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B86" w:rsidRDefault="00E36B86" w:rsidP="00E36B86">
      <w:r>
        <w:t xml:space="preserve">ИНСТРУКЦИЯ </w:t>
      </w:r>
    </w:p>
    <w:p w:rsidR="00E36B86" w:rsidRDefault="00E36B86" w:rsidP="00E36B86">
      <w:r>
        <w:t xml:space="preserve">О МЕРАХ ПОЖАРНОЙ БЕЗОПАСНОСТИ В ПОМЕЩЕНИЯХ АРХИВА </w:t>
      </w:r>
    </w:p>
    <w:p w:rsidR="00E36B86" w:rsidRDefault="00E36B86" w:rsidP="00E36B86"/>
    <w:p w:rsidR="00E36B86" w:rsidRDefault="00E36B86" w:rsidP="00E36B86">
      <w:r>
        <w:t>1 Общие требования.</w:t>
      </w:r>
    </w:p>
    <w:p w:rsidR="00E36B86" w:rsidRDefault="00E36B86" w:rsidP="00E36B86"/>
    <w:p w:rsidR="00E36B86" w:rsidRDefault="00E36B86" w:rsidP="00E36B86">
      <w:r>
        <w:t>1.1 Настоящая инструкция разработана в соответствии с Правилами пожарной безопасности в Российской Федерации (ППБ-01-03) и устанавливает требования пожарной безопасно-</w:t>
      </w:r>
      <w:proofErr w:type="spellStart"/>
      <w:r>
        <w:t>сти</w:t>
      </w:r>
      <w:proofErr w:type="spellEnd"/>
      <w:r>
        <w:t xml:space="preserve"> для помещений архивов на объектах филиала ОАО «»</w:t>
      </w:r>
      <w:proofErr w:type="gramStart"/>
      <w:r>
        <w:t xml:space="preserve"> .</w:t>
      </w:r>
      <w:proofErr w:type="gramEnd"/>
      <w:r>
        <w:t xml:space="preserve"> </w:t>
      </w:r>
    </w:p>
    <w:p w:rsidR="00E36B86" w:rsidRDefault="00E36B86" w:rsidP="00E36B86">
      <w:r>
        <w:t>1.2</w:t>
      </w:r>
      <w:proofErr w:type="gramStart"/>
      <w:r>
        <w:t xml:space="preserve"> П</w:t>
      </w:r>
      <w:proofErr w:type="gramEnd"/>
      <w:r>
        <w:t>ри содержании помещений архивов работники обязаны руководствоваться Правилами пожарной безопасности в Российской Федерации (ППБ 01-03), другими нормативными до-</w:t>
      </w:r>
      <w:proofErr w:type="spellStart"/>
      <w:r>
        <w:t>кументами</w:t>
      </w:r>
      <w:proofErr w:type="spellEnd"/>
      <w:r>
        <w:t xml:space="preserve">, регламентирующими требования пожарной безопасности и настоящей </w:t>
      </w:r>
      <w:proofErr w:type="spellStart"/>
      <w:r>
        <w:t>Инст-рукцией</w:t>
      </w:r>
      <w:proofErr w:type="spellEnd"/>
      <w:r>
        <w:t xml:space="preserve">. </w:t>
      </w:r>
    </w:p>
    <w:p w:rsidR="00E36B86" w:rsidRDefault="00E36B86" w:rsidP="00E36B86">
      <w:r>
        <w:t xml:space="preserve">1.3 Помещения архива по функциональной пожарной опасности относятся к классу Ф5.2. </w:t>
      </w:r>
    </w:p>
    <w:p w:rsidR="00E36B86" w:rsidRDefault="00E36B86" w:rsidP="00E36B86">
      <w:r>
        <w:t>1.4</w:t>
      </w:r>
      <w:proofErr w:type="gramStart"/>
      <w:r>
        <w:t xml:space="preserve"> В</w:t>
      </w:r>
      <w:proofErr w:type="gramEnd"/>
      <w:r>
        <w:t xml:space="preserve"> помещении архивов на видном месте, должен быть вывешен знак (табличка) с указа-</w:t>
      </w:r>
      <w:proofErr w:type="spellStart"/>
      <w:r>
        <w:t>нием</w:t>
      </w:r>
      <w:proofErr w:type="spellEnd"/>
      <w:r>
        <w:t xml:space="preserve"> фамилии и инициалов лица, ответственного за противопожарный режим помещения и номера телефона вызова пожарной охраны «01». </w:t>
      </w:r>
    </w:p>
    <w:p w:rsidR="00E36B86" w:rsidRDefault="00E36B86" w:rsidP="00E36B86">
      <w:r>
        <w:t xml:space="preserve">1.5 Работники архивов допускаются к работе только после прохождения вводного и первичного противопожарного инструктажей на рабочем месте. Результаты проведения инструктажей фиксируются соответственно в «Журнале регистрации вводного противопожарного инструктажа» и в «Журнале регистрации противопожарного инструктажа на рабочем месте», с обязательной подписью инструктируемого и инструктирующего. </w:t>
      </w:r>
    </w:p>
    <w:p w:rsidR="00E36B86" w:rsidRDefault="00E36B86" w:rsidP="00E36B86">
      <w:r>
        <w:t>1.6 Работники архивов должны быть обучены приемам работы с огнетушителем, пожарным краном в случае пожара и знать место их установки, которое обозначено знаками.</w:t>
      </w:r>
    </w:p>
    <w:p w:rsidR="00E36B86" w:rsidRDefault="00E36B86" w:rsidP="00E36B86"/>
    <w:p w:rsidR="00E36B86" w:rsidRDefault="00E36B86" w:rsidP="00E36B86">
      <w:r>
        <w:t>2 Требования к помещениям архивов.</w:t>
      </w:r>
    </w:p>
    <w:p w:rsidR="00E36B86" w:rsidRDefault="00E36B86" w:rsidP="00E36B86"/>
    <w:p w:rsidR="00E36B86" w:rsidRDefault="00E36B86" w:rsidP="00E36B86">
      <w:r>
        <w:t xml:space="preserve">2.1 Помещения должны оборудоваться автоматической охранной и пожарной сигнализацией, сертифицированными первичными средствами пожаротушения, автоматической системой пожаротушения в соответствии с НПБ 110-03 «Перечень зданий, сооружений, помещений и оборудования, подлежащих защите автоматическими установками пожаротушения и автоматической пожарной сигнализацией». </w:t>
      </w:r>
    </w:p>
    <w:p w:rsidR="00E36B86" w:rsidRDefault="00E36B86" w:rsidP="00E36B86">
      <w:r>
        <w:t xml:space="preserve">2.2 Расстояние до стеллажей должно быть: </w:t>
      </w:r>
    </w:p>
    <w:p w:rsidR="00E36B86" w:rsidRDefault="00E36B86" w:rsidP="00E36B86">
      <w:r>
        <w:t xml:space="preserve">от светильников не менее 0,5 м; </w:t>
      </w:r>
    </w:p>
    <w:p w:rsidR="00E36B86" w:rsidRDefault="00E36B86" w:rsidP="00E36B86">
      <w:r>
        <w:t xml:space="preserve">от пожарных </w:t>
      </w:r>
      <w:proofErr w:type="spellStart"/>
      <w:r>
        <w:t>извещателей</w:t>
      </w:r>
      <w:proofErr w:type="spellEnd"/>
      <w:r>
        <w:t xml:space="preserve"> не менее 0,6 м; </w:t>
      </w:r>
    </w:p>
    <w:p w:rsidR="00E36B86" w:rsidRDefault="00E36B86" w:rsidP="00E36B86">
      <w:r>
        <w:t xml:space="preserve">от оросителей и </w:t>
      </w:r>
      <w:proofErr w:type="spellStart"/>
      <w:r>
        <w:t>насадков</w:t>
      </w:r>
      <w:proofErr w:type="spellEnd"/>
      <w:r>
        <w:t xml:space="preserve"> не менее 1 м. </w:t>
      </w:r>
    </w:p>
    <w:p w:rsidR="00E36B86" w:rsidRDefault="00E36B86" w:rsidP="00E36B86">
      <w:r>
        <w:lastRenderedPageBreak/>
        <w:t xml:space="preserve">2.3 Помещения необходимо содержать в чистоте, тара и упаковочный материал удаляется ежедневно по мере его накопления. </w:t>
      </w:r>
    </w:p>
    <w:p w:rsidR="00E36B86" w:rsidRDefault="00E36B86" w:rsidP="00E36B86">
      <w:r>
        <w:t xml:space="preserve">2.4 Дежурное освещение в архиве, а также эксплуатация электронагревательных приборов не допускается. </w:t>
      </w:r>
    </w:p>
    <w:p w:rsidR="00E36B86" w:rsidRDefault="00E36B86" w:rsidP="00E36B86">
      <w:r>
        <w:t>2.5</w:t>
      </w:r>
      <w:proofErr w:type="gramStart"/>
      <w:r>
        <w:t xml:space="preserve"> В</w:t>
      </w:r>
      <w:proofErr w:type="gramEnd"/>
      <w:r>
        <w:t xml:space="preserve"> случае отключения общего освещения в период эвакуации работники должны </w:t>
      </w:r>
      <w:proofErr w:type="spellStart"/>
      <w:r>
        <w:t>руково-дствоваться</w:t>
      </w:r>
      <w:proofErr w:type="spellEnd"/>
      <w:r>
        <w:t xml:space="preserve"> объемными самосветящимися знаками пожарной безопасности, установленными на путях эвакуации. </w:t>
      </w:r>
    </w:p>
    <w:p w:rsidR="00E36B86" w:rsidRDefault="00E36B86" w:rsidP="00E36B86">
      <w:r>
        <w:t>2.6</w:t>
      </w:r>
      <w:proofErr w:type="gramStart"/>
      <w:r>
        <w:t xml:space="preserve"> П</w:t>
      </w:r>
      <w:proofErr w:type="gramEnd"/>
      <w:r>
        <w:t xml:space="preserve">о окончании работы в помещении архива лицо, ответственное за противопожарный ре-жим помещения, или работник, выходящий из архива последним, должны: </w:t>
      </w:r>
    </w:p>
    <w:p w:rsidR="00E36B86" w:rsidRDefault="00E36B86" w:rsidP="00E36B86">
      <w:r>
        <w:t xml:space="preserve">проверить противопожарное состояние помещения; </w:t>
      </w:r>
    </w:p>
    <w:p w:rsidR="00E36B86" w:rsidRDefault="00E36B86" w:rsidP="00E36B86">
      <w:r>
        <w:t xml:space="preserve">закрыть окна; </w:t>
      </w:r>
    </w:p>
    <w:p w:rsidR="00E36B86" w:rsidRDefault="00E36B86" w:rsidP="00E36B86">
      <w:r>
        <w:t xml:space="preserve">обесточить электрооборудование и выключить освещение; </w:t>
      </w:r>
    </w:p>
    <w:p w:rsidR="00E36B86" w:rsidRDefault="00E36B86" w:rsidP="00E36B86">
      <w:r>
        <w:t>выйти из помещения и закрыть дверь.</w:t>
      </w:r>
    </w:p>
    <w:p w:rsidR="00E36B86" w:rsidRDefault="00E36B86" w:rsidP="00E36B86"/>
    <w:p w:rsidR="00E36B86" w:rsidRDefault="00E36B86" w:rsidP="00E36B86">
      <w:r>
        <w:t>3 Правила и нормы хранения архивных материалов.</w:t>
      </w:r>
    </w:p>
    <w:p w:rsidR="00E36B86" w:rsidRDefault="00E36B86" w:rsidP="00E36B86"/>
    <w:p w:rsidR="00E36B86" w:rsidRDefault="00E36B86" w:rsidP="00E36B86">
      <w:r>
        <w:t>3.1</w:t>
      </w:r>
      <w:proofErr w:type="gramStart"/>
      <w:r>
        <w:t xml:space="preserve"> П</w:t>
      </w:r>
      <w:proofErr w:type="gramEnd"/>
      <w:r>
        <w:t xml:space="preserve">ри стеллажном хранении и хранении в контейнерах стеллажи и контейнеры должны быть изготовлены из металла. </w:t>
      </w:r>
    </w:p>
    <w:p w:rsidR="00E36B86" w:rsidRDefault="00E36B86" w:rsidP="00E36B86">
      <w:r>
        <w:t>3.2</w:t>
      </w:r>
      <w:proofErr w:type="gramStart"/>
      <w:r>
        <w:t xml:space="preserve"> П</w:t>
      </w:r>
      <w:proofErr w:type="gramEnd"/>
      <w:r>
        <w:t xml:space="preserve">ри </w:t>
      </w:r>
      <w:proofErr w:type="spellStart"/>
      <w:r>
        <w:t>бесстеллажном</w:t>
      </w:r>
      <w:proofErr w:type="spellEnd"/>
      <w:r>
        <w:t xml:space="preserve"> способе хранения архивов, специальные контейнеры с документами должны укладываться в штабеля. </w:t>
      </w:r>
    </w:p>
    <w:p w:rsidR="00E36B86" w:rsidRDefault="00E36B86" w:rsidP="00E36B86">
      <w:r>
        <w:t>3.3</w:t>
      </w:r>
      <w:proofErr w:type="gramStart"/>
      <w:r>
        <w:t xml:space="preserve"> Н</w:t>
      </w:r>
      <w:proofErr w:type="gramEnd"/>
      <w:r>
        <w:t xml:space="preserve">апротив дверных проемов архивов должны оставаться свободные проходы шириной равной ширине дверей, но не менее 1-го метра. </w:t>
      </w:r>
    </w:p>
    <w:p w:rsidR="00E36B86" w:rsidRDefault="00E36B86" w:rsidP="00E36B86">
      <w:r>
        <w:t>3.4</w:t>
      </w:r>
      <w:proofErr w:type="gramStart"/>
      <w:r>
        <w:t xml:space="preserve"> Ч</w:t>
      </w:r>
      <w:proofErr w:type="gramEnd"/>
      <w:r>
        <w:t>ерез каждые 6 метров должны быть поперечные проходы шириной не менее 0,8 метров.</w:t>
      </w:r>
    </w:p>
    <w:p w:rsidR="00E36B86" w:rsidRDefault="00E36B86" w:rsidP="00E36B86"/>
    <w:p w:rsidR="00E36B86" w:rsidRDefault="00E36B86" w:rsidP="00E36B86">
      <w:r>
        <w:t>4</w:t>
      </w:r>
      <w:proofErr w:type="gramStart"/>
      <w:r>
        <w:t xml:space="preserve"> З</w:t>
      </w:r>
      <w:proofErr w:type="gramEnd"/>
      <w:r>
        <w:t>апрещается:</w:t>
      </w:r>
    </w:p>
    <w:p w:rsidR="00E36B86" w:rsidRDefault="00E36B86" w:rsidP="00E36B86"/>
    <w:p w:rsidR="00E36B86" w:rsidRDefault="00E36B86" w:rsidP="00E36B86">
      <w:r>
        <w:t>4.1</w:t>
      </w:r>
      <w:proofErr w:type="gramStart"/>
      <w:r>
        <w:t xml:space="preserve"> П</w:t>
      </w:r>
      <w:proofErr w:type="gramEnd"/>
      <w:r>
        <w:t xml:space="preserve">роизводить пожароопасные и огневые работы без наряда-допуска (разрешения). </w:t>
      </w:r>
    </w:p>
    <w:p w:rsidR="00E36B86" w:rsidRDefault="00E36B86" w:rsidP="00E36B86">
      <w:r>
        <w:t>4.2</w:t>
      </w:r>
      <w:proofErr w:type="gramStart"/>
      <w:r>
        <w:t xml:space="preserve"> О</w:t>
      </w:r>
      <w:proofErr w:type="gramEnd"/>
      <w:r>
        <w:t xml:space="preserve">ставлять без присмотра включенные в сеть электрические приборы. </w:t>
      </w:r>
    </w:p>
    <w:p w:rsidR="00E36B86" w:rsidRDefault="00E36B86" w:rsidP="00E36B86">
      <w:r>
        <w:t>4.3</w:t>
      </w:r>
      <w:proofErr w:type="gramStart"/>
      <w:r>
        <w:t xml:space="preserve"> К</w:t>
      </w:r>
      <w:proofErr w:type="gramEnd"/>
      <w:r>
        <w:t xml:space="preserve">урить. </w:t>
      </w:r>
    </w:p>
    <w:p w:rsidR="00E36B86" w:rsidRDefault="00E36B86" w:rsidP="00E36B86">
      <w:r>
        <w:t>4.4</w:t>
      </w:r>
      <w:proofErr w:type="gramStart"/>
      <w:r>
        <w:t xml:space="preserve"> З</w:t>
      </w:r>
      <w:proofErr w:type="gramEnd"/>
      <w:r>
        <w:t>агромождать офисным оборудованием и другими предметами эвакуационные пути, проходы и подходы к огнетушителям, пожарным кранам.</w:t>
      </w:r>
    </w:p>
    <w:p w:rsidR="00E36B86" w:rsidRDefault="00E36B86" w:rsidP="00E36B86"/>
    <w:p w:rsidR="00E36B86" w:rsidRDefault="00E36B86" w:rsidP="00E36B86">
      <w:r>
        <w:lastRenderedPageBreak/>
        <w:t xml:space="preserve">5 Действия работников при пожаре. </w:t>
      </w:r>
    </w:p>
    <w:p w:rsidR="00E36B86" w:rsidRDefault="00E36B86" w:rsidP="00E36B86"/>
    <w:p w:rsidR="00E36B86" w:rsidRDefault="00E36B86" w:rsidP="00E36B86">
      <w:r>
        <w:t xml:space="preserve">5.1 Первый работник, обнаруживший пожар или признаки горения (задымление, запах гари, повышение температуры), немедленно должен сообщить по телефону «01» или «112»в пожарную охрану и сотрудникам охраны, указать объект и место возникновения пожара, сообщить свою фамилию. </w:t>
      </w:r>
    </w:p>
    <w:p w:rsidR="00E36B86" w:rsidRDefault="00E36B86" w:rsidP="00E36B86">
      <w:r>
        <w:t>5.2</w:t>
      </w:r>
      <w:proofErr w:type="gramStart"/>
      <w:r>
        <w:t xml:space="preserve"> П</w:t>
      </w:r>
      <w:proofErr w:type="gramEnd"/>
      <w:r>
        <w:t xml:space="preserve">о возможности приступить к тушению пожара имеющимися огнетушителями и (или) с помощью пожарного крана. Если установлена система пожаротушения, произвести ручной пуск системы пожаротушения. </w:t>
      </w:r>
    </w:p>
    <w:p w:rsidR="00E36B86" w:rsidRDefault="00E36B86" w:rsidP="00E36B86">
      <w:r>
        <w:t>5.2.1</w:t>
      </w:r>
      <w:proofErr w:type="gramStart"/>
      <w:r>
        <w:t xml:space="preserve"> П</w:t>
      </w:r>
      <w:proofErr w:type="gramEnd"/>
      <w:r>
        <w:t xml:space="preserve">ри применении огнетушителей следует руководствоваться инструкцией ИПБ № 04. </w:t>
      </w:r>
    </w:p>
    <w:p w:rsidR="00E36B86" w:rsidRDefault="00E36B86" w:rsidP="00E36B86">
      <w:r>
        <w:t xml:space="preserve">5.2.2 Порядок приведения в действие пожарного крана внутреннего противопожарного водопровода: </w:t>
      </w:r>
    </w:p>
    <w:p w:rsidR="00E36B86" w:rsidRDefault="00E36B86" w:rsidP="00E36B86">
      <w:r>
        <w:t xml:space="preserve">необходимо обесточить электрооборудование; </w:t>
      </w:r>
    </w:p>
    <w:p w:rsidR="00E36B86" w:rsidRDefault="00E36B86" w:rsidP="00E36B86">
      <w:r>
        <w:t xml:space="preserve">первый номер срывает пломбу и открывает шкаф, второй номер берет ствол и </w:t>
      </w:r>
      <w:proofErr w:type="spellStart"/>
      <w:proofErr w:type="gramStart"/>
      <w:r>
        <w:t>раскатыва-ет</w:t>
      </w:r>
      <w:proofErr w:type="spellEnd"/>
      <w:proofErr w:type="gramEnd"/>
      <w:r>
        <w:t xml:space="preserve"> пожарный рукав в направлении очага пожара; </w:t>
      </w:r>
    </w:p>
    <w:p w:rsidR="00E36B86" w:rsidRDefault="00E36B86" w:rsidP="00E36B86">
      <w:r>
        <w:t>далее первый номер открывает кран и включает кнопку насоса–</w:t>
      </w:r>
      <w:proofErr w:type="spellStart"/>
      <w:r>
        <w:t>повысителя</w:t>
      </w:r>
      <w:proofErr w:type="spellEnd"/>
      <w:r>
        <w:t xml:space="preserve">, второй номер работает со стволом по тушению пожара. </w:t>
      </w:r>
    </w:p>
    <w:p w:rsidR="005C57DD" w:rsidRDefault="00E36B86" w:rsidP="00E36B86">
      <w:r>
        <w:t>5.3</w:t>
      </w:r>
      <w:proofErr w:type="gramStart"/>
      <w:r>
        <w:t xml:space="preserve"> П</w:t>
      </w:r>
      <w:proofErr w:type="gramEnd"/>
      <w:r>
        <w:t>ри невозможности организовать тушение пожара немедленно покинуть здание, руководствуясь планом эвакуации.</w:t>
      </w:r>
      <w:bookmarkStart w:id="0" w:name="_GoBack"/>
      <w:bookmarkEnd w:id="0"/>
    </w:p>
    <w:sectPr w:rsidR="005C5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B86"/>
    <w:rsid w:val="005C57DD"/>
    <w:rsid w:val="00E3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</cp:revision>
  <dcterms:created xsi:type="dcterms:W3CDTF">2012-12-19T09:24:00Z</dcterms:created>
  <dcterms:modified xsi:type="dcterms:W3CDTF">2012-12-19T09:25:00Z</dcterms:modified>
</cp:coreProperties>
</file>