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9C" w:rsidRDefault="0063579C" w:rsidP="0063579C">
      <w:r>
        <w:t xml:space="preserve">ТИПОВАЯ ИНСТРУКЦИЯ </w:t>
      </w:r>
    </w:p>
    <w:p w:rsidR="0063579C" w:rsidRDefault="0063579C" w:rsidP="0063579C">
      <w:r>
        <w:t>ПО ОХРАНЕ ТРУДА ДЛЯ БАРМЕНА</w:t>
      </w:r>
    </w:p>
    <w:p w:rsidR="0063579C" w:rsidRDefault="0063579C" w:rsidP="0063579C">
      <w:r>
        <w:t>ТИ РМ-034-2002</w:t>
      </w:r>
    </w:p>
    <w:p w:rsidR="0063579C" w:rsidRDefault="0063579C" w:rsidP="0063579C">
      <w:r>
        <w:t xml:space="preserve">Вводится в действие </w:t>
      </w:r>
    </w:p>
    <w:p w:rsidR="0063579C" w:rsidRDefault="0063579C" w:rsidP="0063579C">
      <w:r>
        <w:t>с 1 сентября 2002 года</w:t>
      </w:r>
    </w:p>
    <w:p w:rsidR="0063579C" w:rsidRDefault="0063579C" w:rsidP="0063579C">
      <w:r>
        <w:t xml:space="preserve">Утверждена постановлением Министерства труда и социального развития Российской Федерации от "24" мая 2002 г. № 36 </w:t>
      </w:r>
    </w:p>
    <w:p w:rsidR="0063579C" w:rsidRDefault="0063579C" w:rsidP="0063579C">
      <w:r>
        <w:t>согласована с ФНПР письмом от 3 апреля 2002 года № 109/56</w:t>
      </w:r>
    </w:p>
    <w:p w:rsidR="0063579C" w:rsidRDefault="0063579C" w:rsidP="0063579C"/>
    <w:p w:rsidR="0063579C" w:rsidRDefault="0063579C" w:rsidP="0063579C">
      <w:r>
        <w:t>1. Общие требования безопасности</w:t>
      </w:r>
    </w:p>
    <w:p w:rsidR="0063579C" w:rsidRDefault="0063579C" w:rsidP="0063579C">
      <w:r>
        <w:t xml:space="preserve">1.1. На основании настоящей Типовой инструкции по охране труда (далее — типовая инструкция) разрабатывается инструкция по охране труда для бармена с учетом условий его работы в конкретной организации. </w:t>
      </w:r>
    </w:p>
    <w:p w:rsidR="0063579C" w:rsidRDefault="0063579C" w:rsidP="0063579C">
      <w:r>
        <w:t xml:space="preserve">1.2. На бармена могут воздействовать опасные и вредные производственные факторы (пониженная температура поверхностей холодильного оборудования, пищевого льда; повышенная температура поверхностей оборудования, блюд; повышенное значение напряжения в электрической цепи; повышенный уровень электромагнитных излучений; недостаточная освещенность рабочей зоны; острые кромки, заусенцы и неровности поверхностей оборудования, инструмента, посуды подачи напитков; физические перегрузки; нервно-психические перегрузки). </w:t>
      </w:r>
    </w:p>
    <w:p w:rsidR="0063579C" w:rsidRDefault="0063579C" w:rsidP="0063579C">
      <w:r>
        <w:t xml:space="preserve">1.3. Бармен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 </w:t>
      </w:r>
    </w:p>
    <w:p w:rsidR="0063579C" w:rsidRDefault="0063579C" w:rsidP="0063579C">
      <w:r>
        <w:t xml:space="preserve">1.4. Бармену следует: </w:t>
      </w:r>
    </w:p>
    <w:p w:rsidR="0063579C" w:rsidRDefault="0063579C" w:rsidP="0063579C">
      <w:r>
        <w:t xml:space="preserve">оставлять верхнюю одежду, обувь, головной убор, личные вещи в гардеробной; </w:t>
      </w:r>
    </w:p>
    <w:p w:rsidR="0063579C" w:rsidRDefault="0063579C" w:rsidP="0063579C">
      <w:r>
        <w:t xml:space="preserve">перед началом работы надевать чистую форменную, санитарную одежду, менять ее по мере загрязнения; </w:t>
      </w:r>
    </w:p>
    <w:p w:rsidR="0063579C" w:rsidRDefault="0063579C" w:rsidP="0063579C">
      <w:r>
        <w:t xml:space="preserve">перед началом работы и после посещения туалета мыть руки с мылом; </w:t>
      </w:r>
    </w:p>
    <w:p w:rsidR="0063579C" w:rsidRDefault="0063579C" w:rsidP="0063579C">
      <w:r>
        <w:t xml:space="preserve">не принимать пищу на рабочем месте. </w:t>
      </w:r>
    </w:p>
    <w:p w:rsidR="0063579C" w:rsidRDefault="0063579C" w:rsidP="0063579C">
      <w:r>
        <w:t>1.5. При эксплуатации контрольно-кассовой машины, холодильного оборудования, электрогриля, выполнении функций по сбору и мытью использованной посуды соблюдать требования безопасности, изложенные в настоящих типовых инструкциях по охране труда.</w:t>
      </w:r>
    </w:p>
    <w:p w:rsidR="0063579C" w:rsidRDefault="0063579C" w:rsidP="0063579C">
      <w:r>
        <w:t>2. Требования безопасности перед началом работы</w:t>
      </w:r>
    </w:p>
    <w:p w:rsidR="0063579C" w:rsidRDefault="0063579C" w:rsidP="0063579C">
      <w:r>
        <w:t xml:space="preserve">2.1. Подготовит рабочее место для безопасней работы и проверить: </w:t>
      </w:r>
    </w:p>
    <w:p w:rsidR="0063579C" w:rsidRDefault="0063579C" w:rsidP="0063579C">
      <w:r>
        <w:t xml:space="preserve">отсутствие свисающих и оголенных концов электропроводки; </w:t>
      </w:r>
    </w:p>
    <w:p w:rsidR="0063579C" w:rsidRDefault="0063579C" w:rsidP="0063579C">
      <w:r>
        <w:lastRenderedPageBreak/>
        <w:t xml:space="preserve">исправность розетки, кабеля (шнура) электропитания, вилки контрольно-кассовой машины, электрогриля, видео- и звуковоспроизводящей аппаратуры и другого оборудования; </w:t>
      </w:r>
    </w:p>
    <w:p w:rsidR="0063579C" w:rsidRDefault="0063579C" w:rsidP="0063579C">
      <w:r>
        <w:t xml:space="preserve">надежность закрытия всех токоведущих и пусковых устройств используемого оборудования; </w:t>
      </w:r>
    </w:p>
    <w:p w:rsidR="0063579C" w:rsidRDefault="0063579C" w:rsidP="0063579C">
      <w:r>
        <w:t xml:space="preserve"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проводом). Не приступать к работе при отсутствии или ненадежности заземления (зануления); </w:t>
      </w:r>
    </w:p>
    <w:p w:rsidR="0063579C" w:rsidRDefault="0063579C" w:rsidP="0063579C">
      <w:r>
        <w:t xml:space="preserve">исправность оборудования для приготовления холодных и горячих напитков, для охлаждения и розлива пива, контрольно-кассовой машины, СВЧ-аппарата и другого оборудования; </w:t>
      </w:r>
    </w:p>
    <w:p w:rsidR="0063579C" w:rsidRDefault="0063579C" w:rsidP="0063579C">
      <w:r>
        <w:t xml:space="preserve">наличие и исправность приспособлений, инвентаря (шейкер, щипцы, ложки, вилки), целостность посуды подачи. Расставить удобно и безопасно запасы посуды подачи напитков. Высокая посуда размещается дальше от края барной стойки, низкая — ближе; </w:t>
      </w:r>
    </w:p>
    <w:p w:rsidR="0063579C" w:rsidRDefault="0063579C" w:rsidP="0063579C">
      <w:r>
        <w:t xml:space="preserve">наличие воды в водопроводной сети, исправность (нахождение стрелки манометра на нулевой отметке, целостность стекла) и сроки клеймения манометров, отсутствие подтеканий из котла (бойлера) кофеварки, настройку выключателя насоса гидрофора на давление не выше допустимого. Перед началом работы экспресс-кофеварки открыть верхний и нижний краны у водомерного стекла, один из душевых кранов для выпуска воздуха и вентиль на водопроводной трубе. По водомерному стеклу проверить уровень воды в водогрейном котле (он должен находиться примерно на 2 см выше нижней отметки и не достигать верхней) и включить кофеварку в электрическую сеть. Готовность аппарата к работе определяется по манометру и сигнальной лампе (последняя гаснет); </w:t>
      </w:r>
    </w:p>
    <w:p w:rsidR="0063579C" w:rsidRDefault="0063579C" w:rsidP="0063579C">
      <w:r>
        <w:t xml:space="preserve">исправность блокировочных устройств, приборов автоматики и сигнализации, герметичность системы водяного охлаждения магнетрона, наличие кожуха и других съемных деталей сверхвысокочастотного (СВЧ) аппарата. </w:t>
      </w:r>
    </w:p>
    <w:p w:rsidR="0063579C" w:rsidRDefault="0063579C" w:rsidP="0063579C">
      <w:r>
        <w:t>2.2.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63579C" w:rsidRDefault="0063579C" w:rsidP="0063579C">
      <w:r>
        <w:t>3. Требования безопасности во время работы</w:t>
      </w:r>
    </w:p>
    <w:p w:rsidR="0063579C" w:rsidRDefault="0063579C" w:rsidP="0063579C">
      <w:r>
        <w:t xml:space="preserve"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 </w:t>
      </w:r>
    </w:p>
    <w:p w:rsidR="0063579C" w:rsidRDefault="0063579C" w:rsidP="0063579C">
      <w:r>
        <w:t xml:space="preserve">3.2. Не поручать свою работу необученным и посторонним лицам. </w:t>
      </w:r>
    </w:p>
    <w:p w:rsidR="0063579C" w:rsidRDefault="0063579C" w:rsidP="0063579C">
      <w:r>
        <w:t xml:space="preserve">3.3. Применять необходимые для безопасной работы исправное оборудование, инструмент; использовать их только для тех работ, для которых они предназначены. </w:t>
      </w:r>
    </w:p>
    <w:p w:rsidR="0063579C" w:rsidRDefault="0063579C" w:rsidP="0063579C">
      <w:r>
        <w:t xml:space="preserve">3.4. Соблюдать правила перемещения в помещении и на территории организации, пользоваться только установленными проходами. </w:t>
      </w:r>
    </w:p>
    <w:p w:rsidR="0063579C" w:rsidRDefault="0063579C" w:rsidP="0063579C">
      <w:r>
        <w:t xml:space="preserve">3.5. Содержать рабочее место в чистоте, своевременно убирать с пола рассыпанные (разлитые) продукты, напитки и др. </w:t>
      </w:r>
    </w:p>
    <w:p w:rsidR="0063579C" w:rsidRDefault="0063579C" w:rsidP="0063579C">
      <w:r>
        <w:lastRenderedPageBreak/>
        <w:t xml:space="preserve">3.6. Не загромождать рабочее место, проходы к нему, проходы между оборудованием, барными стойками, проходы к пультам управления, рубильникам, пути эвакуации и другие проходы порожней тарой из под напитков, кулинарной продукции. </w:t>
      </w:r>
    </w:p>
    <w:p w:rsidR="0063579C" w:rsidRDefault="0063579C" w:rsidP="0063579C">
      <w:r>
        <w:t xml:space="preserve">3.7. Вентили, краны на трубопроводах открывать медленно, без рывков и больших усилий. Не применять для этих целей молотки, гаечные ключи и другие предметы. </w:t>
      </w:r>
    </w:p>
    <w:p w:rsidR="0063579C" w:rsidRDefault="0063579C" w:rsidP="0063579C">
      <w:r>
        <w:t xml:space="preserve">3.8. Использовать для откупоривания бутылок специально предназначенный инструмент (пробочники, консервные ножи и т.п.). Не производить эти работы случайными предметами или инструментом с заусенцами. </w:t>
      </w:r>
    </w:p>
    <w:p w:rsidR="0063579C" w:rsidRDefault="0063579C" w:rsidP="0063579C">
      <w:r>
        <w:t xml:space="preserve">3.9. Во время работы с использованием различного вида оборудования: </w:t>
      </w:r>
    </w:p>
    <w:p w:rsidR="0063579C" w:rsidRDefault="0063579C" w:rsidP="0063579C">
      <w:r>
        <w:t xml:space="preserve">соблюдать требования безопасности, изложенные в эксплуатационной документации заводов-изготовителей оборудования; </w:t>
      </w:r>
    </w:p>
    <w:p w:rsidR="0063579C" w:rsidRDefault="0063579C" w:rsidP="0063579C">
      <w:r>
        <w:t xml:space="preserve">использовать оборудование только для тех работ, которые предусмотрены инструкцией по их эксплуатации; </w:t>
      </w:r>
    </w:p>
    <w:p w:rsidR="0063579C" w:rsidRDefault="0063579C" w:rsidP="0063579C">
      <w:r>
        <w:t xml:space="preserve">предупреждать о предстоящем пуске оборудования работников, находящихся рядом; </w:t>
      </w:r>
    </w:p>
    <w:p w:rsidR="0063579C" w:rsidRDefault="0063579C" w:rsidP="0063579C">
      <w:r>
        <w:t xml:space="preserve">включать и выключать оборудование сухими руками и только при помощи кнопок «пуск» и «стоп»; </w:t>
      </w:r>
    </w:p>
    <w:p w:rsidR="0063579C" w:rsidRDefault="0063579C" w:rsidP="0063579C">
      <w:r>
        <w:t xml:space="preserve">не прикасаться к открытым и неогражденным токоведущим частям оборудования, оголенным и с поврежденной изоляцией проводам; </w:t>
      </w:r>
    </w:p>
    <w:p w:rsidR="0063579C" w:rsidRDefault="0063579C" w:rsidP="0063579C">
      <w:r>
        <w:t xml:space="preserve">осматривать, регулировать, устранять возникшую неисправность, устанавливать (снимать) приспособления, очищать используемое оборудование можно только после того, как оно остановлено с помощью кнопки «стоп», отключено пусковым устройством, на котором вывешен плакат «Не включать! Работают люди!», после полной остановки вращающихся и подвижных частей, имеющих опасный инерционный ход, и остывания горячих поверхностей. </w:t>
      </w:r>
    </w:p>
    <w:p w:rsidR="0063579C" w:rsidRDefault="0063579C" w:rsidP="0063579C">
      <w:r>
        <w:t xml:space="preserve">3.10. При работе кофеварки: </w:t>
      </w:r>
    </w:p>
    <w:p w:rsidR="0063579C" w:rsidRDefault="0063579C" w:rsidP="0063579C">
      <w:r>
        <w:t xml:space="preserve">следить за уровнем воды и давлением в котле (бойлере), насосе (помпе), температурой воды, идущей для приготовления напитка. Если она не достигает заданного уровня, прекратить подачу кофе до тех пор, пока вода не нагреется до 100°С; </w:t>
      </w:r>
    </w:p>
    <w:p w:rsidR="0063579C" w:rsidRDefault="0063579C" w:rsidP="0063579C">
      <w:r>
        <w:t xml:space="preserve">открывать краны подачи пара и горячей воды плавно, без рывков и больших усилий. </w:t>
      </w:r>
    </w:p>
    <w:p w:rsidR="0063579C" w:rsidRDefault="0063579C" w:rsidP="0063579C">
      <w:r>
        <w:t xml:space="preserve">3.11. При работе кофеварки не допускается: подставлять руки в рабочее пространство для розлива кофе и трубок для подачи пара и горячей воды; дотрагиваться до горячих частей раздаточного устройства; направлять пар и горячую воду на лицо и тело; засорять вентиляционные или рассеивающие решетки. </w:t>
      </w:r>
    </w:p>
    <w:p w:rsidR="0063579C" w:rsidRDefault="0063579C" w:rsidP="0063579C">
      <w:r>
        <w:t xml:space="preserve">3.12. При заполнении фильтра порцией свежемолотого кофе следить, чтобы порошок не попал на кромку держателя (во избежание нарушения плотности соединения во фланце блок-крана) при закреплении быстросъемной рукоятки в корпусе кофеварки. Перед тем как вставить фильтр в устройство подачи, очистить салфеткой край фильтра для удаления остатков кофе. После каждой операции протирать трубку подачи пара влажной тряпкой. </w:t>
      </w:r>
    </w:p>
    <w:p w:rsidR="0063579C" w:rsidRDefault="0063579C" w:rsidP="0063579C">
      <w:r>
        <w:lastRenderedPageBreak/>
        <w:t xml:space="preserve">3.13. Не эксплуатировать кофеварку при отсутствии воды в котле, неисправности манометра, сигнальной лампочки уровня воды, датчика автоматического включения подпитки котла. </w:t>
      </w:r>
    </w:p>
    <w:p w:rsidR="0063579C" w:rsidRDefault="0063579C" w:rsidP="0063579C">
      <w:r>
        <w:t xml:space="preserve">3.14. Загрузку (выгрузку) продуктов в СВЧ-печь производить после соответствующего сигнала (звукового, светового) о ее готовности к работе. Если печь не включается (продукт, помещенный в рабочую камеру, не нагревается), проверить предохранитель, плотнее прижать дверцу и, при необходимости, подогнуть язычок замка, нажимающего на микро-выключатель в защелке. </w:t>
      </w:r>
    </w:p>
    <w:p w:rsidR="0063579C" w:rsidRDefault="0063579C" w:rsidP="0063579C">
      <w:r>
        <w:t xml:space="preserve">Тепловую обработку продуктов производить в посуде, предназначенной для этих целей. </w:t>
      </w:r>
    </w:p>
    <w:p w:rsidR="0063579C" w:rsidRDefault="0063579C" w:rsidP="0063579C">
      <w:r>
        <w:t xml:space="preserve">3.15. Во время приготовления или подогрева пищи, находящейся в емкостях из пластика, бумаги или других воспламеняющихся материалов, вести постоянное наблюдение за СВЧ-печью. Если наблюдается дым, то при запертой дверце рабочей камеры отключить печь от источника питания. </w:t>
      </w:r>
    </w:p>
    <w:p w:rsidR="0063579C" w:rsidRDefault="0063579C" w:rsidP="0063579C">
      <w:r>
        <w:t xml:space="preserve">3.16. Не пользоваться СВЧ-печью при: повреждении дверных уплотнителей и прилегающих частей; механическом повреждении углов дверцы, экрана или стекла; не осуществлять самостоятельно ремонт печи; не использовать фольгу, металлическую посуду или посуду с металлическим покрытием. Открывать дверцу рабочей камеры после отключения нагрева. </w:t>
      </w:r>
    </w:p>
    <w:p w:rsidR="0063579C" w:rsidRDefault="0063579C" w:rsidP="0063579C">
      <w:r>
        <w:t xml:space="preserve">3.17. При эксплуатации оборудования для охлаждения и розлива пива выполнять требования безопасности для работников, обслуживающих сосуды, работающие под давлением, и инструкции завода-изготовителя. </w:t>
      </w:r>
    </w:p>
    <w:p w:rsidR="0063579C" w:rsidRDefault="0063579C" w:rsidP="0063579C">
      <w:r>
        <w:t xml:space="preserve">3.18. Баллон с углекислым газом устанавливать на место вертикально и прикреплять к стене или стойке с помощью металлической цепи (хомута) для предотвращения падения. </w:t>
      </w:r>
    </w:p>
    <w:p w:rsidR="0063579C" w:rsidRDefault="0063579C" w:rsidP="0063579C">
      <w:r>
        <w:t xml:space="preserve">3.19. При использовании электрооборудования: не переносить (передвигать) включенные в электрическую сеть контрольно-кассовую машину, кофемолку и другое нестационарное оборудование; </w:t>
      </w:r>
    </w:p>
    <w:p w:rsidR="0063579C" w:rsidRDefault="0063579C" w:rsidP="0063579C">
      <w:r>
        <w:t xml:space="preserve">не оставлять без надзора работающее оборудование, не допускать к его эксплуатации необученных и посторонних лиц; </w:t>
      </w:r>
    </w:p>
    <w:p w:rsidR="0063579C" w:rsidRDefault="0063579C" w:rsidP="0063579C">
      <w:r>
        <w:t>при наличии напряжения 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остановке или неправильном действии механизмов и элементов оборудования остановить (выключить) его кнопкой «стоп» (выключателя)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</w:t>
      </w:r>
    </w:p>
    <w:p w:rsidR="0063579C" w:rsidRDefault="0063579C" w:rsidP="0063579C">
      <w:r>
        <w:t>4. Требования безопасности в аварийных ситуациях</w:t>
      </w:r>
    </w:p>
    <w:p w:rsidR="0063579C" w:rsidRDefault="0063579C" w:rsidP="0063579C">
      <w:r>
        <w:t xml:space="preserve">4.1. В случае возникновения аварийных ситуаций или неисправности оборудования (приборов безопасности, регулирования и автоматики — манометра, предохранительного клапана и др.): выключить и отсоединить его от электрической сети с помощью рубильника (при возгорании использовать для тушения углекислотные огнетушители); оповестить об опасности окружающих людей; доложить непосредственному руководителю о случившемся и действовать в соответствии с планом ликвидации аварий. </w:t>
      </w:r>
    </w:p>
    <w:p w:rsidR="0063579C" w:rsidRDefault="0063579C" w:rsidP="0063579C">
      <w:r>
        <w:lastRenderedPageBreak/>
        <w:t>4.2. Пострадавшему при травмировании, отравлении и внезапном заболевании должна быть оказана первая (доврачебная) помощь и, при необходимости, организована его доставка в учреждение здравоохранения.</w:t>
      </w:r>
    </w:p>
    <w:p w:rsidR="0063579C" w:rsidRDefault="0063579C" w:rsidP="0063579C">
      <w:r>
        <w:t>5. Требования безопасности по окончании работы</w:t>
      </w:r>
    </w:p>
    <w:p w:rsidR="0063579C" w:rsidRDefault="0063579C" w:rsidP="0063579C">
      <w:r>
        <w:t xml:space="preserve">5.1. Выключить и надежно обесточить оборудование при помощи рубильника или устройства его заменяющего и предотвращающего случайный пуск. </w:t>
      </w:r>
    </w:p>
    <w:p w:rsidR="0063579C" w:rsidRDefault="0063579C" w:rsidP="0063579C">
      <w:r>
        <w:t xml:space="preserve">5.2. Произвести разборку, чистку и мойку оборудования: механического — после остановки движущихся частей с инерционным ходом, теплового — после полного остывания нагретых поверхностей. </w:t>
      </w:r>
    </w:p>
    <w:p w:rsidR="0063579C" w:rsidRDefault="0063579C" w:rsidP="0063579C">
      <w:r>
        <w:t xml:space="preserve">5.3. Кофеварку отключить от электрической сети и закрыть вентиль на водопроводной трубе. Открыть сливной вентиль и удалить из водогрейного котла воду. Сетку-фильтр и чашедержатель очистить и поместить в горячий раствор со специальным моющим средством или оставить на ночь в холодной воде. Мельничный механизм кофемолки очистить кистью или сухой тканью. Наружные поверхности кофемолки протереть сухой тканью. </w:t>
      </w:r>
    </w:p>
    <w:p w:rsidR="0063579C" w:rsidRDefault="0063579C" w:rsidP="0063579C">
      <w:r>
        <w:t xml:space="preserve">5.4. После окончания работы произвести промывку пиворазливочной линии чистой водой с помощью адаптера. </w:t>
      </w:r>
    </w:p>
    <w:p w:rsidR="0063579C" w:rsidRDefault="0063579C" w:rsidP="0063579C">
      <w:r>
        <w:t xml:space="preserve">На весь период промывки охладитель должен быть выключен из электрической сети. </w:t>
      </w:r>
    </w:p>
    <w:p w:rsidR="0063579C" w:rsidRDefault="0063579C" w:rsidP="0063579C">
      <w:r>
        <w:t xml:space="preserve">Если промывка ведется нециркуляционным насосом, следует периодически прокачивать раствор по пивопроводу. Не допускается превышать концентрацию моющих растворов, указанных в паспорте завода-изготовителя. </w:t>
      </w:r>
    </w:p>
    <w:p w:rsidR="0063579C" w:rsidRDefault="0063579C" w:rsidP="0063579C">
      <w:r>
        <w:t xml:space="preserve">5.5. Не производить уборку мусора, отходов непосредственно руками, использовать для этих целей щетки, совки и другие приспособления. </w:t>
      </w:r>
    </w:p>
    <w:p w:rsidR="00AD69E7" w:rsidRDefault="0063579C" w:rsidP="0063579C">
      <w:r>
        <w:t>5.6. Закрыть вентили (краны) на трубопроводах холодной и горячей воды.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9C"/>
    <w:rsid w:val="0063579C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2012-12-25T08:36:00Z</dcterms:created>
  <dcterms:modified xsi:type="dcterms:W3CDTF">2012-12-25T08:36:00Z</dcterms:modified>
</cp:coreProperties>
</file>