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08" w:rsidRDefault="00451808" w:rsidP="00451808">
      <w:r>
        <w:t xml:space="preserve">Макет инструкции по охране труда </w:t>
      </w:r>
    </w:p>
    <w:p w:rsidR="00451808" w:rsidRDefault="00451808" w:rsidP="00451808">
      <w:r>
        <w:t xml:space="preserve">для </w:t>
      </w:r>
      <w:proofErr w:type="spellStart"/>
      <w:r>
        <w:t>асфальтобетонщиков</w:t>
      </w:r>
      <w:proofErr w:type="spellEnd"/>
    </w:p>
    <w:p w:rsidR="00451808" w:rsidRDefault="00451808" w:rsidP="00451808">
      <w:r>
        <w:t>МИ-1-2-2009</w:t>
      </w:r>
    </w:p>
    <w:p w:rsidR="00451808" w:rsidRDefault="00451808" w:rsidP="00451808">
      <w:r>
        <w:t xml:space="preserve">Макет инструкции по охране труда для </w:t>
      </w:r>
      <w:proofErr w:type="spellStart"/>
      <w:r>
        <w:t>асфальтобетонщиков</w:t>
      </w:r>
      <w:proofErr w:type="spellEnd"/>
      <w:r>
        <w:t xml:space="preserve"> МИ-1-2-2009 подготовлен на основе СП 12-135-2003 "Безопасность труда в строительстве. Отраслевые типовые инструкции по охране труда", содержащего отраслевую типовую инструкцию по охране труда - ТИ РО 003-2003, с учетом требований действующих законодательных и нормативных правовых актов, содержащих государственные нормативные требования охраны труда, указанных в Приложении 4.</w:t>
      </w:r>
    </w:p>
    <w:p w:rsidR="00451808" w:rsidRDefault="00451808" w:rsidP="00451808">
      <w:r>
        <w:t xml:space="preserve">Макет предназначен для подготовки инструкции по охране труда для </w:t>
      </w:r>
      <w:proofErr w:type="spellStart"/>
      <w:r>
        <w:t>асфальтобетонщиков</w:t>
      </w:r>
      <w:proofErr w:type="spellEnd"/>
      <w:r>
        <w:t xml:space="preserve"> при устройстве и ремонте дорожных покрытий из асфальтобетона и материалов, обрабатываемых черными вяжущими, согласно профессии и квалификации.</w:t>
      </w:r>
    </w:p>
    <w:p w:rsidR="00451808" w:rsidRDefault="00451808" w:rsidP="00451808">
      <w:r>
        <w:t>Общие требования безопасности</w:t>
      </w:r>
    </w:p>
    <w:p w:rsidR="00451808" w:rsidRDefault="00451808" w:rsidP="00451808">
      <w:r>
        <w:t xml:space="preserve">1. Мужчины не моложе 18 лет, прошедшие соответствующую подготовку, имеющие профессиональные навыки для выполнения асфальтобетонных работ, перед допуском к самостоятельной работе должны пройти: </w:t>
      </w:r>
    </w:p>
    <w:p w:rsidR="00451808" w:rsidRDefault="00451808" w:rsidP="00451808">
      <w: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>
        <w:t>Минздравсоцразвития</w:t>
      </w:r>
      <w:proofErr w:type="spellEnd"/>
      <w:r>
        <w:t xml:space="preserve"> России; </w:t>
      </w:r>
    </w:p>
    <w:p w:rsidR="00451808" w:rsidRDefault="00451808" w:rsidP="00451808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451808" w:rsidRDefault="00451808" w:rsidP="00451808">
      <w:r>
        <w:t xml:space="preserve">2. </w:t>
      </w:r>
      <w:proofErr w:type="spellStart"/>
      <w:r>
        <w:t>Асфальтобетонщики</w:t>
      </w:r>
      <w:proofErr w:type="spellEnd"/>
      <w:r>
        <w:t xml:space="preserve">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451808" w:rsidRDefault="00451808" w:rsidP="00451808">
      <w:r>
        <w:t xml:space="preserve">повышенная запыленность и загазованность воздуха рабочей зоны; </w:t>
      </w:r>
    </w:p>
    <w:p w:rsidR="00451808" w:rsidRDefault="00451808" w:rsidP="00451808">
      <w:r>
        <w:t xml:space="preserve">повышенная температура поверхностей оборудования; </w:t>
      </w:r>
    </w:p>
    <w:p w:rsidR="00451808" w:rsidRDefault="00451808" w:rsidP="00451808">
      <w:r>
        <w:t xml:space="preserve">повышенный уровень вибрации; </w:t>
      </w:r>
    </w:p>
    <w:p w:rsidR="00451808" w:rsidRDefault="00451808" w:rsidP="00451808">
      <w:r>
        <w:t xml:space="preserve">движущиеся машины и их подвижные части. </w:t>
      </w:r>
    </w:p>
    <w:p w:rsidR="00451808" w:rsidRDefault="00451808" w:rsidP="00451808">
      <w:r>
        <w:t xml:space="preserve">3. </w:t>
      </w:r>
      <w:proofErr w:type="gramStart"/>
      <w:r>
        <w:t xml:space="preserve">Для защиты от механических воздействий и загрязнений </w:t>
      </w:r>
      <w:proofErr w:type="spellStart"/>
      <w:r>
        <w:t>асфальтобетонщики</w:t>
      </w:r>
      <w:proofErr w:type="spellEnd"/>
      <w:r>
        <w:t xml:space="preserve"> обязаны использовать предоставляемые работодателями бесплатно: </w:t>
      </w:r>
      <w:proofErr w:type="gramEnd"/>
    </w:p>
    <w:p w:rsidR="00451808" w:rsidRDefault="00451808" w:rsidP="00451808">
      <w:r>
        <w:t xml:space="preserve">костюмы из смешанных тканей или куртки хлопчатобумажные и брюки брезентовые; </w:t>
      </w:r>
    </w:p>
    <w:p w:rsidR="00451808" w:rsidRDefault="00451808" w:rsidP="00451808">
      <w:r>
        <w:t xml:space="preserve">ботинки кожаные; </w:t>
      </w:r>
    </w:p>
    <w:p w:rsidR="00451808" w:rsidRDefault="00451808" w:rsidP="00451808">
      <w:r>
        <w:t xml:space="preserve">рукавицы комбинированные. </w:t>
      </w:r>
    </w:p>
    <w:p w:rsidR="00451808" w:rsidRDefault="00451808" w:rsidP="00451808">
      <w:r>
        <w:t xml:space="preserve">При занятости на разливе вяжущего материала из распределителей: </w:t>
      </w:r>
    </w:p>
    <w:p w:rsidR="00451808" w:rsidRDefault="00451808" w:rsidP="00451808">
      <w:r>
        <w:t xml:space="preserve">комбинезоны сигнальные 3-го класса защиты или костюмы сигнальные 3-го класса защиты; </w:t>
      </w:r>
    </w:p>
    <w:p w:rsidR="00451808" w:rsidRDefault="00451808" w:rsidP="00451808">
      <w:r>
        <w:lastRenderedPageBreak/>
        <w:t xml:space="preserve">ботинки или </w:t>
      </w:r>
      <w:proofErr w:type="spellStart"/>
      <w:r>
        <w:t>полусапоги</w:t>
      </w:r>
      <w:proofErr w:type="spellEnd"/>
      <w:r>
        <w:t xml:space="preserve"> кожаные; </w:t>
      </w:r>
    </w:p>
    <w:p w:rsidR="00451808" w:rsidRDefault="00451808" w:rsidP="00451808">
      <w:r>
        <w:t xml:space="preserve">рукавицы комбинированные. </w:t>
      </w:r>
    </w:p>
    <w:p w:rsidR="00451808" w:rsidRDefault="00451808" w:rsidP="00451808">
      <w:r>
        <w:t xml:space="preserve">При занятости на развеске и дозировке материалов: </w:t>
      </w:r>
    </w:p>
    <w:p w:rsidR="00451808" w:rsidRDefault="00451808" w:rsidP="00451808">
      <w:r>
        <w:t xml:space="preserve">комбинезоны сигнальные 3-го класса защиты; </w:t>
      </w:r>
    </w:p>
    <w:p w:rsidR="00451808" w:rsidRDefault="00451808" w:rsidP="00451808">
      <w:r>
        <w:t xml:space="preserve">ботинки кожаные с </w:t>
      </w:r>
      <w:proofErr w:type="gramStart"/>
      <w:r>
        <w:t>жестким</w:t>
      </w:r>
      <w:proofErr w:type="gramEnd"/>
      <w:r>
        <w:t xml:space="preserve"> </w:t>
      </w:r>
      <w:proofErr w:type="spellStart"/>
      <w:r>
        <w:t>подноском</w:t>
      </w:r>
      <w:proofErr w:type="spellEnd"/>
      <w:r>
        <w:t xml:space="preserve">; </w:t>
      </w:r>
    </w:p>
    <w:p w:rsidR="00451808" w:rsidRDefault="00451808" w:rsidP="00451808">
      <w:r>
        <w:t xml:space="preserve">рукавицы комбинированные или перчатки с полимерным покрытием. </w:t>
      </w:r>
    </w:p>
    <w:p w:rsidR="00451808" w:rsidRDefault="00451808" w:rsidP="00451808">
      <w:r>
        <w:t xml:space="preserve">На наружных работах зимой следует использовать </w:t>
      </w:r>
      <w:proofErr w:type="gramStart"/>
      <w:r>
        <w:t>предоставляемые</w:t>
      </w:r>
      <w:proofErr w:type="gramEnd"/>
      <w:r>
        <w:t xml:space="preserve"> дополнительно: </w:t>
      </w:r>
    </w:p>
    <w:p w:rsidR="00451808" w:rsidRDefault="00451808" w:rsidP="00451808">
      <w:r>
        <w:t xml:space="preserve">костюмы сигнальные утепленные с водоотталкивающей пропиткой 3-го класса защиты; </w:t>
      </w:r>
    </w:p>
    <w:p w:rsidR="00451808" w:rsidRDefault="00451808" w:rsidP="00451808">
      <w:r>
        <w:t xml:space="preserve">перчатки с защитным покрытием, морозостойкие, с шерстяными вкладышами. </w:t>
      </w:r>
    </w:p>
    <w:p w:rsidR="00451808" w:rsidRDefault="00451808" w:rsidP="00451808">
      <w:r>
        <w:t xml:space="preserve">При нахождении на территории стройплощадки </w:t>
      </w:r>
      <w:proofErr w:type="spellStart"/>
      <w:r>
        <w:t>асфальтобетонщики</w:t>
      </w:r>
      <w:proofErr w:type="spellEnd"/>
      <w:r>
        <w:t xml:space="preserve"> должны носить защитные каски, а при работе отбойными молотками следует использовать защитные очки. </w:t>
      </w:r>
    </w:p>
    <w:p w:rsidR="00451808" w:rsidRDefault="00451808" w:rsidP="00451808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местах, </w:t>
      </w:r>
      <w:proofErr w:type="spellStart"/>
      <w:r>
        <w:t>асфальтобетонщики</w:t>
      </w:r>
      <w:proofErr w:type="spellEnd"/>
      <w:r>
        <w:t xml:space="preserve"> обязаны выполнять правила внутреннего трудового распорядка, принятые в данной организации. </w:t>
      </w:r>
    </w:p>
    <w:p w:rsidR="00451808" w:rsidRDefault="00451808" w:rsidP="00451808">
      <w:r>
        <w:t xml:space="preserve">Допуск посторонних лиц, а также работников в нетрезвом состоянии на указанные места запрещается. </w:t>
      </w:r>
    </w:p>
    <w:p w:rsidR="00451808" w:rsidRDefault="00451808" w:rsidP="00451808">
      <w:r>
        <w:t xml:space="preserve">5. </w:t>
      </w:r>
      <w:proofErr w:type="gramStart"/>
      <w:r>
        <w:t xml:space="preserve">В процессе повседневной деятельности </w:t>
      </w:r>
      <w:proofErr w:type="spellStart"/>
      <w:r>
        <w:t>асфальтобетонщики</w:t>
      </w:r>
      <w:proofErr w:type="spellEnd"/>
      <w:r>
        <w:t xml:space="preserve"> должны: </w:t>
      </w:r>
      <w:proofErr w:type="gramEnd"/>
    </w:p>
    <w:p w:rsidR="00451808" w:rsidRDefault="00451808" w:rsidP="00451808">
      <w:r>
        <w:t xml:space="preserve">выполнять только ту работу, которая поручена руководителем работ; </w:t>
      </w:r>
    </w:p>
    <w:p w:rsidR="00451808" w:rsidRDefault="00451808" w:rsidP="00451808">
      <w:r>
        <w:t xml:space="preserve">применять в процессе работы средства малой механизации, машины и механизмы по назначению, в соответствии с инструкциями заводов-изготовителей; </w:t>
      </w:r>
    </w:p>
    <w:p w:rsidR="00451808" w:rsidRDefault="00451808" w:rsidP="00451808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451808" w:rsidRDefault="00451808" w:rsidP="00451808">
      <w:r>
        <w:t xml:space="preserve">быть внимательными во время работы и не допускать нарушений требований безопасности труда. </w:t>
      </w:r>
    </w:p>
    <w:p w:rsidR="00451808" w:rsidRDefault="00451808" w:rsidP="00451808">
      <w:r>
        <w:t xml:space="preserve">6. </w:t>
      </w:r>
      <w:proofErr w:type="spellStart"/>
      <w:r>
        <w:t>Асфальтобетонщики</w:t>
      </w:r>
      <w:proofErr w:type="spellEnd"/>
      <w:r>
        <w:t xml:space="preserve">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51808" w:rsidRDefault="00451808" w:rsidP="00451808">
      <w:r>
        <w:t>Требования безопасности перед началом работы</w:t>
      </w:r>
    </w:p>
    <w:p w:rsidR="00451808" w:rsidRDefault="00451808" w:rsidP="00451808">
      <w:r>
        <w:t xml:space="preserve">7. Перед началом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451808" w:rsidRDefault="00451808" w:rsidP="00451808">
      <w:r>
        <w:t xml:space="preserve">а) предъявить руководителю работ удостоверение о проверке знаний безопасных методов работ; </w:t>
      </w:r>
    </w:p>
    <w:p w:rsidR="00451808" w:rsidRDefault="00451808" w:rsidP="00451808"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, сигнальный жилет и каску установленного образца; </w:t>
      </w:r>
    </w:p>
    <w:p w:rsidR="00451808" w:rsidRDefault="00451808" w:rsidP="00451808">
      <w:r>
        <w:t xml:space="preserve">в) получить задание у бригадира или руководителя работ и пройти инструктаж на рабочем месте по специфике выполняемых работ; </w:t>
      </w:r>
    </w:p>
    <w:p w:rsidR="00451808" w:rsidRDefault="00451808" w:rsidP="00451808">
      <w:r>
        <w:lastRenderedPageBreak/>
        <w:t xml:space="preserve">г) определить места установки дорожных знаков и ограждений. </w:t>
      </w:r>
    </w:p>
    <w:p w:rsidR="00451808" w:rsidRDefault="00451808" w:rsidP="00451808">
      <w:r>
        <w:t xml:space="preserve">8. После получения задания у бригадира или руководителя работ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451808" w:rsidRDefault="00451808" w:rsidP="00451808">
      <w:r>
        <w:t xml:space="preserve">а) проверить рабочее место и подходы к нему на соответствие требованиям безопасности, наличие ограждений и предупредительных знаков; </w:t>
      </w:r>
    </w:p>
    <w:p w:rsidR="00451808" w:rsidRDefault="00451808" w:rsidP="00451808">
      <w:r>
        <w:t xml:space="preserve">б) подобрать технологическую оснастку и инструмент, необходимые для выполнения работы, проверить их на соответствие требованиям безопасности. </w:t>
      </w:r>
    </w:p>
    <w:p w:rsidR="00451808" w:rsidRDefault="00451808" w:rsidP="00451808">
      <w:r>
        <w:t xml:space="preserve">9. </w:t>
      </w:r>
      <w:proofErr w:type="spellStart"/>
      <w:r>
        <w:t>Асфальтобетонщики</w:t>
      </w:r>
      <w:proofErr w:type="spellEnd"/>
      <w:r>
        <w:t xml:space="preserve"> не должны приступать к выполнению работы при следующих нарушениях требований безопасности: </w:t>
      </w:r>
    </w:p>
    <w:p w:rsidR="00451808" w:rsidRDefault="00451808" w:rsidP="00451808">
      <w:r>
        <w:t xml:space="preserve">а) </w:t>
      </w:r>
      <w:proofErr w:type="gramStart"/>
      <w:r>
        <w:t>неисправностях</w:t>
      </w:r>
      <w:proofErr w:type="gramEnd"/>
      <w:r>
        <w:t xml:space="preserve"> технологической оснастки, оборудования, средств защиты работающих и инструмента, указанных в инструкциях заводов-изготовителей, при которых не допускается их применение; </w:t>
      </w:r>
    </w:p>
    <w:p w:rsidR="00451808" w:rsidRDefault="00451808" w:rsidP="00451808">
      <w:r>
        <w:t xml:space="preserve">б) </w:t>
      </w:r>
      <w:proofErr w:type="gramStart"/>
      <w:r>
        <w:t>отсутствии</w:t>
      </w:r>
      <w:proofErr w:type="gramEnd"/>
      <w:r>
        <w:t xml:space="preserve"> ограждений места производства работ и предупредительных знаков; </w:t>
      </w:r>
    </w:p>
    <w:p w:rsidR="00451808" w:rsidRDefault="00451808" w:rsidP="00451808">
      <w:r>
        <w:t xml:space="preserve">в)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рабочего места и подходов к нему. </w:t>
      </w:r>
    </w:p>
    <w:p w:rsidR="00451808" w:rsidRDefault="00451808" w:rsidP="00451808">
      <w: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>
        <w:t>асфальтобетонщики</w:t>
      </w:r>
      <w:proofErr w:type="spellEnd"/>
      <w:r>
        <w:t xml:space="preserve"> обязаны сообщить о них бригадиру или руководителю работ.</w:t>
      </w:r>
    </w:p>
    <w:p w:rsidR="00451808" w:rsidRDefault="00451808" w:rsidP="00451808">
      <w:r>
        <w:t>Требования безопасности во время работы</w:t>
      </w:r>
    </w:p>
    <w:p w:rsidR="00451808" w:rsidRDefault="00451808" w:rsidP="00451808">
      <w:r>
        <w:t xml:space="preserve">10. Во время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451808" w:rsidRDefault="00451808" w:rsidP="00451808">
      <w:r>
        <w:t xml:space="preserve">а) соблюдать порядок на рабочем месте, не допускать его загромождения отходами производства, материалами, различными предметами; </w:t>
      </w:r>
    </w:p>
    <w:p w:rsidR="00451808" w:rsidRDefault="00451808" w:rsidP="00451808">
      <w:r>
        <w:t xml:space="preserve">б) ограждать рабочее место и обозначать соответствующими дорожными знаками: запрещающими - "Въезд запрещен", "Ограничение максимальной скорости"; предупреждающими - "Дорожные работы". Включать сигнальное освещение в темное время суток; </w:t>
      </w:r>
    </w:p>
    <w:p w:rsidR="00451808" w:rsidRDefault="00451808" w:rsidP="00451808">
      <w:r>
        <w:t xml:space="preserve">в) включать светильники для освещения рабочих мест в темное время суток. Светильники должны быть расположены так, чтобы исключалось слепящее действие светового потока. </w:t>
      </w:r>
    </w:p>
    <w:p w:rsidR="00451808" w:rsidRDefault="00451808" w:rsidP="00451808">
      <w:r>
        <w:t xml:space="preserve">11. При нахождении строительных материалов и отходов в местах выполнения работы </w:t>
      </w:r>
      <w:proofErr w:type="spellStart"/>
      <w:r>
        <w:t>асфальтобетонщики</w:t>
      </w:r>
      <w:proofErr w:type="spellEnd"/>
      <w:r>
        <w:t xml:space="preserve"> обязаны размещать их на обочине или обрезе дороги, прилегающих к ремонтируемой или строящейся ее части. При складировании материалов и отходов на обочине дороги перед ними на расстоянии 5 - 10 м по ходу движения транспорта должен быть установлен барьер с предупреждающим знаком, освещаемым в темное время суток. Размещать материалы на обрезе дороги, проходящей по насыпи, допускается не ближе 1 м от бровки насыпи. Песок, складируемый в штабелях, должен иметь откосы крутизной, соответствующей углу естественного откоса для данного вида материала. </w:t>
      </w:r>
    </w:p>
    <w:p w:rsidR="00451808" w:rsidRDefault="00451808" w:rsidP="00451808">
      <w:r>
        <w:t xml:space="preserve">12. При применении отбойного молотка необходимо выполнять следующие требования: </w:t>
      </w:r>
    </w:p>
    <w:p w:rsidR="00451808" w:rsidRDefault="00451808" w:rsidP="00451808">
      <w:r>
        <w:t xml:space="preserve">а) перед началом работы проверить исправность молотка, исправность шлангов, подающих к нему сжатый воздух, а также узлов их соединения; </w:t>
      </w:r>
    </w:p>
    <w:p w:rsidR="00451808" w:rsidRDefault="00451808" w:rsidP="00451808">
      <w:r>
        <w:lastRenderedPageBreak/>
        <w:t xml:space="preserve">б) подключать шланги к воздуховодам сжатого воздуха следует только через вентили, установленные на воздухораспределительных коробках или отводах от магистрали. Подключать или отсоединять шланги допускается только после выключения подачи воздуха; </w:t>
      </w:r>
    </w:p>
    <w:p w:rsidR="00451808" w:rsidRDefault="00451808" w:rsidP="00451808">
      <w:r>
        <w:t xml:space="preserve">в) работать в небьющихся защитных очках или защитном щитке. </w:t>
      </w:r>
    </w:p>
    <w:p w:rsidR="00451808" w:rsidRDefault="00451808" w:rsidP="00451808">
      <w:r>
        <w:t xml:space="preserve">13. При вырубке дефектных мест в дорожном покрытии необходимо следить за тем, чтобы в зоне разлетающихся осколков не находились другие рабочие. </w:t>
      </w:r>
    </w:p>
    <w:p w:rsidR="00451808" w:rsidRDefault="00451808" w:rsidP="00451808">
      <w:r>
        <w:t xml:space="preserve">14. При приемке доставленной автосамосвалом асфальтобетонной смеси в бункер </w:t>
      </w:r>
      <w:proofErr w:type="spellStart"/>
      <w:r>
        <w:t>асфальтобетоноукладчика</w:t>
      </w:r>
      <w:proofErr w:type="spellEnd"/>
      <w:r>
        <w:t xml:space="preserve"> или на подготовленное основание </w:t>
      </w:r>
      <w:proofErr w:type="spellStart"/>
      <w:r>
        <w:t>асфальтобетонщики</w:t>
      </w:r>
      <w:proofErr w:type="spellEnd"/>
      <w:r>
        <w:t xml:space="preserve"> обязаны выполнять следующие требования: </w:t>
      </w:r>
    </w:p>
    <w:p w:rsidR="00451808" w:rsidRDefault="00451808" w:rsidP="00451808">
      <w:r>
        <w:t xml:space="preserve">а) находиться во время подъезда автосамосвала на обочине дороги в поле зрения водителя; </w:t>
      </w:r>
    </w:p>
    <w:p w:rsidR="00451808" w:rsidRDefault="00451808" w:rsidP="00451808">
      <w:r>
        <w:t xml:space="preserve">б) подходить к автосамосвалу для его разгрузки только после его остановки и поднятия кузова; </w:t>
      </w:r>
    </w:p>
    <w:p w:rsidR="00451808" w:rsidRDefault="00451808" w:rsidP="00451808">
      <w:r>
        <w:t xml:space="preserve">в) очищать кузов автосамосвала от асфальтобетонной смеси следует скребком или лопатой с удлиненной рукояткой в положении стоя на земле; </w:t>
      </w:r>
    </w:p>
    <w:p w:rsidR="00451808" w:rsidRDefault="00451808" w:rsidP="00451808">
      <w:r>
        <w:t xml:space="preserve">г) загружать смесь в бункер </w:t>
      </w:r>
      <w:proofErr w:type="spellStart"/>
      <w:r>
        <w:t>асфальтобетоноукладчика</w:t>
      </w:r>
      <w:proofErr w:type="spellEnd"/>
      <w:r>
        <w:t xml:space="preserve">, выпавшую при разгрузке автосамосвала, следует после полной разгрузки автосамосвала. </w:t>
      </w:r>
    </w:p>
    <w:p w:rsidR="00451808" w:rsidRDefault="00451808" w:rsidP="00451808">
      <w:r>
        <w:t xml:space="preserve">15. При укладке асфальтобетонной смеси не допускается: </w:t>
      </w:r>
    </w:p>
    <w:p w:rsidR="00451808" w:rsidRDefault="00451808" w:rsidP="00451808">
      <w:r>
        <w:t xml:space="preserve">а) становиться на свежеуложенное горячее дорожное покрытие; </w:t>
      </w:r>
    </w:p>
    <w:p w:rsidR="00451808" w:rsidRDefault="00451808" w:rsidP="00451808">
      <w:r>
        <w:t xml:space="preserve">б) прикасаться к кожуху выравнивающей плиты </w:t>
      </w:r>
      <w:proofErr w:type="spellStart"/>
      <w:r>
        <w:t>асфальтобетоноукладчика</w:t>
      </w:r>
      <w:proofErr w:type="spellEnd"/>
      <w:r>
        <w:t xml:space="preserve">; </w:t>
      </w:r>
    </w:p>
    <w:p w:rsidR="00451808" w:rsidRDefault="00451808" w:rsidP="00451808">
      <w:r>
        <w:t xml:space="preserve">в) находиться перед движущимся катком. </w:t>
      </w:r>
    </w:p>
    <w:p w:rsidR="00451808" w:rsidRDefault="00451808" w:rsidP="00451808">
      <w:r>
        <w:t xml:space="preserve">16. При укладке асфальтобетонной смеси вручную следует выполнять следующие требования: </w:t>
      </w:r>
    </w:p>
    <w:p w:rsidR="00451808" w:rsidRDefault="00451808" w:rsidP="00451808">
      <w:r>
        <w:t xml:space="preserve">а) подносить горячую смесь совковыми лопатами допускается на расстояние не более 8 м; </w:t>
      </w:r>
    </w:p>
    <w:p w:rsidR="00451808" w:rsidRDefault="00451808" w:rsidP="00451808">
      <w:r>
        <w:t xml:space="preserve">б) перемещать горячую смесь на расстояние свыше 8 м следует на носилках, огражденных бортами с трех сторон, или тачками с разгрузкой опрокидыванием вперед; </w:t>
      </w:r>
    </w:p>
    <w:p w:rsidR="00451808" w:rsidRDefault="00451808" w:rsidP="00451808">
      <w:r>
        <w:t xml:space="preserve">в) подавать горячую смесь к месту укладки переброской не допускается. </w:t>
      </w:r>
    </w:p>
    <w:p w:rsidR="00451808" w:rsidRDefault="00451808" w:rsidP="00451808">
      <w:r>
        <w:t xml:space="preserve">17. При устройстве дорожного полотна из материалов, обрабатываемых черными вяжущими веществами, следует выполнять следующие требования: </w:t>
      </w:r>
    </w:p>
    <w:p w:rsidR="00451808" w:rsidRDefault="00451808" w:rsidP="00451808">
      <w:r>
        <w:t xml:space="preserve">а) проверять уровень уложенного дорожного покрытия, отсыпать или снимать лишний объем материалов после окончания механизированной укладки материалов на данном участке или после остановки работы машины; </w:t>
      </w:r>
    </w:p>
    <w:p w:rsidR="00451808" w:rsidRDefault="00451808" w:rsidP="00451808">
      <w:r>
        <w:t>б) при заливке дорожного покрытия черными вяжущими веществами не допускается нахождение посторонних лиц на расстоянии ближе 10 м от места заливки. Площадки заливки должны быть ограждены.</w:t>
      </w:r>
    </w:p>
    <w:p w:rsidR="00451808" w:rsidRDefault="00451808" w:rsidP="00451808">
      <w:r>
        <w:t>Требования безопасности в аварийных ситуациях</w:t>
      </w:r>
    </w:p>
    <w:p w:rsidR="00451808" w:rsidRDefault="00451808" w:rsidP="00451808">
      <w:r>
        <w:t xml:space="preserve">18. Работы должны быть приостановлены: </w:t>
      </w:r>
    </w:p>
    <w:p w:rsidR="00451808" w:rsidRDefault="00451808" w:rsidP="00451808">
      <w:r>
        <w:lastRenderedPageBreak/>
        <w:t xml:space="preserve">а) при грозе, дожде, а также тумане и снегопаде, исключающих видимость в пределах фронта работ; </w:t>
      </w:r>
    </w:p>
    <w:p w:rsidR="00451808" w:rsidRDefault="00451808" w:rsidP="00451808">
      <w:r>
        <w:t xml:space="preserve">б) при неисправности </w:t>
      </w:r>
      <w:proofErr w:type="spellStart"/>
      <w:r>
        <w:t>асфальтобетоноукладчика</w:t>
      </w:r>
      <w:proofErr w:type="spellEnd"/>
      <w:r>
        <w:t xml:space="preserve"> или ручного инструмента; </w:t>
      </w:r>
    </w:p>
    <w:p w:rsidR="00451808" w:rsidRDefault="00451808" w:rsidP="00451808">
      <w:r>
        <w:t xml:space="preserve">в) при утечке битума из автогудронатора; </w:t>
      </w:r>
    </w:p>
    <w:p w:rsidR="00451808" w:rsidRDefault="00451808" w:rsidP="00451808">
      <w:r>
        <w:t xml:space="preserve">г) при опрокидывании или повреждении транспортными средствами дорожных знаков и ограждений места производства работ; </w:t>
      </w:r>
    </w:p>
    <w:p w:rsidR="00451808" w:rsidRDefault="00451808" w:rsidP="00451808">
      <w:r>
        <w:t>д) при дорожно-транспортном происшествии, связанном с заездом транспортных средств на место работ.</w:t>
      </w:r>
    </w:p>
    <w:p w:rsidR="00451808" w:rsidRDefault="00451808" w:rsidP="00451808">
      <w:r>
        <w:t>Требования безопасности по окончании работы</w:t>
      </w:r>
    </w:p>
    <w:p w:rsidR="00451808" w:rsidRDefault="00451808" w:rsidP="00451808">
      <w:r>
        <w:t xml:space="preserve">19. По окончании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451808" w:rsidRDefault="00451808" w:rsidP="00451808">
      <w:r>
        <w:t xml:space="preserve">а) отключить от сети механизированный инструмент; </w:t>
      </w:r>
    </w:p>
    <w:p w:rsidR="00451808" w:rsidRDefault="00451808" w:rsidP="00451808">
      <w:r>
        <w:t xml:space="preserve">б) инструмент и технологическую оснастку, применяемые во время работы, перенести в места, отведенные для их хранения; </w:t>
      </w:r>
    </w:p>
    <w:p w:rsidR="00451808" w:rsidRDefault="00451808" w:rsidP="00451808">
      <w:r>
        <w:t xml:space="preserve">в) навести порядок на рабочем месте; </w:t>
      </w:r>
    </w:p>
    <w:p w:rsidR="00AD69E7" w:rsidRDefault="00451808" w:rsidP="00451808">
      <w:r>
        <w:t xml:space="preserve">г) сообщить бригадиру или руководителю работ </w:t>
      </w:r>
      <w:proofErr w:type="gramStart"/>
      <w:r>
        <w:t>о</w:t>
      </w:r>
      <w:proofErr w:type="gramEnd"/>
      <w:r>
        <w:t xml:space="preserve">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08"/>
    <w:rsid w:val="00451808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2012-12-25T08:29:00Z</dcterms:created>
  <dcterms:modified xsi:type="dcterms:W3CDTF">2012-12-25T08:29:00Z</dcterms:modified>
</cp:coreProperties>
</file>