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3F2" w:rsidRDefault="00AC23F2" w:rsidP="00AC23F2">
      <w:r>
        <w:t xml:space="preserve">Утверждаю </w:t>
      </w:r>
    </w:p>
    <w:p w:rsidR="00AC23F2" w:rsidRDefault="00AC23F2" w:rsidP="00AC23F2">
      <w:r>
        <w:t xml:space="preserve">Заместитель Министра труда </w:t>
      </w:r>
    </w:p>
    <w:p w:rsidR="00AC23F2" w:rsidRDefault="00AC23F2" w:rsidP="00AC23F2">
      <w:r>
        <w:t xml:space="preserve">и социального развития </w:t>
      </w:r>
    </w:p>
    <w:p w:rsidR="00AC23F2" w:rsidRDefault="00AC23F2" w:rsidP="00AC23F2">
      <w:r>
        <w:t xml:space="preserve">Российской Федерации </w:t>
      </w:r>
    </w:p>
    <w:p w:rsidR="00AC23F2" w:rsidRDefault="00AC23F2" w:rsidP="00AC23F2">
      <w:r>
        <w:t>17 марта 2000 года</w:t>
      </w:r>
    </w:p>
    <w:p w:rsidR="00AC23F2" w:rsidRDefault="00AC23F2" w:rsidP="00AC23F2">
      <w:r>
        <w:t xml:space="preserve">ТИПОВАЯ ИНСТРУКЦИЯ </w:t>
      </w:r>
    </w:p>
    <w:p w:rsidR="00AC23F2" w:rsidRDefault="00AC23F2" w:rsidP="00AC23F2">
      <w:r>
        <w:t xml:space="preserve">ПО ОХРАНЕ ТРУДА ДЛЯ РАБОЧИХ, ВЫПОЛНЯЮЩИХ </w:t>
      </w:r>
    </w:p>
    <w:p w:rsidR="00AC23F2" w:rsidRDefault="00AC23F2" w:rsidP="00AC23F2">
      <w:r>
        <w:t>ПОГРУЗОЧНО - РАЗГРУЗОЧНЫЕ И СКЛАДСКИЕ РАБОТЫ</w:t>
      </w:r>
    </w:p>
    <w:p w:rsidR="00AC23F2" w:rsidRDefault="00AC23F2" w:rsidP="00AC23F2">
      <w:r>
        <w:t>ТИ Р М-001-2000</w:t>
      </w:r>
    </w:p>
    <w:p w:rsidR="00AC23F2" w:rsidRDefault="00AC23F2" w:rsidP="00AC23F2">
      <w:r>
        <w:t>1. Общие требования безопасности</w:t>
      </w:r>
    </w:p>
    <w:p w:rsidR="00AC23F2" w:rsidRDefault="00AC23F2" w:rsidP="00AC23F2">
      <w:r>
        <w:t xml:space="preserve">1.1. Настоящая Инструкция предназначена для рабочих, выполняющих погрузочно - разгрузочные и складские работы. </w:t>
      </w:r>
    </w:p>
    <w:p w:rsidR="00AC23F2" w:rsidRDefault="00AC23F2" w:rsidP="00AC23F2">
      <w:r>
        <w:t xml:space="preserve">1.2. Водители погрузчиков, крановщики (машинисты) кранов, операторы кранов - штабелеров, стропальщики, выполняющие погрузочно - разгрузочные и складские работы, должны соблюдать требования безопасности, изложенные в соответствующих инструкциях, предназначенных для конкретных профессий. </w:t>
      </w:r>
    </w:p>
    <w:p w:rsidR="00AC23F2" w:rsidRDefault="00AC23F2" w:rsidP="00AC23F2">
      <w:r>
        <w:t xml:space="preserve">1.3. К выполнению погрузочно - разгрузочных работ допускаются лица, прошедшие: </w:t>
      </w:r>
    </w:p>
    <w:p w:rsidR="00AC23F2" w:rsidRDefault="00AC23F2" w:rsidP="00AC23F2">
      <w:r>
        <w:t xml:space="preserve">медицинское освидетельствование; </w:t>
      </w:r>
    </w:p>
    <w:p w:rsidR="00AC23F2" w:rsidRDefault="00AC23F2" w:rsidP="00AC23F2">
      <w:r>
        <w:t xml:space="preserve">вводный инструктаж по безопасности труда и инструктаж на рабочем месте, практически освоили приемы правильного обращения с механизмами, приспособлениями, инструментами, а также с грузами во время их переработки. </w:t>
      </w:r>
    </w:p>
    <w:p w:rsidR="00AC23F2" w:rsidRDefault="00AC23F2" w:rsidP="00AC23F2">
      <w:r>
        <w:t xml:space="preserve">1.4. Лица, допущенные к работе, должны выполнять только ту работу, которая поручена администрацией предприятия. </w:t>
      </w:r>
    </w:p>
    <w:p w:rsidR="00AC23F2" w:rsidRDefault="00AC23F2" w:rsidP="00AC23F2">
      <w:r>
        <w:t xml:space="preserve">1.5. При выполнении работы необходимо строго соблюдать принятую технологию переработки грузов. Не допускается применять способы, ведущие к нарушению безопасности. </w:t>
      </w:r>
    </w:p>
    <w:p w:rsidR="00AC23F2" w:rsidRDefault="00AC23F2" w:rsidP="00AC23F2">
      <w:r>
        <w:t xml:space="preserve">1.6. В случае возникновения в процессе работы каких-либо вопросов, связанных с ее безопасным выполнением, необходимо немедленно обращаться к лицу, ответственному за безопасное производство работ по перемещению грузов. </w:t>
      </w:r>
    </w:p>
    <w:p w:rsidR="00AC23F2" w:rsidRDefault="00AC23F2" w:rsidP="00AC23F2">
      <w:r>
        <w:t xml:space="preserve">1.7. При временном переводе на другую работу необходимо ознакомиться с условиями труда, порученной работой, а также пройти инструктаж по безопасности труда при ее выполнении. </w:t>
      </w:r>
    </w:p>
    <w:p w:rsidR="00AC23F2" w:rsidRDefault="00AC23F2" w:rsidP="00AC23F2">
      <w:r>
        <w:t xml:space="preserve">1.8. При невозможности выполнения прежней работы по состоянию здоровья в соответствии с медицинским заключением необходимо сообщить об этом администрации предприятия. </w:t>
      </w:r>
    </w:p>
    <w:p w:rsidR="00AC23F2" w:rsidRDefault="00AC23F2" w:rsidP="00AC23F2">
      <w:r>
        <w:t xml:space="preserve">1.9. В процессе работы на рабочего возможно воздействие следующих опасных и вредных производственных факторов: движущиеся машины, перемещающиеся и складируемые грузы, </w:t>
      </w:r>
      <w:r>
        <w:lastRenderedPageBreak/>
        <w:t xml:space="preserve">повышенная запыленность воздуха рабочей зоны, микроклимат, режущие и колющие предметы (выступающие гвозди, металлическая лента или проволока на таре). </w:t>
      </w:r>
    </w:p>
    <w:p w:rsidR="00AC23F2" w:rsidRDefault="00AC23F2" w:rsidP="00AC23F2">
      <w:r>
        <w:t xml:space="preserve">1.10. Рабочий, выполняющий погрузочно - разгрузочные и складские работы, должен быть обеспечен средствами индивидуальной защиты: </w:t>
      </w:r>
    </w:p>
    <w:p w:rsidR="00AC23F2" w:rsidRDefault="00AC23F2" w:rsidP="00AC23F2">
      <w:r>
        <w:t xml:space="preserve">при выполнении работы по погрузке и выгрузке вне цехов: </w:t>
      </w:r>
    </w:p>
    <w:p w:rsidR="00AC23F2" w:rsidRDefault="00AC23F2" w:rsidP="00AC23F2">
      <w:r>
        <w:t xml:space="preserve">угля, песка, кокса, торфа и битума: </w:t>
      </w:r>
    </w:p>
    <w:p w:rsidR="00AC23F2" w:rsidRDefault="00AC23F2" w:rsidP="00AC23F2">
      <w:r>
        <w:t xml:space="preserve">комбинезон хлопчатобумажный с капюшоном из пыленепроницаемой ткани; </w:t>
      </w:r>
    </w:p>
    <w:p w:rsidR="00AC23F2" w:rsidRDefault="00AC23F2" w:rsidP="00AC23F2">
      <w:r>
        <w:t xml:space="preserve">ботинки кожаные; </w:t>
      </w:r>
    </w:p>
    <w:p w:rsidR="00AC23F2" w:rsidRDefault="00AC23F2" w:rsidP="00AC23F2">
      <w:r>
        <w:t xml:space="preserve">рукавицы брезентовые; </w:t>
      </w:r>
    </w:p>
    <w:p w:rsidR="00AC23F2" w:rsidRDefault="00AC23F2" w:rsidP="00AC23F2">
      <w:r>
        <w:t xml:space="preserve">очки защитные; </w:t>
      </w:r>
    </w:p>
    <w:p w:rsidR="00AC23F2" w:rsidRDefault="00AC23F2" w:rsidP="00AC23F2">
      <w:r>
        <w:t xml:space="preserve">респиратор; </w:t>
      </w:r>
    </w:p>
    <w:p w:rsidR="00AC23F2" w:rsidRDefault="00AC23F2" w:rsidP="00AC23F2">
      <w:r>
        <w:t xml:space="preserve">каска защитная; </w:t>
      </w:r>
    </w:p>
    <w:p w:rsidR="00AC23F2" w:rsidRDefault="00AC23F2" w:rsidP="00AC23F2">
      <w:r>
        <w:t xml:space="preserve">пылящих грузов: </w:t>
      </w:r>
    </w:p>
    <w:p w:rsidR="00AC23F2" w:rsidRDefault="00AC23F2" w:rsidP="00AC23F2">
      <w:r>
        <w:t xml:space="preserve">комбинезон хлопчатобумажный с капюшоном из пыленепроницаемой ткани; </w:t>
      </w:r>
    </w:p>
    <w:p w:rsidR="00AC23F2" w:rsidRDefault="00AC23F2" w:rsidP="00AC23F2">
      <w:r>
        <w:t xml:space="preserve">рукавицы брезентовые; </w:t>
      </w:r>
    </w:p>
    <w:p w:rsidR="00AC23F2" w:rsidRDefault="00AC23F2" w:rsidP="00AC23F2">
      <w:r>
        <w:t xml:space="preserve">очки защитные; </w:t>
      </w:r>
    </w:p>
    <w:p w:rsidR="00AC23F2" w:rsidRDefault="00AC23F2" w:rsidP="00AC23F2">
      <w:r>
        <w:t xml:space="preserve">респиратор. </w:t>
      </w:r>
    </w:p>
    <w:p w:rsidR="00AC23F2" w:rsidRDefault="00AC23F2" w:rsidP="00AC23F2">
      <w:r>
        <w:t xml:space="preserve">1.11. Не допускается применять неисправные грузозахватные приспособления и инструмент, тросы и цепи. Убедиться в наличии на тросах и цепях бирок и клейм с указанием грузоподъемности. Необходимо подбирать стропы, соответствующие по грузоподъемности поднимаемому грузу. </w:t>
      </w:r>
    </w:p>
    <w:p w:rsidR="00AC23F2" w:rsidRDefault="00AC23F2" w:rsidP="00AC23F2">
      <w:r>
        <w:t xml:space="preserve">1.12. Во время работы необходимо быть внимательным и осторожным, не отвлекаться. </w:t>
      </w:r>
    </w:p>
    <w:p w:rsidR="00AC23F2" w:rsidRDefault="00AC23F2" w:rsidP="00AC23F2">
      <w:r>
        <w:t xml:space="preserve">1.13. Для подъема на рампу следует применять лестницы. </w:t>
      </w:r>
    </w:p>
    <w:p w:rsidR="00AC23F2" w:rsidRDefault="00AC23F2" w:rsidP="00AC23F2">
      <w:r>
        <w:t xml:space="preserve">1.14. Не допускать посторонних лиц к местам выполнения погрузочно - разгрузочных и складских работ. </w:t>
      </w:r>
    </w:p>
    <w:p w:rsidR="00AC23F2" w:rsidRDefault="00AC23F2" w:rsidP="00AC23F2">
      <w:r>
        <w:t xml:space="preserve">1.15. При работе бригадой следует выполнять указания бригадира. </w:t>
      </w:r>
    </w:p>
    <w:p w:rsidR="00AC23F2" w:rsidRDefault="00AC23F2" w:rsidP="00AC23F2">
      <w:r>
        <w:t xml:space="preserve">1.16. С наступлением темноты при отсутствии достаточного освещения погрузочно - разгрузочные работы необходимо прекратить. </w:t>
      </w:r>
    </w:p>
    <w:p w:rsidR="00AC23F2" w:rsidRDefault="00AC23F2" w:rsidP="00AC23F2">
      <w:r>
        <w:t xml:space="preserve">1.17. В зимних условиях при низкой температуре наружные работы следует проводить с перерывами для обогревания. Температура воздуха, при которой наружные работы необходимо прекращать или вести с перерывами, устанавливается местными органами власти. </w:t>
      </w:r>
    </w:p>
    <w:p w:rsidR="00AC23F2" w:rsidRDefault="00AC23F2" w:rsidP="00AC23F2">
      <w:r>
        <w:t xml:space="preserve">1.18. В течение всей рабочей смены следует соблюдать установленный администрацией режим труда и отдыха. </w:t>
      </w:r>
    </w:p>
    <w:p w:rsidR="00AC23F2" w:rsidRDefault="00AC23F2" w:rsidP="00AC23F2">
      <w:r>
        <w:lastRenderedPageBreak/>
        <w:t xml:space="preserve">1.19. Отдыхать и курить разрешается только в специально отведенных местах. </w:t>
      </w:r>
    </w:p>
    <w:p w:rsidR="00AC23F2" w:rsidRDefault="00AC23F2" w:rsidP="00AC23F2">
      <w:r>
        <w:t xml:space="preserve">1.20. Уходя из помещения, выключить все электроприборы и освещение, за исключением дежурного. </w:t>
      </w:r>
    </w:p>
    <w:p w:rsidR="00AC23F2" w:rsidRDefault="00AC23F2" w:rsidP="00AC23F2">
      <w:r>
        <w:t xml:space="preserve">1.21. При несчастном случае немедленно прекратить работу, известить об этом администрацию и обратиться за медицинской помощью. </w:t>
      </w:r>
    </w:p>
    <w:p w:rsidR="00AC23F2" w:rsidRDefault="00AC23F2" w:rsidP="00AC23F2">
      <w:r>
        <w:t>1.22. При несчастном случае с другим рабочим следует оказать ему первую доврачебную помощь и отправить в медицинское учреждение.</w:t>
      </w:r>
    </w:p>
    <w:p w:rsidR="00AC23F2" w:rsidRDefault="00AC23F2" w:rsidP="00AC23F2">
      <w:r>
        <w:t xml:space="preserve">2. Требования безопасности перед началом </w:t>
      </w:r>
    </w:p>
    <w:p w:rsidR="00AC23F2" w:rsidRDefault="00AC23F2" w:rsidP="00AC23F2">
      <w:r>
        <w:t>погрузочно - разгрузочных работ</w:t>
      </w:r>
    </w:p>
    <w:p w:rsidR="00AC23F2" w:rsidRDefault="00AC23F2" w:rsidP="00AC23F2">
      <w:r>
        <w:t xml:space="preserve">2.1. Осмотреть, привести в порядок и надеть спецодежду: </w:t>
      </w:r>
    </w:p>
    <w:p w:rsidR="00AC23F2" w:rsidRDefault="00AC23F2" w:rsidP="00AC23F2">
      <w:r>
        <w:t xml:space="preserve">застегнуть или обвязать манжеты рукавов; </w:t>
      </w:r>
    </w:p>
    <w:p w:rsidR="00AC23F2" w:rsidRDefault="00AC23F2" w:rsidP="00AC23F2">
      <w:r>
        <w:t xml:space="preserve">заправить одежду так, чтобы не было свисающих концов. </w:t>
      </w:r>
    </w:p>
    <w:p w:rsidR="00AC23F2" w:rsidRDefault="00AC23F2" w:rsidP="00AC23F2">
      <w:r>
        <w:t xml:space="preserve">2.2. Если по условиям работы требуется применение средств индивидуальной защиты и предохранительных приспособлений, то необходимо проверить их комплектность и исправность. </w:t>
      </w:r>
    </w:p>
    <w:p w:rsidR="00AC23F2" w:rsidRDefault="00AC23F2" w:rsidP="00AC23F2">
      <w:r>
        <w:t xml:space="preserve">2.3. Осмотреть рабочее место, убрать с него все, что может мешать работе, освободить проходы и не загромождать их; если пол скользкий (облит водой, маслами и т.п.), то следует вытереть его или посыпать песком. </w:t>
      </w:r>
    </w:p>
    <w:p w:rsidR="00AC23F2" w:rsidRDefault="00AC23F2" w:rsidP="00AC23F2">
      <w:r>
        <w:t xml:space="preserve">2.4. Прежде чем использовать в работе механизм или приспособление, необходимо убедиться в его исправности, при работе с электрооборудованием - надежности защитного заземления. </w:t>
      </w:r>
    </w:p>
    <w:p w:rsidR="00AC23F2" w:rsidRDefault="00AC23F2" w:rsidP="00AC23F2">
      <w:r>
        <w:t xml:space="preserve">2.5. Перед началом работы с тельфером необходимо проверить исправность действия тормозов, каретки, а также ограничителя подъема. При обнаружении неисправности следует немедленно сообщить об этом руководителю работ и без его указания тельфер в работу не включать. </w:t>
      </w:r>
    </w:p>
    <w:p w:rsidR="00AC23F2" w:rsidRDefault="00AC23F2" w:rsidP="00AC23F2">
      <w:r>
        <w:t xml:space="preserve">2.6. Перед началом работы на рольганговых столах необходимо проверить надежность боковых ограждений. </w:t>
      </w:r>
    </w:p>
    <w:p w:rsidR="00AC23F2" w:rsidRDefault="00AC23F2" w:rsidP="00AC23F2">
      <w:r>
        <w:t>2.7. Перед началом работы машины непрерывного транспорта (конвейеры, элеваторы, подъемники и др.) пускают без груза на рабочем органе, т.е. вхолостую, и только после проверки их технического состояния и предупреждения соответствующим сигналом находящихся вблизи людей.</w:t>
      </w:r>
    </w:p>
    <w:p w:rsidR="00AC23F2" w:rsidRDefault="00AC23F2" w:rsidP="00AC23F2">
      <w:r>
        <w:t xml:space="preserve">3. Требования безопасности при загрузке и разгрузке </w:t>
      </w:r>
    </w:p>
    <w:p w:rsidR="00AC23F2" w:rsidRDefault="00AC23F2" w:rsidP="00AC23F2">
      <w:r>
        <w:t>железнодорожных вагонов и автомобилей</w:t>
      </w:r>
    </w:p>
    <w:p w:rsidR="00AC23F2" w:rsidRDefault="00AC23F2" w:rsidP="00AC23F2">
      <w:r>
        <w:t xml:space="preserve">3.1. Выполнять погрузочно - разгрузочные работы необходимо на специально отведенных участках, площадках. Не следует проводить их на пути движения железнодорожного транспорта, автомашин, тракторов, а также в местах переходов и переездов. </w:t>
      </w:r>
    </w:p>
    <w:p w:rsidR="00AC23F2" w:rsidRDefault="00AC23F2" w:rsidP="00AC23F2">
      <w:r>
        <w:lastRenderedPageBreak/>
        <w:t xml:space="preserve">3.2. Во время маневрирования железнодорожного состава, при подаче вагонов к месту разгрузки или погрузки, запрещается ездить на буферах, подножках головных автосцепок, переходить пути под вагонами, стоящими под погрузкой или выгрузкой. </w:t>
      </w:r>
    </w:p>
    <w:p w:rsidR="00AC23F2" w:rsidRDefault="00AC23F2" w:rsidP="00AC23F2">
      <w:r>
        <w:t xml:space="preserve">3.3. При передвижении вагонов запрещается стоять на краю рампы, а также между рампой и движущимся вагоном. </w:t>
      </w:r>
    </w:p>
    <w:p w:rsidR="00AC23F2" w:rsidRDefault="00AC23F2" w:rsidP="00AC23F2">
      <w:r>
        <w:t xml:space="preserve">3.4. Передвижение вагонов по фронту выгрузки с помощью простейших приспособлений (аншпуга и др.) допускается в исключительных случаях и только под непосредственным руководством ответственного лица. </w:t>
      </w:r>
    </w:p>
    <w:p w:rsidR="00AC23F2" w:rsidRDefault="00AC23F2" w:rsidP="00AC23F2">
      <w:r>
        <w:t xml:space="preserve">3.5. При передвижении вагонов вручную рабочие должны находиться сбоку. </w:t>
      </w:r>
    </w:p>
    <w:p w:rsidR="00AC23F2" w:rsidRDefault="00AC23F2" w:rsidP="00AC23F2">
      <w:r>
        <w:t xml:space="preserve">3.6. Железнодорожный транспорт (вагон, полувагон, платформа), поставленный под погрузку (разгрузку), должен быть надежно заторможен с помощью тормозных башмаков, подкладываемых под колеса с обеих сторон. </w:t>
      </w:r>
    </w:p>
    <w:p w:rsidR="00AC23F2" w:rsidRDefault="00AC23F2" w:rsidP="00AC23F2">
      <w:r>
        <w:t xml:space="preserve">3.7. Перед разгрузкой железнодорожного транспорта следует тщательно осмотреть состояние груза и при обнаружении неисправностей (перекоса, излома стоек, ненадежной увязки), не приступая к выгрузке, получить указания ответственного лица о способе разгрузки. </w:t>
      </w:r>
    </w:p>
    <w:p w:rsidR="00AC23F2" w:rsidRDefault="00AC23F2" w:rsidP="00AC23F2">
      <w:r>
        <w:t xml:space="preserve">3.8. Перед разгрузкой вагона тщательно осмотреть состояние мостика и сходней для перехода из вагона. Они должны быть изготовлены из досок толщиной не менее 50 мм, скреплены с нижней стороны металлическими или деревянными планками. </w:t>
      </w:r>
    </w:p>
    <w:p w:rsidR="00AC23F2" w:rsidRDefault="00AC23F2" w:rsidP="00AC23F2">
      <w:r>
        <w:t xml:space="preserve">3.9. При погрузке и укладке в вагоны материалов и оборудования вблизи железнодорожных путей между грузами и ближайшими к ним рельсами должен быть оставлен свободный проход шириной не менее 2 м. </w:t>
      </w:r>
    </w:p>
    <w:p w:rsidR="00AC23F2" w:rsidRDefault="00AC23F2" w:rsidP="00AC23F2">
      <w:r>
        <w:t xml:space="preserve">Разгружать вагоны вдоль железнодорожных путей разрешается только на отведенных для этого местах. </w:t>
      </w:r>
    </w:p>
    <w:p w:rsidR="00AC23F2" w:rsidRDefault="00AC23F2" w:rsidP="00AC23F2">
      <w:r>
        <w:t xml:space="preserve">3.10. Выгружать груз на рельсовые пути и между путями, а также загромождать их какими бы то ни было предметами запрещается. Выгруженные материалы следует немедленно перемещать на место их хранения. </w:t>
      </w:r>
    </w:p>
    <w:p w:rsidR="00AC23F2" w:rsidRDefault="00AC23F2" w:rsidP="00AC23F2">
      <w:r>
        <w:t xml:space="preserve">3.11. При выгрузке из специальных вагонов непосредственно на рельсовые пути грузы необходимо немедленно убирать и перевозить на места хранения. </w:t>
      </w:r>
    </w:p>
    <w:p w:rsidR="00AC23F2" w:rsidRDefault="00AC23F2" w:rsidP="00AC23F2">
      <w:r>
        <w:t xml:space="preserve">3.12. Ручную загрузку и разгрузку вагонов, автомобилей и других транспортных средств производить только с рамп или специально оборудованных площадок. Площадка рампы должна находиться на одном уровне с площадкой транспортных средств. </w:t>
      </w:r>
    </w:p>
    <w:p w:rsidR="00AC23F2" w:rsidRDefault="00AC23F2" w:rsidP="00AC23F2">
      <w:r>
        <w:t xml:space="preserve">3.13. Во избежание ушиба грузом, который может выпасть из вагона при открывании и закрывании дверей, следует находиться на железнодорожном полотне правым боком к вагону и держаться только за дверные поручни, использовать специальные устройства для открывания дверей. </w:t>
      </w:r>
    </w:p>
    <w:p w:rsidR="00AC23F2" w:rsidRDefault="00AC23F2" w:rsidP="00AC23F2">
      <w:r>
        <w:t xml:space="preserve">3.14. В случае загрузки листовых материалов на железнодорожные платформы с помощью погрузчика стоять вблизи платформы запрещается, так как при сбрасывании с вил погрузчика лист может соскользнуть и нанести травму. </w:t>
      </w:r>
    </w:p>
    <w:p w:rsidR="00AC23F2" w:rsidRDefault="00AC23F2" w:rsidP="00AC23F2">
      <w:r>
        <w:lastRenderedPageBreak/>
        <w:t xml:space="preserve">3.15. При разгрузке вагонов разбирать груз следует уступами так, чтобы предупредить возможность падения отдельных ящиков или деталей. </w:t>
      </w:r>
    </w:p>
    <w:p w:rsidR="00AC23F2" w:rsidRDefault="00AC23F2" w:rsidP="00AC23F2">
      <w:r>
        <w:t xml:space="preserve">3.16. Погрузку и разгрузку опасных и вредных грузов следует производить под руководством лица, ответственного за безопасность выполнения этих работ. </w:t>
      </w:r>
    </w:p>
    <w:p w:rsidR="00AC23F2" w:rsidRDefault="00AC23F2" w:rsidP="00AC23F2">
      <w:r>
        <w:t xml:space="preserve">3.17. При разгрузке сыпучих грузов (зерна, солода, гравия, песка, цемента и др.) из полувагонов (вагонов) люки должны открываться специальными приспособлениями, исключающими нахождение рабочего под люком во время его открывания. </w:t>
      </w:r>
    </w:p>
    <w:p w:rsidR="00AC23F2" w:rsidRDefault="00AC23F2" w:rsidP="00AC23F2">
      <w:r>
        <w:t xml:space="preserve">3.18. При погрузке и выгрузке извести, цемента, зерна, пестицидов, минеральных удобрений и других пылящих грузов рабочие должны быть обеспечены респираторами, противопылевыми очками и спецодеждой. </w:t>
      </w:r>
    </w:p>
    <w:p w:rsidR="00AC23F2" w:rsidRDefault="00AC23F2" w:rsidP="00AC23F2">
      <w:r>
        <w:t xml:space="preserve">Погрузку и выгрузку сыпучих грузов (зерна, солода и др.), а также картофеля, сахарной свеклы из железнодорожных вагонов следует производить механизированным способом с помощью механических лопат, вагонопогрузчиков, пневмотранспортера и др. механизмов. </w:t>
      </w:r>
    </w:p>
    <w:p w:rsidR="00AC23F2" w:rsidRDefault="00AC23F2" w:rsidP="00AC23F2">
      <w:r>
        <w:t xml:space="preserve">3.19. Выгрузку скота из вагона производить по деревянным трапам или мостикам. </w:t>
      </w:r>
    </w:p>
    <w:p w:rsidR="00AC23F2" w:rsidRDefault="00AC23F2" w:rsidP="00AC23F2">
      <w:r>
        <w:t xml:space="preserve">3.20. Железнодорожные платформы для выгрузки скота, трапы, мостики, спуски (пандусы), платформы весов для взвешивания, а также проходы для рабочих должны быть ограждены прочными перилами 1,2 м с дополнительным продольным ограждением по всему периметру на высоте 0,5...0,6 м. Ворота и дверцы к ним должны иметь исправные запоры. </w:t>
      </w:r>
    </w:p>
    <w:p w:rsidR="00AC23F2" w:rsidRDefault="00AC23F2" w:rsidP="00AC23F2">
      <w:r>
        <w:t xml:space="preserve">3.21. При выгрузке незатаренных минеральных удобрений из вагона необходимо применять защитные приспособления из фанеры, брезента и т.п. с целью уменьшения пылевыделения. </w:t>
      </w:r>
    </w:p>
    <w:p w:rsidR="00AC23F2" w:rsidRDefault="00AC23F2" w:rsidP="00AC23F2">
      <w:r>
        <w:t xml:space="preserve">3.22. Не допускается производить рыхление слежавшихся минеральных удобрений через загрузочные и донные разгрузочные люки специализированных вагонов. </w:t>
      </w:r>
    </w:p>
    <w:p w:rsidR="00AC23F2" w:rsidRDefault="00AC23F2" w:rsidP="00AC23F2">
      <w:r>
        <w:t xml:space="preserve">3.23. Не допускается ударять о стенки вагонов ломом, кувалдой и другими тяжелыми предметами при устранении зависания удобрений в вагонах. </w:t>
      </w:r>
    </w:p>
    <w:p w:rsidR="00AC23F2" w:rsidRDefault="00AC23F2" w:rsidP="00AC23F2">
      <w:r>
        <w:t xml:space="preserve">3.24. Для безопасной разгрузки специализированных вагонов и улучшения истечения минеральных удобрений через донные люки грузчики обязаны установить вибраторы в специальные гнезда, предусмотренные конструкцией вагона. </w:t>
      </w:r>
    </w:p>
    <w:p w:rsidR="00AC23F2" w:rsidRDefault="00AC23F2" w:rsidP="00AC23F2">
      <w:r>
        <w:t xml:space="preserve">3.25. При отсутствии средств механизации погрузку (разгрузку) длинномерных штучных грузов (рельсов, балок, бревен и т.п.) необходимо производить слегами с помощью лебедок и канатов. Находиться между слегами или в зоне движения груза грузчикам запрещается. Подъем, поправка или перекатка бревен должны осуществляться с помощью лаг. </w:t>
      </w:r>
    </w:p>
    <w:p w:rsidR="00AC23F2" w:rsidRDefault="00AC23F2" w:rsidP="00AC23F2">
      <w:r>
        <w:t xml:space="preserve">3.26. Открывать борта автотранспортного средства, загруженного длинномерным штучным грузом, должны двое рабочих, находящихся сбоку от бортов. </w:t>
      </w:r>
    </w:p>
    <w:p w:rsidR="00AC23F2" w:rsidRDefault="00AC23F2" w:rsidP="00AC23F2">
      <w:r>
        <w:t xml:space="preserve">3.27. Лесоматериалы и другие длинномерные штучные грузы из кузова транспортных средств выгружают по наклонной плоскости, образуемой слегами из бревен диаметром не менее 15 см. Число слег должно быть не менее одной на каждые 2 м длины перемещаемых по ним грузов и во всех случаях не менее двух. Концы слег, располагаемые в кузове транспортного средства, должны быть оборудованы крючьями. </w:t>
      </w:r>
    </w:p>
    <w:p w:rsidR="00AC23F2" w:rsidRDefault="00AC23F2" w:rsidP="00AC23F2">
      <w:r>
        <w:lastRenderedPageBreak/>
        <w:t xml:space="preserve">3.28. Укладку длинномерных грузов производить только после окончания выгрузки их из транспортных средств. </w:t>
      </w:r>
    </w:p>
    <w:p w:rsidR="00AC23F2" w:rsidRDefault="00AC23F2" w:rsidP="00AC23F2">
      <w:r>
        <w:t xml:space="preserve">3.29. Нельзя находиться в зоне, где материал периодически перемещается по наклонной плоскости. </w:t>
      </w:r>
    </w:p>
    <w:p w:rsidR="00AC23F2" w:rsidRDefault="00AC23F2" w:rsidP="00AC23F2">
      <w:r>
        <w:t xml:space="preserve">3.30. При выгрузке длинномерных штучных грузов из вагонов и автотранспорта краном запрещается подтаскивать их крючком и заходить в зону штабеля, над которым перемещается груз. При опускании пачки бревен следует находиться от места укладки на расстоянии не менее 15 м. </w:t>
      </w:r>
    </w:p>
    <w:p w:rsidR="00AC23F2" w:rsidRDefault="00AC23F2" w:rsidP="00AC23F2">
      <w:r>
        <w:t xml:space="preserve">3.31. После зацепки пачки из длинномерных штучных грузов крюком крана необходимо отойти в сторону, противоположную зоне ее перемещения, на расстояние не менее 15 м, а затем подать сигнал машинисту. </w:t>
      </w:r>
    </w:p>
    <w:p w:rsidR="00AC23F2" w:rsidRDefault="00AC23F2" w:rsidP="00AC23F2">
      <w:r>
        <w:t xml:space="preserve">Строповка следующей пачки длинномерных грузов допускается после того, как поднимаемый груз отведен на расстояние не менее 15...20 м от места строповки. </w:t>
      </w:r>
    </w:p>
    <w:p w:rsidR="00AC23F2" w:rsidRDefault="00AC23F2" w:rsidP="00AC23F2">
      <w:r>
        <w:t xml:space="preserve">3.32. При одновременной укладке на автотранспортное средство длинномерных грузов различной длины более короткие необходимо располагать сверху. </w:t>
      </w:r>
    </w:p>
    <w:p w:rsidR="00AC23F2" w:rsidRDefault="00AC23F2" w:rsidP="00AC23F2">
      <w:r>
        <w:t xml:space="preserve">3.33. Не допускается производить погрузку в автотранспорт длинномерных грузов, длина которых превышает длину кузова более чем на 2 м. Такие материалы должны перевозиться на прицепах - роспусках. </w:t>
      </w:r>
    </w:p>
    <w:p w:rsidR="00AC23F2" w:rsidRDefault="00AC23F2" w:rsidP="00AC23F2">
      <w:r>
        <w:t xml:space="preserve">3.34. При разгрузке и погрузке бочек и других грузов цилиндрической формы, если отсутствуют специальные механизмы, следует применять прочные канаты с крючками, а также тормозящие канаты с прочно закрепленными концами. </w:t>
      </w:r>
    </w:p>
    <w:p w:rsidR="00AC23F2" w:rsidRDefault="00AC23F2" w:rsidP="00AC23F2">
      <w:r>
        <w:t xml:space="preserve">3.35. Высота груженого автотранспортного средства не должна превышать 4,0 м от поверхности дороги до высшей точки груза. </w:t>
      </w:r>
    </w:p>
    <w:p w:rsidR="00AC23F2" w:rsidRDefault="00AC23F2" w:rsidP="00AC23F2">
      <w:r>
        <w:t xml:space="preserve">3.36. После погрузки длинномерных грузов на платформы автомобилей и прицепов следует прочно увязать их крепким исправным такелажем. </w:t>
      </w:r>
    </w:p>
    <w:p w:rsidR="00AC23F2" w:rsidRDefault="00AC23F2" w:rsidP="00AC23F2">
      <w:r>
        <w:t xml:space="preserve">3.37. Разрешается устанавливать груз в стеклянной таре друг на друга (в два ряда) с применением прочих прокладок, предохраняющих нижний ряд от удара во время перевозки. </w:t>
      </w:r>
    </w:p>
    <w:p w:rsidR="00AC23F2" w:rsidRDefault="00AC23F2" w:rsidP="00AC23F2">
      <w:r>
        <w:t xml:space="preserve">3.38. При погрузке, выгрузке и транспортировке баллонов со сжатым газом кузов автомобиля (прицепа) должен быть оборудован стеллажами с выемками по размеру баллонов, обитыми войлоком. Стеллажи должны иметь запорные приспособления, предохраняющие баллоны от соприкосновения друг с другом. </w:t>
      </w:r>
    </w:p>
    <w:p w:rsidR="00AC23F2" w:rsidRDefault="00AC23F2" w:rsidP="00AC23F2">
      <w:r>
        <w:t xml:space="preserve">3.39. Стеклянная тара с агрессивными жидкостями (кислотой, жидкими химикатами и т.п.) должна устанавливаться в кузове автомобиля стоя, горловинами (пробками) вверх, и каждое место груза должно быть хорошо закреплено. </w:t>
      </w:r>
    </w:p>
    <w:p w:rsidR="00AC23F2" w:rsidRDefault="00AC23F2" w:rsidP="00AC23F2">
      <w:r>
        <w:t xml:space="preserve">3.40. Запрещается совместная погрузка сжатых, сжиженных, растворенных под давлением газов, воспламеняющихся жидкостей с безводной кислотой, жидким воздухом, кислородом и азотом, поддерживающими горение веществами; ядовитыми веществами; азотной кислотой и сульфоазотными смесями. </w:t>
      </w:r>
    </w:p>
    <w:p w:rsidR="00AC23F2" w:rsidRDefault="00AC23F2" w:rsidP="00AC23F2">
      <w:r>
        <w:lastRenderedPageBreak/>
        <w:t xml:space="preserve">3.41. Бочки, фляги, бутыли и т.п. с лакокрасочными материалами следует устанавливать в кузове автомобиля плотно, крышками и пробками вверх; в промежутки между грузами должны вставляться прочные деревянные прокладки и распорки. </w:t>
      </w:r>
    </w:p>
    <w:p w:rsidR="00AC23F2" w:rsidRDefault="00AC23F2" w:rsidP="00AC23F2">
      <w:r>
        <w:t xml:space="preserve">3.42. Баллоны с фумигантами должны укладываться в автомобиль в горизонтальном положении колпаками в одну сторону и надежно закрепляться. </w:t>
      </w:r>
    </w:p>
    <w:p w:rsidR="00AC23F2" w:rsidRDefault="00AC23F2" w:rsidP="00AC23F2">
      <w:r>
        <w:t xml:space="preserve">3.43. При погрузке и выгрузке железнодорожных контейнеров необходимо: </w:t>
      </w:r>
    </w:p>
    <w:p w:rsidR="00AC23F2" w:rsidRDefault="00AC23F2" w:rsidP="00AC23F2">
      <w:r>
        <w:t xml:space="preserve">поднимать контейнеры захватом за все кольца одновременно; </w:t>
      </w:r>
    </w:p>
    <w:p w:rsidR="00AC23F2" w:rsidRDefault="00AC23F2" w:rsidP="00AC23F2">
      <w:r>
        <w:t xml:space="preserve">ставить груженые или порожние контейнеры только в один ярус. </w:t>
      </w:r>
    </w:p>
    <w:p w:rsidR="00AC23F2" w:rsidRDefault="00AC23F2" w:rsidP="00AC23F2">
      <w:r>
        <w:t>3.44. Грузить два контейнера одновременно допускается только при наличии грузозахватных траверс.</w:t>
      </w:r>
    </w:p>
    <w:p w:rsidR="00AC23F2" w:rsidRDefault="00AC23F2" w:rsidP="00AC23F2">
      <w:r>
        <w:t>4. Требования безопасности при переноске грузов</w:t>
      </w:r>
    </w:p>
    <w:p w:rsidR="00AC23F2" w:rsidRDefault="00AC23F2" w:rsidP="00AC23F2">
      <w:r>
        <w:t xml:space="preserve">4.1. Предельная норма переноски тяжестей по ровной и горизонтальной поверхности на одного человека не должна превышать: </w:t>
      </w:r>
    </w:p>
    <w:p w:rsidR="00AC23F2" w:rsidRDefault="00AC23F2" w:rsidP="00AC23F2">
      <w:r>
        <w:t xml:space="preserve">для подростков мужского пола от 16 до 18 лет - 4 кг; </w:t>
      </w:r>
    </w:p>
    <w:p w:rsidR="00AC23F2" w:rsidRDefault="00AC23F2" w:rsidP="00AC23F2">
      <w:r>
        <w:t xml:space="preserve">для женщин: при чередовании с другой работой (до 2 раз в час) - 10 кг; постоянно в течение рабочей смены - 7 кг; </w:t>
      </w:r>
    </w:p>
    <w:p w:rsidR="00AC23F2" w:rsidRDefault="00AC23F2" w:rsidP="00AC23F2">
      <w:r>
        <w:t xml:space="preserve">для мужчин старше 18 лет - 50 кг. </w:t>
      </w:r>
    </w:p>
    <w:p w:rsidR="00AC23F2" w:rsidRDefault="00AC23F2" w:rsidP="00AC23F2">
      <w:r>
        <w:t xml:space="preserve">Груз массой более 50 кг должны поднимать не менее двух рабочих (мужчин). </w:t>
      </w:r>
    </w:p>
    <w:p w:rsidR="00AC23F2" w:rsidRDefault="00AC23F2" w:rsidP="00AC23F2">
      <w:r>
        <w:t xml:space="preserve">4.2. Подъем грузов с укладкой в штабель высотой более 3 м вручную не допускается. </w:t>
      </w:r>
    </w:p>
    <w:p w:rsidR="00AC23F2" w:rsidRDefault="00AC23F2" w:rsidP="00AC23F2">
      <w:r>
        <w:t xml:space="preserve">4.3. При одновременной переноске грузов расстояние между рабочими (или группами рабочих), несущими единицу груза (ящик, мешок и т.п.), должно быть не менее 2 м. </w:t>
      </w:r>
    </w:p>
    <w:p w:rsidR="00AC23F2" w:rsidRDefault="00AC23F2" w:rsidP="00AC23F2">
      <w:r>
        <w:t xml:space="preserve">4.4. Переносить грузы на носилках допускается по горизонтальному пути на расстояние не более 80 м. Опрокидывать и опускать носилки следует по команде рабочего, идущего сзади. </w:t>
      </w:r>
    </w:p>
    <w:p w:rsidR="00AC23F2" w:rsidRDefault="00AC23F2" w:rsidP="00AC23F2">
      <w:r>
        <w:t xml:space="preserve">Переносить грузы на носилках по лестницам не допускается. </w:t>
      </w:r>
    </w:p>
    <w:p w:rsidR="00AC23F2" w:rsidRDefault="00AC23F2" w:rsidP="00AC23F2">
      <w:r>
        <w:t xml:space="preserve">4.5. Переносить длинномерные материалы (бревна, трубы и т.д.) следует специальными захватами и приспособлениями. Переносить длинномерные материалы на ломах, деревянных брусьях и т.п. не допускается. </w:t>
      </w:r>
    </w:p>
    <w:p w:rsidR="00AC23F2" w:rsidRDefault="00AC23F2" w:rsidP="00AC23F2">
      <w:r>
        <w:t xml:space="preserve">4.6. Тяжелые штучные грузы, затаренное оборудование кантовать с помощью роликовых ломов и других приспособлений. Не допускается перекатывать и кантовать груз на себя. </w:t>
      </w:r>
    </w:p>
    <w:p w:rsidR="00AC23F2" w:rsidRDefault="00AC23F2" w:rsidP="00AC23F2">
      <w:r>
        <w:t xml:space="preserve">4.7. При ручной переноске деталей тракторов и сельскохозяйственных машин, собранных в небольшие связки, необходимо сначала проверить прочность связки. </w:t>
      </w:r>
    </w:p>
    <w:p w:rsidR="00AC23F2" w:rsidRDefault="00AC23F2" w:rsidP="00AC23F2">
      <w:r>
        <w:t xml:space="preserve">4.8. Переноску и погрузку антисептированных лесоматериалов допускается производить только в спецодежде (брезентовые куртки, брюки, рукавицы кожаные). </w:t>
      </w:r>
    </w:p>
    <w:p w:rsidR="00AC23F2" w:rsidRDefault="00AC23F2" w:rsidP="00AC23F2">
      <w:r>
        <w:lastRenderedPageBreak/>
        <w:t xml:space="preserve">4.9. На погрузку (разгрузку) вручную длинномерных грузов (бревен, балок длиной, превышающей 1/3 длины кузова автомобиля, тракторного прицепа и т.п.) необходимо выделять не менее двух человек, при этом они должны пользоваться канатами достаточной прочности. </w:t>
      </w:r>
    </w:p>
    <w:p w:rsidR="00AC23F2" w:rsidRDefault="00AC23F2" w:rsidP="00AC23F2">
      <w:r>
        <w:t xml:space="preserve">4.10. Для переноски длинномерных грузов рабочим следует надевать наплечники. При этом рабочие должны находиться с одной стороны переносимого груза. </w:t>
      </w:r>
    </w:p>
    <w:p w:rsidR="00AC23F2" w:rsidRDefault="00AC23F2" w:rsidP="00AC23F2">
      <w:r>
        <w:t>4.11. При перекатывании бочек, колес и т.п. рабочий должен следовать за грузом и контролировать скорость его перемещения.</w:t>
      </w:r>
    </w:p>
    <w:p w:rsidR="00AC23F2" w:rsidRDefault="00AC23F2" w:rsidP="00AC23F2">
      <w:r>
        <w:t xml:space="preserve">5. Требования безопасности при складской </w:t>
      </w:r>
    </w:p>
    <w:p w:rsidR="00AC23F2" w:rsidRDefault="00AC23F2" w:rsidP="00AC23F2">
      <w:r>
        <w:t>переработке грузов</w:t>
      </w:r>
    </w:p>
    <w:p w:rsidR="00AC23F2" w:rsidRDefault="00AC23F2" w:rsidP="00AC23F2">
      <w:r>
        <w:t xml:space="preserve">5.1. Во избежание несчастного случая (придавливание ноги или руки к полу) и для обеспечения удобства последующей грузопереработки тяжелые предметы следует устанавливать на специальные подкладки. </w:t>
      </w:r>
    </w:p>
    <w:p w:rsidR="00AC23F2" w:rsidRDefault="00AC23F2" w:rsidP="00AC23F2">
      <w:r>
        <w:t xml:space="preserve">5.2. Укладку грузов производить только на специально выделенных местах. Укладка грузов в проходах, проездах возле электроустановок, электропроводов, рубильников, пожарных щитов и токопроводящей арматуры не допускается. Расстояние от стены склада до штабеля должно быть в пределах 0,6...1,0 м. </w:t>
      </w:r>
    </w:p>
    <w:p w:rsidR="00AC23F2" w:rsidRDefault="00AC23F2" w:rsidP="00AC23F2">
      <w:r>
        <w:t xml:space="preserve">5.3. После укладки груза с целью предупреждения его самопроизвольного перемещения необходимо установить специальные приспособления и устройства (боковые стойки, прокладки, подкладки, подпорки и т.д.). </w:t>
      </w:r>
    </w:p>
    <w:p w:rsidR="00AC23F2" w:rsidRDefault="00AC23F2" w:rsidP="00AC23F2">
      <w:r>
        <w:t xml:space="preserve">5.4. На открытых площадках в зимнее время во избежание просадок и нарушения вертикального положения штабеля необходимо предварительно очистить площадку от мусора и снега. </w:t>
      </w:r>
    </w:p>
    <w:p w:rsidR="00AC23F2" w:rsidRDefault="00AC23F2" w:rsidP="00AC23F2">
      <w:r>
        <w:t xml:space="preserve">5.5. Барабаны с кабелем, тросом и другие крупногабаритные предметы цилиндрической формы во избежание их раскатывания при укладке необходимо укреплять удерживающими приспособлениями (клиньями, рейками, досками и т.д.). При этом следует класть грузы только на плоские прокладки. </w:t>
      </w:r>
    </w:p>
    <w:p w:rsidR="00AC23F2" w:rsidRDefault="00AC23F2" w:rsidP="00AC23F2">
      <w:r>
        <w:t xml:space="preserve">5.6. Детали машин и орудий с выступающими острыми рабочими органами укладывать в штабель или пакеты так, чтобы исключить возможность травмирования людей, соприкасающихся с ними во время работы. </w:t>
      </w:r>
    </w:p>
    <w:p w:rsidR="00AC23F2" w:rsidRDefault="00AC23F2" w:rsidP="00AC23F2">
      <w:r>
        <w:t xml:space="preserve">Бороны следует укладывать в штабеля зубьями внутрь, лемехи плугов - лезвиями внутрь или в ящичные поддоны. </w:t>
      </w:r>
    </w:p>
    <w:p w:rsidR="00AC23F2" w:rsidRDefault="00AC23F2" w:rsidP="00AC23F2">
      <w:r>
        <w:t xml:space="preserve">5.7. В случае хранения в штабелях острых органов сельскохозяйственных машин (пружинных зубьев культиваторов, подборщиков и т.п.) остерегаться обвалов штабелей во время их разборки. </w:t>
      </w:r>
    </w:p>
    <w:p w:rsidR="00AC23F2" w:rsidRDefault="00AC23F2" w:rsidP="00AC23F2">
      <w:r>
        <w:t xml:space="preserve">5.8. При укладке в штабель длинномерных и тяжеловесных грузов, узлов сельскохозяйственных машин необходимо использовать деревянные прокладки или стеллажи - подставки. </w:t>
      </w:r>
    </w:p>
    <w:p w:rsidR="00AC23F2" w:rsidRDefault="00AC23F2" w:rsidP="00AC23F2">
      <w:r>
        <w:t xml:space="preserve">5.9. Шины автомобилей и тракторов укладывать на полки стеллажей только в вертикальном положении. </w:t>
      </w:r>
    </w:p>
    <w:p w:rsidR="00AC23F2" w:rsidRDefault="00AC23F2" w:rsidP="00AC23F2">
      <w:r>
        <w:lastRenderedPageBreak/>
        <w:t xml:space="preserve">5.10. При формировании штабеля в нижние ряды целесообразно укладывать более тяжелые грузы. </w:t>
      </w:r>
    </w:p>
    <w:p w:rsidR="00AC23F2" w:rsidRDefault="00AC23F2" w:rsidP="00AC23F2">
      <w:r>
        <w:t xml:space="preserve">5.11. При формировании штабелей из ящиков необходимо оставлять между ящиками зазоры по вертикали не менее 0,5 м. </w:t>
      </w:r>
    </w:p>
    <w:p w:rsidR="00AC23F2" w:rsidRDefault="00AC23F2" w:rsidP="00AC23F2">
      <w:r>
        <w:t xml:space="preserve">5.12. Пакеты из ящиков различных размеров можно укладывать в штабель только в тех случаях, если штабель получается устойчивым и ровным. </w:t>
      </w:r>
    </w:p>
    <w:p w:rsidR="00AC23F2" w:rsidRDefault="00AC23F2" w:rsidP="00AC23F2">
      <w:r>
        <w:t xml:space="preserve">5.13. Штабелировать загруженные плоские поддоны допускается до высоты, при которой гарантируется сохранность тары нижних поддонов. </w:t>
      </w:r>
    </w:p>
    <w:p w:rsidR="00AC23F2" w:rsidRDefault="00AC23F2" w:rsidP="00AC23F2">
      <w:r>
        <w:t xml:space="preserve">5.14. Перед укладкой товаров ячейки стеллажей должны быть очищены от грязи, остатков упаковки и консервации. Не допускается укладывать грузы на неисправные стеллажи и перегружать стеллажи. </w:t>
      </w:r>
    </w:p>
    <w:p w:rsidR="00AC23F2" w:rsidRDefault="00AC23F2" w:rsidP="00AC23F2">
      <w:r>
        <w:t xml:space="preserve">5.15. Не рекомендуется укладывать на верхний ярус стеллажей стеклянные бутыли, стекла и крупногабаритные грузы. </w:t>
      </w:r>
    </w:p>
    <w:p w:rsidR="00AC23F2" w:rsidRDefault="00AC23F2" w:rsidP="00AC23F2">
      <w:r>
        <w:t xml:space="preserve">5.16. Погрузку тракторов в транспортные средства следует производить специальными захватами, а тракторных прицепов - рамной траверсой. </w:t>
      </w:r>
    </w:p>
    <w:p w:rsidR="00AC23F2" w:rsidRDefault="00AC23F2" w:rsidP="00AC23F2">
      <w:r>
        <w:t xml:space="preserve">5.17. Лесоматериалы следует укладывать в штабеля высотой не более 2 м на подштабельное основание толщиной не менее 35 см. </w:t>
      </w:r>
    </w:p>
    <w:p w:rsidR="00AC23F2" w:rsidRDefault="00AC23F2" w:rsidP="00AC23F2">
      <w:r>
        <w:t xml:space="preserve">Допускается высота штабелей более 2 м при условии, что ширина межштабельного интервала будет не менее высоты штабеля. </w:t>
      </w:r>
    </w:p>
    <w:p w:rsidR="00AC23F2" w:rsidRDefault="00AC23F2" w:rsidP="00AC23F2">
      <w:r>
        <w:t xml:space="preserve">5.18. Укладку проката следует производить так, чтобы концы торцевых сторон штабелей, расположенных у проходов, были выложены ровно, независимо от длины укладываемых прутков, труб и т.д. </w:t>
      </w:r>
    </w:p>
    <w:p w:rsidR="00AC23F2" w:rsidRDefault="00AC23F2" w:rsidP="00AC23F2">
      <w:r>
        <w:t xml:space="preserve">5.19. При укладке металла в закрытых складах между торцом штабеля и стенкой должен быть обеспечен проход шириной не менее 0,7 м. </w:t>
      </w:r>
    </w:p>
    <w:p w:rsidR="00AC23F2" w:rsidRDefault="00AC23F2" w:rsidP="00AC23F2">
      <w:r>
        <w:t xml:space="preserve">5.20. Для безопасного перемещения транспортных и погрузочных средств при укладке штабелей необходимо располагать их таким образом, чтобы расстояние между штабелями превышало ширину транспортных средств (погрузчиков, тележек и т.д.) не менее чем на 0,8 м, а при необходимости обеспечения встречного движения - двойную ширину транспортного средства плюс 1,2 м. </w:t>
      </w:r>
    </w:p>
    <w:p w:rsidR="00AC23F2" w:rsidRDefault="00AC23F2" w:rsidP="00AC23F2">
      <w:r>
        <w:t xml:space="preserve">5.21. При укладке штабеля пиломатериалов необходимо выполнять следующие требования безопасности: </w:t>
      </w:r>
    </w:p>
    <w:p w:rsidR="00AC23F2" w:rsidRDefault="00AC23F2" w:rsidP="00AC23F2">
      <w:r>
        <w:t xml:space="preserve">отходить на 3 м от поднимаемого пакета в сторону, противоположную его движению; </w:t>
      </w:r>
    </w:p>
    <w:p w:rsidR="00AC23F2" w:rsidRDefault="00AC23F2" w:rsidP="00AC23F2">
      <w:r>
        <w:t xml:space="preserve">направлять пакет крючком с рукояткой длиной не менее 1 м; </w:t>
      </w:r>
    </w:p>
    <w:p w:rsidR="00AC23F2" w:rsidRDefault="00AC23F2" w:rsidP="00AC23F2">
      <w:r>
        <w:t xml:space="preserve">снимать грузозахватные приспособления только после опускания их на штабель; </w:t>
      </w:r>
    </w:p>
    <w:p w:rsidR="00AC23F2" w:rsidRDefault="00AC23F2" w:rsidP="00AC23F2">
      <w:r>
        <w:t xml:space="preserve">стропы из-под пакета вытаскивать вручную. </w:t>
      </w:r>
    </w:p>
    <w:p w:rsidR="00AC23F2" w:rsidRDefault="00AC23F2" w:rsidP="00AC23F2">
      <w:r>
        <w:lastRenderedPageBreak/>
        <w:t xml:space="preserve">5.22. Не допускается становиться на край штабеля или на концы межпакетных прокладок, пользоваться краном для подъема на штабель или спуска с него. </w:t>
      </w:r>
    </w:p>
    <w:p w:rsidR="00AC23F2" w:rsidRDefault="00AC23F2" w:rsidP="00AC23F2">
      <w:r>
        <w:t xml:space="preserve">5.23. Не допускается укладывать штабеля пиломатериалов под электрическими проводами. Расстояние от зданий до штабелей крупного леса и пиломатериалов должно быть не менее соответственно 15 и 30 м. </w:t>
      </w:r>
    </w:p>
    <w:p w:rsidR="00AC23F2" w:rsidRDefault="00AC23F2" w:rsidP="00AC23F2">
      <w:r>
        <w:t xml:space="preserve">5.24. Необходимо прекратить укладку и разборку штабелей при сильном ветре (6 баллов), ливневом дожде, снегопаде и густом тумане (видимость не менее 50 м). </w:t>
      </w:r>
    </w:p>
    <w:p w:rsidR="00AC23F2" w:rsidRDefault="00AC23F2" w:rsidP="00AC23F2">
      <w:r>
        <w:t xml:space="preserve">5.25. Покосившиеся штабеля разрешается разбирать только в дневное время, в соответствии с предварительно разработанным способом ведения работ под руководством лица, ответственного за погрузочно - разгрузочные работы. </w:t>
      </w:r>
    </w:p>
    <w:p w:rsidR="00AC23F2" w:rsidRDefault="00AC23F2" w:rsidP="00AC23F2">
      <w:r>
        <w:t xml:space="preserve">5.26. Не допускается проведение работ на двух смежных штабелях одновременно. </w:t>
      </w:r>
    </w:p>
    <w:p w:rsidR="00AC23F2" w:rsidRDefault="00AC23F2" w:rsidP="00AC23F2">
      <w:r>
        <w:t xml:space="preserve">5.27. Не допускается загружать и отправлять потребителю материалы в нестандартной или неисправной таре. </w:t>
      </w:r>
    </w:p>
    <w:p w:rsidR="00AC23F2" w:rsidRDefault="00AC23F2" w:rsidP="00AC23F2">
      <w:r>
        <w:t xml:space="preserve">5.28. При затаривании груза для отправки на дальние расстояния с перегрузками на различные виды транспорта, а также груза, масса которого превышает 20 кг, деревянные ящики с грузом необходимо укреплять путем обтяжки по торцам стальной лентой или проволокой. </w:t>
      </w:r>
    </w:p>
    <w:p w:rsidR="00AC23F2" w:rsidRDefault="00AC23F2" w:rsidP="00AC23F2">
      <w:r>
        <w:t xml:space="preserve">5.29. Перед загрузкой контейнера необходимо проверить его исправность. </w:t>
      </w:r>
    </w:p>
    <w:p w:rsidR="00AC23F2" w:rsidRDefault="00AC23F2" w:rsidP="00AC23F2">
      <w:r>
        <w:t xml:space="preserve">Укладывать детали в контейнер следует плотно, чтобы они не выпадали при открывании дверок. Нагрузка на пол контейнера должна распределяться равномерно. </w:t>
      </w:r>
    </w:p>
    <w:p w:rsidR="00AC23F2" w:rsidRDefault="00AC23F2" w:rsidP="00AC23F2">
      <w:r>
        <w:t xml:space="preserve">5.30. Двери контейнера должны свободно закрываться, для этого при укладке груза в контейнер между грузом и дверью оставлять свободное пространство от 3 до 5 см. </w:t>
      </w:r>
    </w:p>
    <w:p w:rsidR="00AC23F2" w:rsidRDefault="00AC23F2" w:rsidP="00AC23F2">
      <w:r>
        <w:t xml:space="preserve">5.31. После окончания загрузки контейнера необходимо проверить плотность закрытия его дверей. </w:t>
      </w:r>
    </w:p>
    <w:p w:rsidR="00AC23F2" w:rsidRDefault="00AC23F2" w:rsidP="00AC23F2">
      <w:r>
        <w:t xml:space="preserve">5.32. Во избежание травмирования ног из-за выпадения деталей при открывании дверок контейнеров следует находиться сбоку. </w:t>
      </w:r>
    </w:p>
    <w:p w:rsidR="00AC23F2" w:rsidRDefault="00AC23F2" w:rsidP="00AC23F2">
      <w:r>
        <w:t xml:space="preserve">5.33. При формировании стеллажа из небольших контейнеров не допускается держать открытыми одновременно несколько дверок контейнера, так как это может привести к травме рабочих, обслуживающих стеллаж. </w:t>
      </w:r>
    </w:p>
    <w:p w:rsidR="00AC23F2" w:rsidRDefault="00AC23F2" w:rsidP="00AC23F2">
      <w:r>
        <w:t xml:space="preserve">5.34. Перемещать контейнеры по складу можно только на специально приспособленных погрузчиках, при этом контейнеры следует устанавливать на подкладках. </w:t>
      </w:r>
    </w:p>
    <w:p w:rsidR="00AC23F2" w:rsidRDefault="00AC23F2" w:rsidP="00AC23F2">
      <w:r>
        <w:t xml:space="preserve">5.35. В зоне работы крана - штабелера присутствовать посторонним лицам запрещается. </w:t>
      </w:r>
    </w:p>
    <w:p w:rsidR="00AC23F2" w:rsidRDefault="00AC23F2" w:rsidP="00AC23F2">
      <w:r>
        <w:t xml:space="preserve">Не допускается присутствия рабочих и посторонних лиц в зоне работы, выхода стеллажных кранов - штабелеров из стеллажей и в зоне передаточных тележек. </w:t>
      </w:r>
    </w:p>
    <w:p w:rsidR="00AC23F2" w:rsidRDefault="00AC23F2" w:rsidP="00AC23F2">
      <w:r>
        <w:t xml:space="preserve">5.36. В зоне действия кранов - штабелеров должны быть надписи, плакаты, предупреждающие рабочих об опасности нахождения в зоне работы машин. </w:t>
      </w:r>
    </w:p>
    <w:p w:rsidR="00AC23F2" w:rsidRDefault="00AC23F2" w:rsidP="00AC23F2">
      <w:r>
        <w:t xml:space="preserve">5.37. При обслуживании крана - штабелера следует быть осторожным и внимательным. </w:t>
      </w:r>
    </w:p>
    <w:p w:rsidR="00AC23F2" w:rsidRDefault="00AC23F2" w:rsidP="00AC23F2">
      <w:r>
        <w:lastRenderedPageBreak/>
        <w:t xml:space="preserve">Надо помнить, что оператор крана - штабелера имеет ограниченную обзорность зон загрузки и разгрузки. </w:t>
      </w:r>
    </w:p>
    <w:p w:rsidR="00AC23F2" w:rsidRDefault="00AC23F2" w:rsidP="00AC23F2">
      <w:r>
        <w:t xml:space="preserve">5.38. Транспортные средства, подаваемые в зону работы крана - штабелера, должны располагаться на специально обозначенной площадке. </w:t>
      </w:r>
    </w:p>
    <w:p w:rsidR="00AC23F2" w:rsidRDefault="00AC23F2" w:rsidP="00AC23F2">
      <w:r>
        <w:t xml:space="preserve">5.39. Прежде чем транспортировать груз к крану - штабелеру, необходимо убедиться в том, что масса груза с учетом массы тары не превышает номинальную грузоподъемность крана - штабелера. </w:t>
      </w:r>
    </w:p>
    <w:p w:rsidR="00AC23F2" w:rsidRDefault="00AC23F2" w:rsidP="00AC23F2">
      <w:r>
        <w:t xml:space="preserve">5.40. Запрещается находиться в зоне работы подвесного или щелевого транспортера. </w:t>
      </w:r>
    </w:p>
    <w:p w:rsidR="00AC23F2" w:rsidRDefault="00AC23F2" w:rsidP="00AC23F2">
      <w:r>
        <w:t xml:space="preserve">5.41. С целью предотвращения раскатывания укладку труб следует производить горизонтальными рядами попеременно вдоль и поперек. Стальные и чугунные трубы больших диаметров с муфтами и раструбами следует укладывать на хранение на открытых площадках горизонтальными рядами. При этом ряды труб необходимо укладывать раструбами в противоположные стороны. </w:t>
      </w:r>
    </w:p>
    <w:p w:rsidR="00AC23F2" w:rsidRDefault="00AC23F2" w:rsidP="00AC23F2">
      <w:r>
        <w:t xml:space="preserve">5.42. Мотки катаной проволоки, поступающие на склад в связках, следует укладывать на деревянный настил навалом высотой не более 1,6 м. </w:t>
      </w:r>
    </w:p>
    <w:p w:rsidR="00AC23F2" w:rsidRDefault="00AC23F2" w:rsidP="00AC23F2">
      <w:r>
        <w:t xml:space="preserve">5.43. Горячекатанную и холоднонатяжную ленты в бухтах при штабельном хранении следует укладывать на деревянные поддоны и устанавливать в штабеля высотой не более 2 м. </w:t>
      </w:r>
    </w:p>
    <w:p w:rsidR="00AC23F2" w:rsidRDefault="00AC23F2" w:rsidP="00AC23F2">
      <w:r>
        <w:t xml:space="preserve">5.44. Оборудование, приборы, материалы при их хранении должны укладываться следующим образом: </w:t>
      </w:r>
    </w:p>
    <w:p w:rsidR="00AC23F2" w:rsidRDefault="00AC23F2" w:rsidP="00AC23F2">
      <w:r>
        <w:t xml:space="preserve">кирпич в пакетах на поддонах - не более чем в два яруса, в контейнерах - в один, без контейнеров - высотой не более 1,7 м; </w:t>
      </w:r>
    </w:p>
    <w:p w:rsidR="00AC23F2" w:rsidRDefault="00AC23F2" w:rsidP="00AC23F2">
      <w:r>
        <w:t xml:space="preserve">фундаментные блоки и блоки стен подвалов - в штабель высотой не более 2,6 м на подкладках и прокладках; </w:t>
      </w:r>
    </w:p>
    <w:p w:rsidR="00AC23F2" w:rsidRDefault="00AC23F2" w:rsidP="00AC23F2">
      <w:r>
        <w:t xml:space="preserve">стеновые балки - в штабель в два яруса на подкладках и прокладках; </w:t>
      </w:r>
    </w:p>
    <w:p w:rsidR="00AC23F2" w:rsidRDefault="00AC23F2" w:rsidP="00AC23F2">
      <w:r>
        <w:t xml:space="preserve">стеновые панели - в кассеты или пирамиды; </w:t>
      </w:r>
    </w:p>
    <w:p w:rsidR="00AC23F2" w:rsidRDefault="00AC23F2" w:rsidP="00AC23F2">
      <w:r>
        <w:t xml:space="preserve">панели перегородок - в штабель высотой не более 2,5 м на подкладках или прокладках; </w:t>
      </w:r>
    </w:p>
    <w:p w:rsidR="00AC23F2" w:rsidRDefault="00AC23F2" w:rsidP="00AC23F2">
      <w:r>
        <w:t xml:space="preserve">блоки мусоропроводов - в штабель высотой не более 2,5 м; </w:t>
      </w:r>
    </w:p>
    <w:p w:rsidR="00AC23F2" w:rsidRDefault="00AC23F2" w:rsidP="00AC23F2">
      <w:r>
        <w:t xml:space="preserve">ригели и колонны - в штабель высотой до 2 м на подкладках и прокладках; </w:t>
      </w:r>
    </w:p>
    <w:p w:rsidR="00AC23F2" w:rsidRDefault="00AC23F2" w:rsidP="00AC23F2">
      <w:r>
        <w:t xml:space="preserve">плиточные материалы (асбестоцементные плитки, листы асбестоцементные и плиты асбестоцементные плоские) - в стопы высотой до 1 м; </w:t>
      </w:r>
    </w:p>
    <w:p w:rsidR="00AC23F2" w:rsidRDefault="00AC23F2" w:rsidP="00AC23F2">
      <w:r>
        <w:t xml:space="preserve">плиты асбестоцементные полые - в штабель до 15 рядов; </w:t>
      </w:r>
    </w:p>
    <w:p w:rsidR="00AC23F2" w:rsidRDefault="00AC23F2" w:rsidP="00AC23F2">
      <w:r>
        <w:t xml:space="preserve">черепицу (цементно - песчаную и глиняную) - в штабель высотой до 1 м, уложенную на ребро с прокладками; </w:t>
      </w:r>
    </w:p>
    <w:p w:rsidR="00AC23F2" w:rsidRDefault="00AC23F2" w:rsidP="00AC23F2">
      <w:r>
        <w:t xml:space="preserve">мелкосортный металл - в стеллаж высотой не более 1,5 м; </w:t>
      </w:r>
    </w:p>
    <w:p w:rsidR="00AC23F2" w:rsidRDefault="00AC23F2" w:rsidP="00AC23F2">
      <w:r>
        <w:t xml:space="preserve">санитарно - технические и вентиляционные блоки - в штабель высотой не более 2,5 м на подкладках и прокладках; </w:t>
      </w:r>
    </w:p>
    <w:p w:rsidR="00AC23F2" w:rsidRDefault="00AC23F2" w:rsidP="00AC23F2">
      <w:r>
        <w:lastRenderedPageBreak/>
        <w:t xml:space="preserve">нагревательные приборы (радиаторы и т.д.) отдельными секциями или в собранном виде - в штабель высотой не более 1 м; </w:t>
      </w:r>
    </w:p>
    <w:p w:rsidR="00AC23F2" w:rsidRDefault="00AC23F2" w:rsidP="00AC23F2">
      <w:r>
        <w:t xml:space="preserve">крупногабаритное и тяжеловесное оборудование и его части - в один ряд на подкладках; </w:t>
      </w:r>
    </w:p>
    <w:p w:rsidR="00AC23F2" w:rsidRDefault="00AC23F2" w:rsidP="00AC23F2">
      <w:r>
        <w:t xml:space="preserve">битум - в плотную тару, исключающую его растекание, или в специальные ямы с устройством их ограждения; </w:t>
      </w:r>
    </w:p>
    <w:p w:rsidR="00AC23F2" w:rsidRDefault="00AC23F2" w:rsidP="00AC23F2">
      <w:r>
        <w:t xml:space="preserve">черные прокатные металлы (листовую сталь, швеллеры, двутавровые балки, сортовую сталь) - в штабель высотой до 1,5 м с подкладками и прокладками; </w:t>
      </w:r>
    </w:p>
    <w:p w:rsidR="00AC23F2" w:rsidRDefault="00AC23F2" w:rsidP="00AC23F2">
      <w:r>
        <w:t xml:space="preserve">теплоизоляционные материалы - в штабель высотой до 1,2 м с хранением в закрытом сухом помещении; </w:t>
      </w:r>
    </w:p>
    <w:p w:rsidR="00AC23F2" w:rsidRDefault="00AC23F2" w:rsidP="00AC23F2">
      <w:r>
        <w:t xml:space="preserve">трубы диаметром до 300 мм - в штабель высотой до 3 м на подкладках; </w:t>
      </w:r>
    </w:p>
    <w:p w:rsidR="00AC23F2" w:rsidRDefault="00AC23F2" w:rsidP="00AC23F2">
      <w:r>
        <w:t xml:space="preserve">трубы диаметром более 300 мм - в штабель высотой до 3 м в седло без прокладок. </w:t>
      </w:r>
    </w:p>
    <w:p w:rsidR="00AC23F2" w:rsidRDefault="00AC23F2" w:rsidP="00AC23F2">
      <w:r>
        <w:t xml:space="preserve">5.45. Перематывать и отматывать кабель и провод следует специальным отмоточным механизмом. Перед обрезкой кабеля от места разреза в ту или другую сторону до 15...20 см его следует закрепить проволокой для исключения самопроизвольного раскручивания и нанесения травм. </w:t>
      </w:r>
    </w:p>
    <w:p w:rsidR="00AC23F2" w:rsidRDefault="00AC23F2" w:rsidP="00AC23F2">
      <w:r>
        <w:t xml:space="preserve">5.46. Грузы в ящиках и мешках, не сформированные в пакеты, необходимо укладывать в штабеля в перевязку. Для устойчивости штабеля через каждые 2...3 ряда ящиков следует прокладывать рейки и через каждые 5...6 рядов мешков по высоте - доски. </w:t>
      </w:r>
    </w:p>
    <w:p w:rsidR="00AC23F2" w:rsidRDefault="00AC23F2" w:rsidP="00AC23F2">
      <w:r>
        <w:t xml:space="preserve">5.47. При складировании ящиков с плодами на поддонах длина штабелей должна быть не более 10, высота не более 4 м. </w:t>
      </w:r>
    </w:p>
    <w:p w:rsidR="00AC23F2" w:rsidRDefault="00AC23F2" w:rsidP="00AC23F2">
      <w:r>
        <w:t xml:space="preserve">5.48. Ящики с бутылочной, баночной продукцией должны укладываться в штабеля высотой не более 2 м, а при складировании на поддонах - до 3,5 м в два яруса. </w:t>
      </w:r>
    </w:p>
    <w:p w:rsidR="00AC23F2" w:rsidRDefault="00AC23F2" w:rsidP="00AC23F2">
      <w:r>
        <w:t xml:space="preserve">5.49. Разборку штабелей необходимо производить только сверху и равномерно по всей длине. </w:t>
      </w:r>
    </w:p>
    <w:p w:rsidR="00AC23F2" w:rsidRDefault="00AC23F2" w:rsidP="00AC23F2">
      <w:r>
        <w:t xml:space="preserve">5.50. Для безопасного перемещения грузоподъемных механизмов при укладке штабелей необходимо располагать их таким образом, чтобы расстояние между штабелями превышало ширину груженого транспорта (погрузчиков, тележек и т.п.) не менее чем на 0,8 м, а при необходимости обеспечения встречного движения - ширину транспорта плюс 1,5 м. </w:t>
      </w:r>
    </w:p>
    <w:p w:rsidR="00AC23F2" w:rsidRDefault="00AC23F2" w:rsidP="00AC23F2">
      <w:r>
        <w:t xml:space="preserve">5.51. Бумагу в рулонах следует укладывать на высоту не более трех рядов с прокладками из досок между рядами. Крайние рулоны следует фиксировать упорами. </w:t>
      </w:r>
    </w:p>
    <w:p w:rsidR="00AC23F2" w:rsidRDefault="00AC23F2" w:rsidP="00AC23F2">
      <w:r>
        <w:t xml:space="preserve">5.52. Пылевидные материалы (муку, сахар и др.) хранят в силосах, бункерах, ларях и других закрытых емкостях, принимая меры против распыления в процессе погрузки и выгрузки. Загрузочные воронки должны быть закрыты защитными решетками, а люки в защитных решетках - заперты на замок. </w:t>
      </w:r>
    </w:p>
    <w:p w:rsidR="00AC23F2" w:rsidRDefault="00AC23F2" w:rsidP="00AC23F2">
      <w:r>
        <w:t xml:space="preserve">5.53. Силосы, бункера и другие емкости должны быть оборудованы устройствами для механического обрушения сводов (зависаний) материалов. В случае необходимости спуск рабочих в бункера и силосы может осуществляться в специальной люльке с помощью лебедки. </w:t>
      </w:r>
    </w:p>
    <w:p w:rsidR="00AC23F2" w:rsidRDefault="00AC23F2" w:rsidP="00AC23F2">
      <w:r>
        <w:lastRenderedPageBreak/>
        <w:t xml:space="preserve">Для выполнения работ внутри силосов и бункеров следует назначать не менее трех рабочих, двое из которых, находясь на перекрытии силоса или бункера, должны следить за безопасностью работающих в бункере и в случае необходимости оказывать помощь пострадавшим. </w:t>
      </w:r>
    </w:p>
    <w:p w:rsidR="00AC23F2" w:rsidRDefault="00AC23F2" w:rsidP="00AC23F2">
      <w:r>
        <w:t xml:space="preserve">Рабочие, находящиеся внутри бункера (силоса), должны быть обеспечены респираторами. </w:t>
      </w:r>
    </w:p>
    <w:p w:rsidR="00AC23F2" w:rsidRDefault="00AC23F2" w:rsidP="00AC23F2">
      <w:r>
        <w:t xml:space="preserve">5.54. Упаковка сахара в мешки, взвешивание, транспортировка их в склады, укладка в штабеля, разборка штабелей, погрузка в автотранспорт и железнодорожные вагоны должны быть механизированы. </w:t>
      </w:r>
    </w:p>
    <w:p w:rsidR="00AC23F2" w:rsidRDefault="00AC23F2" w:rsidP="00AC23F2">
      <w:r>
        <w:t xml:space="preserve">5.55. Мешки сахара - песка до 50 кг при механизированной укладке и разборке штабелей допускается укладывать не более чем в 46 рядов. </w:t>
      </w:r>
    </w:p>
    <w:p w:rsidR="00AC23F2" w:rsidRDefault="00AC23F2" w:rsidP="00AC23F2">
      <w:r>
        <w:t xml:space="preserve">5.56. Высота укладки мешков с рафинадом допускается не более 8 рядов, с пиленым, кусковым и прессованным со свойством литого - 7 и с обычным прессованным рафинадом - 6 рядов. Ящики с рафинадом укладываются по высоте не более 12 рядов. </w:t>
      </w:r>
    </w:p>
    <w:p w:rsidR="00AC23F2" w:rsidRDefault="00AC23F2" w:rsidP="00AC23F2">
      <w:r>
        <w:t xml:space="preserve">5.57. При укладке штабелей сахара в складских помещениях необходимо предусматривать следующие расстояния: </w:t>
      </w:r>
    </w:p>
    <w:p w:rsidR="00AC23F2" w:rsidRDefault="00AC23F2" w:rsidP="00AC23F2">
      <w:r>
        <w:t xml:space="preserve">по периметру складов - не менее 0,7 м от стен или выступающих конструкций; </w:t>
      </w:r>
    </w:p>
    <w:p w:rsidR="00AC23F2" w:rsidRDefault="00AC23F2" w:rsidP="00AC23F2">
      <w:r>
        <w:t xml:space="preserve">между штабелями и конвейером - не менее 1,0 м; </w:t>
      </w:r>
    </w:p>
    <w:p w:rsidR="00AC23F2" w:rsidRDefault="00AC23F2" w:rsidP="00AC23F2">
      <w:r>
        <w:t xml:space="preserve">между штабелями - не менее 0,3 м. </w:t>
      </w:r>
    </w:p>
    <w:p w:rsidR="00AC23F2" w:rsidRDefault="00AC23F2" w:rsidP="00AC23F2">
      <w:r>
        <w:t xml:space="preserve">5.58. Соль на площадках укладывать в бурты в виде конуса, усеченной пирамиды. </w:t>
      </w:r>
    </w:p>
    <w:p w:rsidR="00AC23F2" w:rsidRDefault="00AC23F2" w:rsidP="00AC23F2">
      <w:r>
        <w:t xml:space="preserve">5.59. Складирование готовой продукции (затаренной соли, солебрикетов) в рабочих зонах обслуживания технологического оборудования не допускается. </w:t>
      </w:r>
    </w:p>
    <w:p w:rsidR="00AC23F2" w:rsidRDefault="00AC23F2" w:rsidP="00AC23F2">
      <w:r>
        <w:t xml:space="preserve">5.60. Мешки с мукой для хранения на складе должны укладываться на специальные стеллажи секциями по три или пять мешков (тройниками или пятерками) с соблюдением порядка увязки укладываемых мешков и перпендикулярности штабеля. </w:t>
      </w:r>
    </w:p>
    <w:p w:rsidR="00AC23F2" w:rsidRDefault="00AC23F2" w:rsidP="00AC23F2">
      <w:r>
        <w:t xml:space="preserve">Укладывать мешки вручную следует в штабель высотой не более 8, а механизированным способом - не более 12 рядов. </w:t>
      </w:r>
    </w:p>
    <w:p w:rsidR="00AC23F2" w:rsidRDefault="00AC23F2" w:rsidP="00AC23F2">
      <w:r>
        <w:t xml:space="preserve">5.61. Ширину основных проходов в мучных складах при перемещении муки на ручных тележках следует оставлять не менее 1,5 м, при перемещении на тележках с подъемными платформами - не менее 2,5 м, а при передвижении на авто-, электропогрузчиках - не менее 3 м. </w:t>
      </w:r>
    </w:p>
    <w:p w:rsidR="00AC23F2" w:rsidRDefault="00AC23F2" w:rsidP="00AC23F2">
      <w:r>
        <w:t xml:space="preserve">5.62. Проходы между штабелями муки шириной не менее 0,75 м должны быть через каждые 12 м. </w:t>
      </w:r>
    </w:p>
    <w:p w:rsidR="00AC23F2" w:rsidRDefault="00AC23F2" w:rsidP="00AC23F2">
      <w:r>
        <w:t xml:space="preserve">5.63. Мешки с удобрениями должны быть уложены на плоские поддоны в перевязку и равномерно распределены так, чтобы каждый из них выступал за край поддона не более чем на 50 мм. </w:t>
      </w:r>
    </w:p>
    <w:p w:rsidR="00AC23F2" w:rsidRDefault="00AC23F2" w:rsidP="00AC23F2">
      <w:r>
        <w:t xml:space="preserve">5.64. Пестициды на складах следует размещать по секциям с учетом их физико - химических, технических и огнеопасных свойств. </w:t>
      </w:r>
    </w:p>
    <w:p w:rsidR="00AC23F2" w:rsidRDefault="00AC23F2" w:rsidP="00AC23F2">
      <w:r>
        <w:t xml:space="preserve">5.65. Пестициды, упакованные в бочки, металлические барабаны вместимостью более 50 л и ящики, следует складировать в штабеля на плоских поддонах. </w:t>
      </w:r>
    </w:p>
    <w:p w:rsidR="00AC23F2" w:rsidRDefault="00AC23F2" w:rsidP="00AC23F2">
      <w:r>
        <w:lastRenderedPageBreak/>
        <w:t xml:space="preserve">5.66. При хранении сырья, полуфабрикатов и готовой продукции на площадках бочки, барабаны и бутыли следует устанавливать группами, не более 100 шт. в каждой, с разрывами между группами не менее 1 м. </w:t>
      </w:r>
    </w:p>
    <w:p w:rsidR="00AC23F2" w:rsidRDefault="00AC23F2" w:rsidP="00AC23F2">
      <w:r>
        <w:t xml:space="preserve">Бутыли должны быть защищены оплеткой, корзинами, деревянными обрешетками и т.п. </w:t>
      </w:r>
    </w:p>
    <w:p w:rsidR="00AC23F2" w:rsidRDefault="00AC23F2" w:rsidP="00AC23F2">
      <w:r>
        <w:t xml:space="preserve">5.67. Хранение спецодежды, текстильных материалов и обуви вместе с кислотами и щелочами и горючими материалами не допускается. </w:t>
      </w:r>
    </w:p>
    <w:p w:rsidR="00AC23F2" w:rsidRDefault="00AC23F2" w:rsidP="00AC23F2">
      <w:r>
        <w:t xml:space="preserve">5.68. При поступлении на склад спецодежды в большом количестве кипы и связки ее на плоских специальных или сетчатых поддонах необходимо укладывать в ячейки стеллажей или штабелем. </w:t>
      </w:r>
    </w:p>
    <w:p w:rsidR="00AC23F2" w:rsidRDefault="00AC23F2" w:rsidP="00AC23F2">
      <w:r>
        <w:t>Спецодежду, поступающую на склад в небольшом количестве, в мелких упаковках или поштучно, следует укладывать в ячейки стеллажа.</w:t>
      </w:r>
    </w:p>
    <w:p w:rsidR="00AC23F2" w:rsidRDefault="00AC23F2" w:rsidP="00AC23F2">
      <w:r>
        <w:t xml:space="preserve">6. Требования безопасности при упаковке и распаковке </w:t>
      </w:r>
    </w:p>
    <w:p w:rsidR="00AC23F2" w:rsidRDefault="00AC23F2" w:rsidP="00AC23F2">
      <w:r>
        <w:t>тары, укладке грузов на поддоны</w:t>
      </w:r>
    </w:p>
    <w:p w:rsidR="00AC23F2" w:rsidRDefault="00AC23F2" w:rsidP="00AC23F2">
      <w:r>
        <w:t xml:space="preserve">6.1. Дощатые ящики и другую тару допускается вскрывать только с помощью предназначенных для этой цели инструментов (гвоздодеров, клещей и др.). </w:t>
      </w:r>
    </w:p>
    <w:p w:rsidR="00AC23F2" w:rsidRDefault="00AC23F2" w:rsidP="00AC23F2">
      <w:r>
        <w:t xml:space="preserve">6.2. Концы металлической обивки после вскрытия ящиков необходимо загибать вниз. </w:t>
      </w:r>
    </w:p>
    <w:p w:rsidR="00AC23F2" w:rsidRDefault="00AC23F2" w:rsidP="00AC23F2">
      <w:r>
        <w:t xml:space="preserve">6.3. Доски от разобранных деревянных ящиков и других видов упаковки должны быть освобождены от металлических пластинок, проволоки и гвоздей. </w:t>
      </w:r>
    </w:p>
    <w:p w:rsidR="00AC23F2" w:rsidRDefault="00AC23F2" w:rsidP="00AC23F2">
      <w:r>
        <w:t xml:space="preserve">6.4. Деревянные бочки следует вскрывать путем снятия упорного (верхнего) обруча и последующего освобождения остова от шейного (второго) обруча с одной стороны бочки. При снятии обручей необходимо пользоваться специальной набойкой и молотком. Слегка ударяя молотком по клепкам (вверх), нужно освободить дно и вынуть его с помощью стального клепа. Не допускается извлекать дно бочки ударами молотка или топора. </w:t>
      </w:r>
    </w:p>
    <w:p w:rsidR="00AC23F2" w:rsidRDefault="00AC23F2" w:rsidP="00AC23F2">
      <w:r>
        <w:t xml:space="preserve">6.5. При вскрытии металлических бочек, имеющих пробки, применять специальный гаечный ключ. Отвинчивать пробу ударами молотка не следует. Пустые и заполненные бочки нельзя бросать и ударять одну о другую. </w:t>
      </w:r>
    </w:p>
    <w:p w:rsidR="00AC23F2" w:rsidRDefault="00AC23F2" w:rsidP="00AC23F2">
      <w:r>
        <w:t xml:space="preserve">6.6. Захламлять территорию склада пустой тарой запрещается. Эту тару необходимо отправлять на хранение на специально отведенные для этой цели площадки. </w:t>
      </w:r>
    </w:p>
    <w:p w:rsidR="00AC23F2" w:rsidRDefault="00AC23F2" w:rsidP="00AC23F2">
      <w:r>
        <w:t xml:space="preserve">6.7. Загрязненные поддоны следует мыть в специально оборудованных местах. </w:t>
      </w:r>
    </w:p>
    <w:p w:rsidR="00AC23F2" w:rsidRDefault="00AC23F2" w:rsidP="00AC23F2">
      <w:r>
        <w:t xml:space="preserve">6.8. Загрузка ящичных поддонов должна быть произведена так, чтобы детали находились ниже верхней кромки поддона на 5...10 см. </w:t>
      </w:r>
    </w:p>
    <w:p w:rsidR="00AC23F2" w:rsidRDefault="00AC23F2" w:rsidP="00AC23F2">
      <w:r>
        <w:t xml:space="preserve">6.9. При формировании пакетов с грузом на плоских поддонах необходимо соблюдать следующие условия: </w:t>
      </w:r>
    </w:p>
    <w:p w:rsidR="00AC23F2" w:rsidRDefault="00AC23F2" w:rsidP="00AC23F2">
      <w:r>
        <w:t xml:space="preserve">с целью обеспечения устойчивости пакета вес груза должен распределяться симметрично относительно продольной и поперечной осей поддона; </w:t>
      </w:r>
    </w:p>
    <w:p w:rsidR="00AC23F2" w:rsidRDefault="00AC23F2" w:rsidP="00AC23F2">
      <w:r>
        <w:t xml:space="preserve">верхняя плоскость пакета должна быть ровной; </w:t>
      </w:r>
    </w:p>
    <w:p w:rsidR="00AC23F2" w:rsidRDefault="00AC23F2" w:rsidP="00AC23F2">
      <w:r>
        <w:lastRenderedPageBreak/>
        <w:t xml:space="preserve">груз на поддоне не должен выступать за его края более чем на 59 мм; </w:t>
      </w:r>
    </w:p>
    <w:p w:rsidR="00AC23F2" w:rsidRDefault="00AC23F2" w:rsidP="00AC23F2">
      <w:r>
        <w:t xml:space="preserve">вес пакета не должен превышать грузоподъемность погрузочно - разгрузочного механизма; </w:t>
      </w:r>
    </w:p>
    <w:p w:rsidR="00AC23F2" w:rsidRDefault="00AC23F2" w:rsidP="00AC23F2">
      <w:r>
        <w:t>груз допускается укладывать в пакет только в исправной таре.</w:t>
      </w:r>
    </w:p>
    <w:p w:rsidR="00AC23F2" w:rsidRDefault="00AC23F2" w:rsidP="00AC23F2">
      <w:r>
        <w:t>7. Требования безопасности при аварийных ситуациях</w:t>
      </w:r>
    </w:p>
    <w:p w:rsidR="00AC23F2" w:rsidRDefault="00AC23F2" w:rsidP="00AC23F2">
      <w:r>
        <w:t xml:space="preserve">7.1. Во время аварии необходимо: </w:t>
      </w:r>
    </w:p>
    <w:p w:rsidR="00AC23F2" w:rsidRDefault="00AC23F2" w:rsidP="00AC23F2">
      <w:r>
        <w:t xml:space="preserve">прекратить проведение работ; </w:t>
      </w:r>
    </w:p>
    <w:p w:rsidR="00AC23F2" w:rsidRDefault="00AC23F2" w:rsidP="00AC23F2">
      <w:r>
        <w:t xml:space="preserve">выключить электрооборудование; </w:t>
      </w:r>
    </w:p>
    <w:p w:rsidR="00AC23F2" w:rsidRDefault="00AC23F2" w:rsidP="00AC23F2">
      <w:r>
        <w:t xml:space="preserve">сообщить о случившемся лицу, ответственному за безопасное производство работ по перемещению грузов; </w:t>
      </w:r>
    </w:p>
    <w:p w:rsidR="00AC23F2" w:rsidRDefault="00AC23F2" w:rsidP="00AC23F2">
      <w:r>
        <w:t xml:space="preserve">при несчастных случаях принять меры к извлечению пострадавшего из зоны и оказать первую помощь пострадавшему. </w:t>
      </w:r>
    </w:p>
    <w:p w:rsidR="00AC23F2" w:rsidRDefault="00AC23F2" w:rsidP="00AC23F2">
      <w:r>
        <w:t xml:space="preserve">7.2. При возникновении пожара: </w:t>
      </w:r>
    </w:p>
    <w:p w:rsidR="00AC23F2" w:rsidRDefault="00AC23F2" w:rsidP="00AC23F2">
      <w:r>
        <w:t xml:space="preserve">прекратить работу; </w:t>
      </w:r>
    </w:p>
    <w:p w:rsidR="00AC23F2" w:rsidRDefault="00AC23F2" w:rsidP="00AC23F2">
      <w:r>
        <w:t xml:space="preserve">выключить электрооборудование; </w:t>
      </w:r>
    </w:p>
    <w:p w:rsidR="00AC23F2" w:rsidRDefault="00AC23F2" w:rsidP="00AC23F2">
      <w:r>
        <w:t xml:space="preserve">сообщить руководству и вызвать пожарную охрану; </w:t>
      </w:r>
    </w:p>
    <w:p w:rsidR="00AC23F2" w:rsidRDefault="00AC23F2" w:rsidP="00AC23F2">
      <w:r>
        <w:t>приступить к тушению пожара имеющимися средствами пожаротушения.</w:t>
      </w:r>
    </w:p>
    <w:p w:rsidR="00AC23F2" w:rsidRDefault="00AC23F2" w:rsidP="00AC23F2">
      <w:r>
        <w:t>8. Требования безопасности по окончании работы</w:t>
      </w:r>
    </w:p>
    <w:p w:rsidR="00AC23F2" w:rsidRDefault="00AC23F2" w:rsidP="00AC23F2">
      <w:r>
        <w:t xml:space="preserve">8.1. Выключить используемое оборудование. Не оставлять груз в подвешенном состоянии. </w:t>
      </w:r>
    </w:p>
    <w:p w:rsidR="00AC23F2" w:rsidRDefault="00AC23F2" w:rsidP="00AC23F2">
      <w:r>
        <w:t xml:space="preserve">8.2. Привести в порядок рабочее место, инструмент и приспособления, убрать в отведенное для хранения место или сдать сменщику. </w:t>
      </w:r>
    </w:p>
    <w:p w:rsidR="00AC23F2" w:rsidRDefault="00AC23F2" w:rsidP="00AC23F2">
      <w:r>
        <w:t xml:space="preserve">8.3. Снять средства индивидуальной защиты, убрать в шкаф. </w:t>
      </w:r>
    </w:p>
    <w:p w:rsidR="00BE0714" w:rsidRDefault="00AC23F2" w:rsidP="00AC23F2">
      <w:r>
        <w:t>8.4. Вымыть лицо и руки и принять душ.</w:t>
      </w:r>
      <w:bookmarkStart w:id="0" w:name="_GoBack"/>
      <w:bookmarkEnd w:id="0"/>
    </w:p>
    <w:sectPr w:rsidR="00BE07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3F2"/>
    <w:rsid w:val="00AC23F2"/>
    <w:rsid w:val="00BE0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5151</Words>
  <Characters>29366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Юля</cp:lastModifiedBy>
  <cp:revision>1</cp:revision>
  <dcterms:created xsi:type="dcterms:W3CDTF">2013-01-13T16:40:00Z</dcterms:created>
  <dcterms:modified xsi:type="dcterms:W3CDTF">2013-01-13T16:40:00Z</dcterms:modified>
</cp:coreProperties>
</file>