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12" w:rsidRDefault="00B52F12" w:rsidP="00B52F12">
      <w:r>
        <w:t xml:space="preserve">ИНСТРУКЦИЯ </w:t>
      </w:r>
    </w:p>
    <w:p w:rsidR="00B52F12" w:rsidRDefault="00B52F12" w:rsidP="00B52F12">
      <w:r>
        <w:t xml:space="preserve">О МЕРАХ ПОЖАРНОЙ БЕЗОПАСНОСТИ В ГАРАЖАХ, </w:t>
      </w:r>
    </w:p>
    <w:p w:rsidR="00B52F12" w:rsidRDefault="00B52F12" w:rsidP="00B52F12">
      <w:proofErr w:type="gramStart"/>
      <w:r>
        <w:t>АВТОСТОЯНКАХ</w:t>
      </w:r>
      <w:proofErr w:type="gramEnd"/>
      <w:r>
        <w:t xml:space="preserve"> И НА АВТОТРАНСПОРТЕ </w:t>
      </w:r>
    </w:p>
    <w:p w:rsidR="00B52F12" w:rsidRDefault="00B52F12" w:rsidP="00B52F12"/>
    <w:p w:rsidR="00B52F12" w:rsidRDefault="00B52F12" w:rsidP="00B52F12">
      <w:r>
        <w:t>1 Общие требования.</w:t>
      </w:r>
    </w:p>
    <w:p w:rsidR="00B52F12" w:rsidRDefault="00B52F12" w:rsidP="00B52F12"/>
    <w:p w:rsidR="00B52F12" w:rsidRDefault="00B52F12" w:rsidP="00B52F12">
      <w:proofErr w:type="gramStart"/>
      <w:r>
        <w:t xml:space="preserve">При содержании гаража работники обязаны руководствоваться Правилами пожарной безопасности в Российской Федерации (ППБ 01-03), Правилами пожарной безопасности для предприятия автотранспорта (ВППБ 11-01-96), другими нормативными документами, </w:t>
      </w:r>
      <w:proofErr w:type="spellStart"/>
      <w:r>
        <w:t>регла-ментирующими</w:t>
      </w:r>
      <w:proofErr w:type="spellEnd"/>
      <w:r>
        <w:t xml:space="preserve"> требования пожарной безопасности, и настоящей Инструкцией. </w:t>
      </w:r>
      <w:proofErr w:type="gramEnd"/>
    </w:p>
    <w:p w:rsidR="00B52F12" w:rsidRDefault="00B52F12" w:rsidP="00B52F12">
      <w:r>
        <w:t>Гараж по функциональной пожарной опасности относится к классу Ф5.2, по степени огнестойкости – I , а по классу конструктивной пожарной опасности – С</w:t>
      </w:r>
      <w:proofErr w:type="gramStart"/>
      <w:r>
        <w:t>0</w:t>
      </w:r>
      <w:proofErr w:type="gramEnd"/>
      <w:r>
        <w:t xml:space="preserve">. </w:t>
      </w:r>
    </w:p>
    <w:p w:rsidR="00B52F12" w:rsidRDefault="00B52F12" w:rsidP="00B52F12">
      <w:r>
        <w:t xml:space="preserve">Помещения для стоянки легковых автомобилей по НПБ 105-95 допускается относить к категории В1-В4, за исключением автомобилей с двигателями, работающими на сжиженном газе. </w:t>
      </w:r>
    </w:p>
    <w:p w:rsidR="00B52F12" w:rsidRDefault="00B52F12" w:rsidP="00B52F12">
      <w:r>
        <w:t xml:space="preserve">В гараже и помещениях гаража, на видных местах, должны быть вывешены знаки (таблички) с указанием фамилии и инициалов лица, ответственного за противопожарный режим и номера телефона вызова пожарной охраны «01» или «112». </w:t>
      </w:r>
    </w:p>
    <w:p w:rsidR="00B52F12" w:rsidRDefault="00B52F12" w:rsidP="00B52F12">
      <w:r>
        <w:t xml:space="preserve">Работники гаража, водители допускаются к работе только после прохождения вводного и первичного противопожарного инструктажей на рабочем месте. Результаты проведения </w:t>
      </w:r>
      <w:proofErr w:type="spellStart"/>
      <w:proofErr w:type="gramStart"/>
      <w:r>
        <w:t>инст-руктажей</w:t>
      </w:r>
      <w:proofErr w:type="spellEnd"/>
      <w:proofErr w:type="gramEnd"/>
      <w:r>
        <w:t xml:space="preserve"> фиксируются соответственно в «Журнале регистрации вводного противопожарного инструктажа» и в «Журнале регистрации противопожарного инструктажа на рабочем месте», с обязательной подписью инструктируемого и инструктирующего. </w:t>
      </w:r>
    </w:p>
    <w:p w:rsidR="00B52F12" w:rsidRDefault="00B52F12" w:rsidP="00B52F12">
      <w:r>
        <w:t>Работники гаража и водители должны быть обучены приемам работы с огнетушителем, пожарным краном, которые обозначены знаками.</w:t>
      </w:r>
    </w:p>
    <w:p w:rsidR="00B52F12" w:rsidRDefault="00B52F12" w:rsidP="00B52F12"/>
    <w:p w:rsidR="00B52F12" w:rsidRDefault="00B52F12" w:rsidP="00B52F12">
      <w:r>
        <w:t xml:space="preserve">2 Требования к содержанию гаражей, автостоянок. </w:t>
      </w:r>
    </w:p>
    <w:p w:rsidR="00B52F12" w:rsidRDefault="00B52F12" w:rsidP="00B52F12"/>
    <w:p w:rsidR="00B52F12" w:rsidRDefault="00B52F12" w:rsidP="00B52F12">
      <w:r>
        <w:t xml:space="preserve">Служебные помещения дежурного и обслуживающего персонала, кладовые допускается </w:t>
      </w:r>
      <w:proofErr w:type="gramStart"/>
      <w:r>
        <w:t>раз-</w:t>
      </w:r>
      <w:proofErr w:type="spellStart"/>
      <w:r>
        <w:t>мещать</w:t>
      </w:r>
      <w:proofErr w:type="spellEnd"/>
      <w:proofErr w:type="gramEnd"/>
      <w:r>
        <w:t xml:space="preserve"> не ниже первого подземного этажа. </w:t>
      </w:r>
    </w:p>
    <w:p w:rsidR="00B52F12" w:rsidRDefault="00B52F12" w:rsidP="00B52F12">
      <w:r>
        <w:t xml:space="preserve">Размещение других технических помещений на этажах не регламентируется. </w:t>
      </w:r>
    </w:p>
    <w:p w:rsidR="00B52F12" w:rsidRDefault="00B52F12" w:rsidP="00B52F12">
      <w:r>
        <w:t xml:space="preserve">Указанные помещения должны быть отделены от помещений хранения автомобилей </w:t>
      </w:r>
      <w:proofErr w:type="spellStart"/>
      <w:proofErr w:type="gramStart"/>
      <w:r>
        <w:t>противо</w:t>
      </w:r>
      <w:proofErr w:type="spellEnd"/>
      <w:r>
        <w:t>-пожарными</w:t>
      </w:r>
      <w:proofErr w:type="gramEnd"/>
      <w:r>
        <w:t xml:space="preserve"> перегородками 1-го типа. </w:t>
      </w:r>
    </w:p>
    <w:p w:rsidR="00B52F12" w:rsidRDefault="00B52F12" w:rsidP="00B52F12">
      <w:r>
        <w:t xml:space="preserve">Не допускается разделение </w:t>
      </w:r>
      <w:proofErr w:type="spellStart"/>
      <w:r>
        <w:t>машино</w:t>
      </w:r>
      <w:proofErr w:type="spellEnd"/>
      <w:r>
        <w:t xml:space="preserve">-мест перегородками на отдельные боксы. </w:t>
      </w:r>
    </w:p>
    <w:p w:rsidR="00B52F12" w:rsidRDefault="00B52F12" w:rsidP="00B52F12">
      <w:r>
        <w:t xml:space="preserve">Покрытие пола автостоянки должно быть стойким к воздействию нефтепродуктов и рассчитано на сухую (в том числе механизированную) уборку помещений. </w:t>
      </w:r>
    </w:p>
    <w:p w:rsidR="00B52F12" w:rsidRDefault="00B52F12" w:rsidP="00B52F12">
      <w:r>
        <w:lastRenderedPageBreak/>
        <w:t xml:space="preserve">Покрытие рамп и пешеходных дорожек на них должно исключать скольжение. </w:t>
      </w:r>
    </w:p>
    <w:p w:rsidR="00B52F12" w:rsidRDefault="00B52F12" w:rsidP="00B52F12">
      <w:r>
        <w:t xml:space="preserve">Покрытие пола должно быть из материалов, обеспечивающих группу распространения пламени по такому покрытию не ниже РП 1. </w:t>
      </w:r>
    </w:p>
    <w:p w:rsidR="00B52F12" w:rsidRDefault="00B52F12" w:rsidP="00B52F12">
      <w:r>
        <w:t xml:space="preserve">Автомобиль, прибывший в гараж, должен быть оборудован исправным, сертифицированным огнетушителем. </w:t>
      </w:r>
    </w:p>
    <w:p w:rsidR="00B52F12" w:rsidRDefault="00B52F12" w:rsidP="00B52F12">
      <w:r>
        <w:t xml:space="preserve">Легковой автомобиль должен комплектоваться порошковым или </w:t>
      </w:r>
      <w:proofErr w:type="spellStart"/>
      <w:r>
        <w:t>хладоновым</w:t>
      </w:r>
      <w:proofErr w:type="spellEnd"/>
      <w:r>
        <w:t xml:space="preserve"> огнетушителем вместимостью корпуса не менее 2 л (ОП-2 или ОХ-2), а автобус особо малого класса (типа «Газель») - как минимум, одним порошковым огнетушителем (ОП-2). </w:t>
      </w:r>
    </w:p>
    <w:p w:rsidR="00B52F12" w:rsidRDefault="00B52F12" w:rsidP="00B52F12">
      <w:r>
        <w:t xml:space="preserve">Допускается применение на автомобиле ОУ, если он имеет огнетушащую способность не ниже (по классу пожара B), чем рекомендуемый ОП. </w:t>
      </w:r>
    </w:p>
    <w:p w:rsidR="00B52F12" w:rsidRDefault="00B52F12" w:rsidP="00B52F12">
      <w:r>
        <w:t xml:space="preserve">Курить разрешается только в специально оборудованном для этого месте, обозначенном знаком. </w:t>
      </w:r>
    </w:p>
    <w:p w:rsidR="00B52F12" w:rsidRDefault="00B52F12" w:rsidP="00B52F12">
      <w:r>
        <w:t xml:space="preserve">Служебные помещения дежурного и обслуживающего персонала, технические помещения должны оборудоваться: </w:t>
      </w:r>
    </w:p>
    <w:p w:rsidR="00B52F12" w:rsidRDefault="00B52F12" w:rsidP="00B52F12">
      <w:r>
        <w:t xml:space="preserve">автоматической пожарной сигнализацией; </w:t>
      </w:r>
    </w:p>
    <w:p w:rsidR="00B52F12" w:rsidRDefault="00B52F12" w:rsidP="00B52F12">
      <w:r>
        <w:t xml:space="preserve">системой оповещения людей о пожаре; </w:t>
      </w:r>
    </w:p>
    <w:p w:rsidR="00B52F12" w:rsidRDefault="00B52F12" w:rsidP="00B52F12">
      <w:r>
        <w:t xml:space="preserve">системой </w:t>
      </w:r>
      <w:proofErr w:type="spellStart"/>
      <w:r>
        <w:t>общеобменной</w:t>
      </w:r>
      <w:proofErr w:type="spellEnd"/>
      <w:r>
        <w:t xml:space="preserve"> вентиляции; </w:t>
      </w:r>
    </w:p>
    <w:p w:rsidR="00B52F12" w:rsidRDefault="00B52F12" w:rsidP="00B52F12">
      <w:r>
        <w:t xml:space="preserve">пожарными кранами; </w:t>
      </w:r>
    </w:p>
    <w:p w:rsidR="00B52F12" w:rsidRDefault="00B52F12" w:rsidP="00B52F12">
      <w:r>
        <w:t xml:space="preserve">сертифицированными переносными огнетушителями в соответствии с требованиями ППБ 01-03; </w:t>
      </w:r>
    </w:p>
    <w:p w:rsidR="00B52F12" w:rsidRDefault="00B52F12" w:rsidP="00B52F12">
      <w:r>
        <w:t xml:space="preserve">знаками пожарной безопасности в соответствии с требованиями НПБ 160-97, ГОСТ Р.12.4.026-2001; </w:t>
      </w:r>
    </w:p>
    <w:p w:rsidR="00B52F12" w:rsidRDefault="00B52F12" w:rsidP="00B52F12">
      <w:r>
        <w:t xml:space="preserve">электрическими фонариками (на случай отключения освещения). </w:t>
      </w:r>
    </w:p>
    <w:p w:rsidR="00B52F12" w:rsidRDefault="00B52F12" w:rsidP="00B52F12">
      <w:r>
        <w:t xml:space="preserve">Места стоянок автотранспорта в гараже должны оборудоваться: </w:t>
      </w:r>
    </w:p>
    <w:p w:rsidR="00B52F12" w:rsidRDefault="00B52F12" w:rsidP="00B52F12">
      <w:r>
        <w:t xml:space="preserve">двумя выездами, буксировочными тросами из расчета один трос на 10 автомобилей; </w:t>
      </w:r>
    </w:p>
    <w:p w:rsidR="00B52F12" w:rsidRDefault="00B52F12" w:rsidP="00B52F12">
      <w:r>
        <w:t xml:space="preserve">автоматической пожарной сигнализацией; </w:t>
      </w:r>
    </w:p>
    <w:p w:rsidR="00B52F12" w:rsidRDefault="00B52F12" w:rsidP="00B52F12">
      <w:r>
        <w:t xml:space="preserve">системой оповещения людей о пожаре; </w:t>
      </w:r>
    </w:p>
    <w:p w:rsidR="00B52F12" w:rsidRDefault="00B52F12" w:rsidP="00B52F12">
      <w:r>
        <w:t xml:space="preserve">сертифицированными переносными и передвижными огнетушителями, в соответствии с требованиями ППБ 01-03; </w:t>
      </w:r>
    </w:p>
    <w:p w:rsidR="00B52F12" w:rsidRDefault="00B52F12" w:rsidP="00B52F12">
      <w:r>
        <w:t xml:space="preserve">знаками пожарной безопасности в соответствии с требованиями НПБ 160-97, ГОСТ Р.12.4.026-2001. </w:t>
      </w:r>
    </w:p>
    <w:p w:rsidR="00B52F12" w:rsidRDefault="00B52F12" w:rsidP="00B52F12">
      <w:r>
        <w:t xml:space="preserve">Наружные проезды и площадки у выходов из гаража должны своевременно очищаться от снега и льда. </w:t>
      </w:r>
    </w:p>
    <w:p w:rsidR="00B52F12" w:rsidRDefault="00B52F12" w:rsidP="00B52F12">
      <w:r>
        <w:t xml:space="preserve">Специальные огнезащитные покрытия, нанесенные на открытую поверхность конструкций, должны периодически восстанавливаться или заменяться при их разрушении или в соответствии </w:t>
      </w:r>
      <w:r>
        <w:lastRenderedPageBreak/>
        <w:t xml:space="preserve">со сроком эксплуатации, установленным в технической документации на эти покрытия. </w:t>
      </w:r>
      <w:r>
        <w:cr/>
      </w:r>
    </w:p>
    <w:p w:rsidR="00B52F12" w:rsidRDefault="00B52F12" w:rsidP="00B52F12">
      <w:r>
        <w:t xml:space="preserve">Должен быть разработан план эвакуации, расстановки автомобилей с указанием очередности и порядка эвакуации. </w:t>
      </w:r>
    </w:p>
    <w:p w:rsidR="00B52F12" w:rsidRDefault="00B52F12" w:rsidP="00B52F12">
      <w:r>
        <w:t xml:space="preserve">Должно быть предусмотрено дежурство в ночное время, выходные и праздничные дни, а </w:t>
      </w:r>
      <w:proofErr w:type="gramStart"/>
      <w:r>
        <w:t>так-же</w:t>
      </w:r>
      <w:proofErr w:type="gramEnd"/>
      <w:r>
        <w:t xml:space="preserve"> определен порядок хранения ключей зажигания. </w:t>
      </w:r>
    </w:p>
    <w:p w:rsidR="00B52F12" w:rsidRDefault="00B52F12" w:rsidP="00B52F12">
      <w:r>
        <w:t xml:space="preserve">Направления путей движения автомобилей и эвакуационных путей, выходов для людей и выездов для автотранспорта из гаража должны оборудоваться объемными </w:t>
      </w:r>
      <w:proofErr w:type="spellStart"/>
      <w:proofErr w:type="gramStart"/>
      <w:r>
        <w:t>самосве-тящимися</w:t>
      </w:r>
      <w:proofErr w:type="spellEnd"/>
      <w:proofErr w:type="gramEnd"/>
      <w:r>
        <w:t xml:space="preserve"> знаками пожарной безопасности, подключенными к сети эвакуационного освещения. </w:t>
      </w:r>
    </w:p>
    <w:p w:rsidR="00B52F12" w:rsidRDefault="00B52F12" w:rsidP="00B52F12">
      <w:r>
        <w:t xml:space="preserve">Указатели должны устанавливаться на высоте 2 м и 0,5 м от пола и включаться автоматически при срабатывании систем пожарной автоматики. </w:t>
      </w:r>
    </w:p>
    <w:p w:rsidR="00B52F12" w:rsidRDefault="00B52F12" w:rsidP="00B52F12">
      <w:r>
        <w:t xml:space="preserve">В местах проезда автомобилей высота помещений и ворот от пола до низа выступающих конструкций и подвесного оборудования должна превышать не менее чем на 0,2 м </w:t>
      </w:r>
      <w:proofErr w:type="spellStart"/>
      <w:proofErr w:type="gramStart"/>
      <w:r>
        <w:t>наи</w:t>
      </w:r>
      <w:proofErr w:type="spellEnd"/>
      <w:r>
        <w:t>-большую</w:t>
      </w:r>
      <w:proofErr w:type="gramEnd"/>
      <w:r>
        <w:t xml:space="preserve"> высоту автомобиля и должна быть не менее 2,0 м. </w:t>
      </w:r>
    </w:p>
    <w:p w:rsidR="00B52F12" w:rsidRDefault="00B52F12" w:rsidP="00B52F12">
      <w:r>
        <w:t xml:space="preserve">Пути движения автомобилей внутри автостоянок должны быть оснащены ориентирующими водителя указателями. </w:t>
      </w:r>
    </w:p>
    <w:p w:rsidR="00B52F12" w:rsidRDefault="00B52F12" w:rsidP="00B52F12">
      <w:r>
        <w:t xml:space="preserve">Параметры мест для хранения автомобилей и проездов на автостоянке, расстояния между автомобилями на местах хранения, а также между автомобилями и конструкциями здания определяются проектом в зависимости от типа (класса) автомобилей, </w:t>
      </w:r>
      <w:proofErr w:type="spellStart"/>
      <w:proofErr w:type="gramStart"/>
      <w:r>
        <w:t>габари-тов</w:t>
      </w:r>
      <w:proofErr w:type="spellEnd"/>
      <w:proofErr w:type="gramEnd"/>
      <w:r>
        <w:t xml:space="preserve"> автомобилей, их маневренности и расстановки с учетом требований ОНТП 01-91. </w:t>
      </w:r>
    </w:p>
    <w:p w:rsidR="00B52F12" w:rsidRDefault="00B52F12" w:rsidP="00B52F12">
      <w:r>
        <w:t xml:space="preserve">Минимальные размеры мест хранения следует принимать: длина места стоянки - 5,0 м, ширина - 2,3 м. </w:t>
      </w:r>
    </w:p>
    <w:p w:rsidR="00B52F12" w:rsidRDefault="00B52F12" w:rsidP="00B52F12">
      <w:r>
        <w:t xml:space="preserve">Помещения содержать в чистоте. Упаковочный материал необходимо удалять ежедневно по мере его накопления. </w:t>
      </w:r>
    </w:p>
    <w:p w:rsidR="00B52F12" w:rsidRDefault="00B52F12" w:rsidP="00B52F12">
      <w:r>
        <w:t xml:space="preserve">По окончании работы лицо, ответственное за противопожарный режим помещения, или работник, уходящий последним, должен проверить противопожарное состояние </w:t>
      </w:r>
      <w:proofErr w:type="spellStart"/>
      <w:proofErr w:type="gramStart"/>
      <w:r>
        <w:t>помеще-ния</w:t>
      </w:r>
      <w:proofErr w:type="spellEnd"/>
      <w:proofErr w:type="gramEnd"/>
      <w:r>
        <w:t xml:space="preserve"> и обесточить электрооборудование. </w:t>
      </w:r>
    </w:p>
    <w:p w:rsidR="00B52F12" w:rsidRDefault="00B52F12" w:rsidP="00B52F12">
      <w:r>
        <w:t xml:space="preserve">Пролитые на пол ГСМ должны быть немедленно убраны при помощи песка. </w:t>
      </w:r>
    </w:p>
    <w:p w:rsidR="00B52F12" w:rsidRDefault="00B52F12" w:rsidP="00B52F12">
      <w:r>
        <w:t>Рабочую одежду необходимо хранить в специальных шкафах.</w:t>
      </w:r>
    </w:p>
    <w:p w:rsidR="00B52F12" w:rsidRDefault="00B52F12" w:rsidP="00B52F12"/>
    <w:p w:rsidR="00B52F12" w:rsidRDefault="00B52F12" w:rsidP="00B52F12">
      <w:r>
        <w:t>3</w:t>
      </w:r>
      <w:proofErr w:type="gramStart"/>
      <w:r>
        <w:t xml:space="preserve"> П</w:t>
      </w:r>
      <w:proofErr w:type="gramEnd"/>
      <w:r>
        <w:t>ри эксплуатации гаражей, автостоянок запрещается:</w:t>
      </w:r>
    </w:p>
    <w:p w:rsidR="00B52F12" w:rsidRDefault="00B52F12" w:rsidP="00B52F12"/>
    <w:p w:rsidR="00B52F12" w:rsidRDefault="00B52F12" w:rsidP="00B52F12">
      <w:r>
        <w:t xml:space="preserve">Использовать первичные средства пожаротушения не по назначению. </w:t>
      </w:r>
    </w:p>
    <w:p w:rsidR="00B52F12" w:rsidRDefault="00B52F12" w:rsidP="00B52F12">
      <w:r>
        <w:t xml:space="preserve">Загромождать оборудованием и другими предметами эвакуационные пути, проходы и подходы к пожарным кранам, огнетушителям. </w:t>
      </w:r>
    </w:p>
    <w:p w:rsidR="00B52F12" w:rsidRDefault="00B52F12" w:rsidP="00B52F12">
      <w:r>
        <w:lastRenderedPageBreak/>
        <w:t xml:space="preserve">Оставлять без присмотра включенные в сеть электрические приборы. </w:t>
      </w:r>
    </w:p>
    <w:p w:rsidR="00B52F12" w:rsidRDefault="00B52F12" w:rsidP="00B52F12">
      <w:r>
        <w:t xml:space="preserve">Хранить запасы топлива и масел, а также тару из-под ГСМ. </w:t>
      </w:r>
    </w:p>
    <w:p w:rsidR="00B52F12" w:rsidRDefault="00B52F12" w:rsidP="00B52F12">
      <w:r>
        <w:t xml:space="preserve">Применять горючие растворители (ацетон, бензин) для промывания инструмента и оборудования вне специально оборудованных площадок. </w:t>
      </w:r>
    </w:p>
    <w:p w:rsidR="00B52F12" w:rsidRDefault="00B52F12" w:rsidP="00B52F12">
      <w:r>
        <w:t xml:space="preserve">Оставлять на месте стоянки промасленную ветошь и спецодежду по окончании работы. </w:t>
      </w:r>
    </w:p>
    <w:p w:rsidR="00B52F12" w:rsidRDefault="00B52F12" w:rsidP="00B52F12">
      <w:r>
        <w:t xml:space="preserve">Хранить вместе с каучуком или резиной какие-либо другие материалы, не зависимо от однородности применяемых огнетушащих веществ. </w:t>
      </w:r>
    </w:p>
    <w:p w:rsidR="00B52F12" w:rsidRDefault="00B52F12" w:rsidP="00B52F12">
      <w:r>
        <w:t xml:space="preserve">Проводить огневые и другие пожароопасные работы без наряда-допуска и при нахождении в помещении лиц, не участвующих в проведении работ. </w:t>
      </w:r>
    </w:p>
    <w:p w:rsidR="00B52F12" w:rsidRDefault="00B52F12" w:rsidP="00B52F12">
      <w:r>
        <w:t>Производить термические, сварочные и другие пожароопасные работы.</w:t>
      </w:r>
    </w:p>
    <w:p w:rsidR="00B52F12" w:rsidRDefault="00B52F12" w:rsidP="00B52F12"/>
    <w:p w:rsidR="00B52F12" w:rsidRDefault="00B52F12" w:rsidP="00B52F12">
      <w:r>
        <w:t>4 Водителю и обслуживающему персоналу в гаражах, автостоянках запрещается:</w:t>
      </w:r>
    </w:p>
    <w:p w:rsidR="00B52F12" w:rsidRDefault="00B52F12" w:rsidP="00B52F12"/>
    <w:p w:rsidR="00B52F12" w:rsidRDefault="00B52F12" w:rsidP="00B52F12">
      <w:r>
        <w:t>4.1</w:t>
      </w:r>
      <w:proofErr w:type="gramStart"/>
      <w:r>
        <w:t xml:space="preserve"> К</w:t>
      </w:r>
      <w:proofErr w:type="gramEnd"/>
      <w:r>
        <w:t xml:space="preserve">урить вне специально оборудованных мест.  </w:t>
      </w:r>
    </w:p>
    <w:p w:rsidR="00B52F12" w:rsidRDefault="00B52F12" w:rsidP="00B52F12">
      <w:r>
        <w:t>4.2</w:t>
      </w:r>
      <w:proofErr w:type="gramStart"/>
      <w:r>
        <w:t xml:space="preserve"> Н</w:t>
      </w:r>
      <w:proofErr w:type="gramEnd"/>
      <w:r>
        <w:t xml:space="preserve">арушать план расстановки при парковке автотранспортного средства, уменьшая расстояние между автомобилями. </w:t>
      </w:r>
    </w:p>
    <w:p w:rsidR="00B52F12" w:rsidRDefault="00B52F12" w:rsidP="00B52F12">
      <w:r>
        <w:t>4.3</w:t>
      </w:r>
      <w:proofErr w:type="gramStart"/>
      <w:r>
        <w:t xml:space="preserve"> З</w:t>
      </w:r>
      <w:proofErr w:type="gramEnd"/>
      <w:r>
        <w:t xml:space="preserve">агромождать ворота и проезды. </w:t>
      </w:r>
    </w:p>
    <w:p w:rsidR="00B52F12" w:rsidRDefault="00B52F12" w:rsidP="00B52F12">
      <w:r>
        <w:t>4.4</w:t>
      </w:r>
      <w:proofErr w:type="gramStart"/>
      <w:r>
        <w:t xml:space="preserve"> П</w:t>
      </w:r>
      <w:proofErr w:type="gramEnd"/>
      <w:r>
        <w:t xml:space="preserve">ромывать двигатель с использованием ЛВЖ. </w:t>
      </w:r>
    </w:p>
    <w:p w:rsidR="00B52F12" w:rsidRDefault="00B52F12" w:rsidP="00B52F12">
      <w:r>
        <w:t>4.5</w:t>
      </w:r>
      <w:proofErr w:type="gramStart"/>
      <w:r>
        <w:t xml:space="preserve"> С</w:t>
      </w:r>
      <w:proofErr w:type="gramEnd"/>
      <w:r>
        <w:t xml:space="preserve">ливать горючие жидкости в канализационные сети. </w:t>
      </w:r>
    </w:p>
    <w:p w:rsidR="00B52F12" w:rsidRDefault="00B52F12" w:rsidP="00B52F12">
      <w:r>
        <w:t>4.6</w:t>
      </w:r>
      <w:proofErr w:type="gramStart"/>
      <w:r>
        <w:t xml:space="preserve"> О</w:t>
      </w:r>
      <w:proofErr w:type="gramEnd"/>
      <w:r>
        <w:t xml:space="preserve">ставлять автомобиль с открытыми горловинами топливных баков, а также при наличии течи горючего и масла. </w:t>
      </w:r>
    </w:p>
    <w:p w:rsidR="00B52F12" w:rsidRDefault="00B52F12" w:rsidP="00B52F12">
      <w:r>
        <w:t>4.7</w:t>
      </w:r>
      <w:proofErr w:type="gramStart"/>
      <w:r>
        <w:t xml:space="preserve"> З</w:t>
      </w:r>
      <w:proofErr w:type="gramEnd"/>
      <w:r>
        <w:t xml:space="preserve">аправлять и сливать из автомобиля топливо. </w:t>
      </w:r>
    </w:p>
    <w:p w:rsidR="00B52F12" w:rsidRDefault="00B52F12" w:rsidP="00B52F12">
      <w:r>
        <w:t>4.8</w:t>
      </w:r>
      <w:proofErr w:type="gramStart"/>
      <w:r>
        <w:t xml:space="preserve"> П</w:t>
      </w:r>
      <w:proofErr w:type="gramEnd"/>
      <w:r>
        <w:t xml:space="preserve">одзаряжать аккумуляторы непосредственно на автомобиле. </w:t>
      </w:r>
    </w:p>
    <w:p w:rsidR="00B52F12" w:rsidRDefault="00B52F12" w:rsidP="00B52F12">
      <w:r>
        <w:t>4.9</w:t>
      </w:r>
      <w:proofErr w:type="gramStart"/>
      <w:r>
        <w:t xml:space="preserve"> П</w:t>
      </w:r>
      <w:proofErr w:type="gramEnd"/>
      <w:r>
        <w:t xml:space="preserve">одогревать двигатели открытым огнем. </w:t>
      </w:r>
    </w:p>
    <w:p w:rsidR="00B52F12" w:rsidRDefault="00B52F12" w:rsidP="00B52F12">
      <w:r>
        <w:t>4.10</w:t>
      </w:r>
      <w:proofErr w:type="gramStart"/>
      <w:r>
        <w:t xml:space="preserve"> П</w:t>
      </w:r>
      <w:proofErr w:type="gramEnd"/>
      <w:r>
        <w:t xml:space="preserve">ользоваться открытыми источниками огня для освещения. </w:t>
      </w:r>
    </w:p>
    <w:p w:rsidR="00B52F12" w:rsidRDefault="00B52F12" w:rsidP="00B52F12">
      <w:r>
        <w:t>4.11</w:t>
      </w:r>
      <w:proofErr w:type="gramStart"/>
      <w:r>
        <w:t xml:space="preserve"> О</w:t>
      </w:r>
      <w:proofErr w:type="gramEnd"/>
      <w:r>
        <w:t xml:space="preserve">ставлять автомобиль с включенным зажиганием. </w:t>
      </w:r>
    </w:p>
    <w:p w:rsidR="00B52F12" w:rsidRDefault="00B52F12" w:rsidP="00B52F12">
      <w:r>
        <w:t>4.12</w:t>
      </w:r>
      <w:proofErr w:type="gramStart"/>
      <w:r>
        <w:t xml:space="preserve"> П</w:t>
      </w:r>
      <w:proofErr w:type="gramEnd"/>
      <w:r>
        <w:t xml:space="preserve">оручать техническое обслуживание автомобиля лицам, не имеющим соответствующей квалификации. </w:t>
      </w:r>
    </w:p>
    <w:p w:rsidR="00B52F12" w:rsidRDefault="00B52F12" w:rsidP="00B52F12">
      <w:r>
        <w:t>4.13</w:t>
      </w:r>
      <w:proofErr w:type="gramStart"/>
      <w:r>
        <w:t xml:space="preserve"> Д</w:t>
      </w:r>
      <w:proofErr w:type="gramEnd"/>
      <w:r>
        <w:t xml:space="preserve">опускать скопление на двигателе и его картере грязи и масла. </w:t>
      </w:r>
    </w:p>
    <w:p w:rsidR="00B52F12" w:rsidRDefault="00B52F12" w:rsidP="00B52F12">
      <w:r>
        <w:t>4.14</w:t>
      </w:r>
      <w:proofErr w:type="gramStart"/>
      <w:r>
        <w:t xml:space="preserve"> Э</w:t>
      </w:r>
      <w:proofErr w:type="gramEnd"/>
      <w:r>
        <w:t xml:space="preserve">ксплуатировать автомобиль с неисправными приборами системы питания. </w:t>
      </w:r>
    </w:p>
    <w:p w:rsidR="00B52F12" w:rsidRDefault="00B52F12" w:rsidP="00B52F12">
      <w:r>
        <w:t>4.15</w:t>
      </w:r>
      <w:proofErr w:type="gramStart"/>
      <w:r>
        <w:t xml:space="preserve"> С</w:t>
      </w:r>
      <w:proofErr w:type="gramEnd"/>
      <w:r>
        <w:t>тавить автомобиль на хранение с неисправной электропроводкой, системой питания.</w:t>
      </w:r>
    </w:p>
    <w:p w:rsidR="00B52F12" w:rsidRDefault="00B52F12" w:rsidP="00B52F12"/>
    <w:p w:rsidR="00B52F12" w:rsidRDefault="00B52F12" w:rsidP="00B52F12">
      <w:r>
        <w:t xml:space="preserve">5 Действия персонала при пожаре. </w:t>
      </w:r>
    </w:p>
    <w:p w:rsidR="00B52F12" w:rsidRDefault="00B52F12" w:rsidP="00B52F12"/>
    <w:p w:rsidR="00B52F12" w:rsidRDefault="00B52F12" w:rsidP="00B52F12">
      <w:r>
        <w:t xml:space="preserve">5.1 Первый, обнаруживший пожар или явные признаки горения (задымление, запах гари), немедленно должен сообщить по местному телефону сотрудникам охраны и по городскому телефону «01» или «112» в пожарную охрану, указать объект и место возникновения пожара, сообщить свою фамилию; по возможности принять меры по тушению пожара имеющимися огнетушителями и пожарным краном. </w:t>
      </w:r>
    </w:p>
    <w:p w:rsidR="00B52F12" w:rsidRDefault="00B52F12" w:rsidP="00B52F12">
      <w:r>
        <w:t xml:space="preserve">5.2 Дежурный персонал при возникновении пожара обязан: </w:t>
      </w:r>
    </w:p>
    <w:p w:rsidR="00B52F12" w:rsidRDefault="00B52F12" w:rsidP="00B52F12">
      <w:r>
        <w:t>5.2.1</w:t>
      </w:r>
      <w:proofErr w:type="gramStart"/>
      <w:r>
        <w:t xml:space="preserve"> О</w:t>
      </w:r>
      <w:proofErr w:type="gramEnd"/>
      <w:r>
        <w:t xml:space="preserve">бнаружив пожар или признаки горения (задымление, запах гари) продублировать сообщение о пожаре в пожарную охрану по телефону «01» или «112»и сотрудникам охраны. </w:t>
      </w:r>
    </w:p>
    <w:p w:rsidR="00B52F12" w:rsidRDefault="00B52F12" w:rsidP="00B52F12">
      <w:r>
        <w:t>5.2.2</w:t>
      </w:r>
      <w:proofErr w:type="gramStart"/>
      <w:r>
        <w:t xml:space="preserve"> У</w:t>
      </w:r>
      <w:proofErr w:type="gramEnd"/>
      <w:r>
        <w:t xml:space="preserve">казать эвакуационные маршруты, порядок движения при эвакуации. </w:t>
      </w:r>
    </w:p>
    <w:p w:rsidR="00B52F12" w:rsidRDefault="00B52F12" w:rsidP="00B52F12">
      <w:r>
        <w:t>5.2.3</w:t>
      </w:r>
      <w:proofErr w:type="gramStart"/>
      <w:r>
        <w:t xml:space="preserve"> Н</w:t>
      </w:r>
      <w:proofErr w:type="gramEnd"/>
      <w:r>
        <w:t xml:space="preserve">азначить лиц из состава дежурного персонала и водителей, привлекаемых к эвакуации людей и транспортных средств. </w:t>
      </w:r>
    </w:p>
    <w:p w:rsidR="00B52F12" w:rsidRDefault="00B52F12" w:rsidP="00B52F12">
      <w:r>
        <w:t>5.2.4</w:t>
      </w:r>
      <w:proofErr w:type="gramStart"/>
      <w:r>
        <w:t xml:space="preserve"> У</w:t>
      </w:r>
      <w:proofErr w:type="gramEnd"/>
      <w:r>
        <w:t xml:space="preserve">далить за пределы опасной зоны всех работников, не участвующих в тушении пожара. </w:t>
      </w:r>
    </w:p>
    <w:p w:rsidR="00B52F12" w:rsidRDefault="00B52F12" w:rsidP="00B52F12">
      <w:r>
        <w:t>5.2.5</w:t>
      </w:r>
      <w:proofErr w:type="gramStart"/>
      <w:r>
        <w:t xml:space="preserve"> П</w:t>
      </w:r>
      <w:proofErr w:type="gramEnd"/>
      <w:r>
        <w:t xml:space="preserve">о возможности приступить к тушению пожара первичными средствами пожаротушения. </w:t>
      </w:r>
    </w:p>
    <w:p w:rsidR="00B52F12" w:rsidRDefault="00B52F12" w:rsidP="00B52F12">
      <w:r>
        <w:t>5.2.6 В случае невозможности потушить загоревшийся автомобиль, соблюдая меры безопасности, по возможности отбуксировать горящий автомобиль из гаража с помощью других транспортных средств</w:t>
      </w:r>
      <w:proofErr w:type="gramStart"/>
      <w:r>
        <w:t xml:space="preserve">.. </w:t>
      </w:r>
      <w:proofErr w:type="gramEnd"/>
    </w:p>
    <w:p w:rsidR="00B52F12" w:rsidRDefault="00B52F12" w:rsidP="00B52F12">
      <w:r>
        <w:t>5.3</w:t>
      </w:r>
      <w:proofErr w:type="gramStart"/>
      <w:r>
        <w:t xml:space="preserve"> Д</w:t>
      </w:r>
      <w:proofErr w:type="gramEnd"/>
      <w:r>
        <w:t xml:space="preserve">ля тушения очага пожара передвижным воздушно-пенным огнетушителем ОВП-100.01 необходимо: </w:t>
      </w:r>
    </w:p>
    <w:p w:rsidR="00B52F12" w:rsidRDefault="00B52F12" w:rsidP="00B52F12">
      <w:r>
        <w:t xml:space="preserve">подвести огнетушитель к очагу пожара на расстояние 5-6 метров и установить его вертикально; </w:t>
      </w:r>
    </w:p>
    <w:p w:rsidR="00B52F12" w:rsidRDefault="00B52F12" w:rsidP="00B52F12">
      <w:r>
        <w:t xml:space="preserve">размотать резиновый шланг, взять в руку </w:t>
      </w:r>
      <w:proofErr w:type="spellStart"/>
      <w:r>
        <w:t>пеногенератор</w:t>
      </w:r>
      <w:proofErr w:type="spellEnd"/>
      <w:r>
        <w:t xml:space="preserve">; </w:t>
      </w:r>
    </w:p>
    <w:p w:rsidR="00B52F12" w:rsidRDefault="00B52F12" w:rsidP="00B52F12">
      <w:r>
        <w:t xml:space="preserve">другой рукой сорвать пломбу и открыть запорное устройство баллона, заряженного рабочим газом до отказа; </w:t>
      </w:r>
    </w:p>
    <w:p w:rsidR="00B52F12" w:rsidRDefault="00B52F12" w:rsidP="00B52F12">
      <w:r>
        <w:t xml:space="preserve">направить струю пены на очаг пожара. Запрещается направлять струю пены на электроустановки, находящиеся под напряжением. </w:t>
      </w:r>
    </w:p>
    <w:p w:rsidR="00B52F12" w:rsidRDefault="00B52F12" w:rsidP="00B52F12">
      <w:r>
        <w:t>5.4</w:t>
      </w:r>
      <w:proofErr w:type="gramStart"/>
      <w:r>
        <w:t xml:space="preserve"> Д</w:t>
      </w:r>
      <w:proofErr w:type="gramEnd"/>
      <w:r>
        <w:t xml:space="preserve">ля тушения очага пожара переносным углекислотными огнетушителями (ОУ-3, ОУ-4, ОП–3, ОП-4) необходимо: </w:t>
      </w:r>
    </w:p>
    <w:p w:rsidR="00B52F12" w:rsidRDefault="00B52F12" w:rsidP="00B52F12">
      <w:r>
        <w:t xml:space="preserve">взять огнетушители (если они на кронштейне, то снять с кронштейнов); </w:t>
      </w:r>
    </w:p>
    <w:p w:rsidR="00B52F12" w:rsidRDefault="00B52F12" w:rsidP="00B52F12">
      <w:r>
        <w:t xml:space="preserve">поднести огнетушитель к очагу пожара; </w:t>
      </w:r>
    </w:p>
    <w:p w:rsidR="00B52F12" w:rsidRDefault="00B52F12" w:rsidP="00B52F12">
      <w:r>
        <w:t xml:space="preserve">сорвать пломбу, выдернуть чеку; </w:t>
      </w:r>
    </w:p>
    <w:p w:rsidR="00B52F12" w:rsidRDefault="00B52F12" w:rsidP="00B52F12">
      <w:r>
        <w:t xml:space="preserve">направить раструб на огонь; </w:t>
      </w:r>
    </w:p>
    <w:p w:rsidR="00B52F12" w:rsidRDefault="00B52F12" w:rsidP="00B52F12">
      <w:r>
        <w:lastRenderedPageBreak/>
        <w:t xml:space="preserve">нажать на рычаг управления подачи газа и приступить к тушению пожара. </w:t>
      </w:r>
    </w:p>
    <w:p w:rsidR="00B52F12" w:rsidRDefault="00B52F12" w:rsidP="00B52F12">
      <w:r>
        <w:t xml:space="preserve">5.5 Порядок приведения в действие пожарного крана внутреннего противопожарного водопровода: </w:t>
      </w:r>
    </w:p>
    <w:p w:rsidR="00B52F12" w:rsidRDefault="00B52F12" w:rsidP="00B52F12">
      <w:r>
        <w:t xml:space="preserve">необходимо обесточить электрооборудование; </w:t>
      </w:r>
    </w:p>
    <w:p w:rsidR="00B52F12" w:rsidRDefault="00B52F12" w:rsidP="00B52F12">
      <w:r>
        <w:t xml:space="preserve">первый номер срывает пломбу и открывает шкаф, второй номер берет ствол и раскатывает пожарный рукав в направлении очага пожара; </w:t>
      </w:r>
    </w:p>
    <w:p w:rsidR="00B52F12" w:rsidRDefault="00B52F12" w:rsidP="00B52F12">
      <w:r>
        <w:t>далее первый номер открывает кран и включает кнопку насоса–</w:t>
      </w:r>
      <w:proofErr w:type="spellStart"/>
      <w:r>
        <w:t>повысителя</w:t>
      </w:r>
      <w:proofErr w:type="spellEnd"/>
      <w:r>
        <w:t xml:space="preserve">, второй номер работает со стволом по тушению пожара. </w:t>
      </w:r>
    </w:p>
    <w:p w:rsidR="005C57DD" w:rsidRDefault="00B52F12" w:rsidP="00B52F12">
      <w:r>
        <w:t>5.6</w:t>
      </w:r>
      <w:proofErr w:type="gramStart"/>
      <w:r>
        <w:t xml:space="preserve"> П</w:t>
      </w:r>
      <w:proofErr w:type="gramEnd"/>
      <w:r>
        <w:t>ри невозможности организовать тушение пожара немедленно покинуть гараж, руководствуясь планом эвакуации.</w:t>
      </w:r>
      <w:bookmarkStart w:id="0" w:name="_GoBack"/>
      <w:bookmarkEnd w:id="0"/>
    </w:p>
    <w:sectPr w:rsidR="005C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2"/>
    <w:rsid w:val="005C57DD"/>
    <w:rsid w:val="00B5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2012-12-19T09:18:00Z</dcterms:created>
  <dcterms:modified xsi:type="dcterms:W3CDTF">2012-12-19T09:19:00Z</dcterms:modified>
</cp:coreProperties>
</file>