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6737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E4479">
            <w:pPr>
              <w:pStyle w:val="ConsPlusTitlePage"/>
              <w:jc w:val="center"/>
              <w:rPr>
                <w:sz w:val="48"/>
                <w:szCs w:val="48"/>
              </w:rPr>
            </w:pPr>
            <w:r>
              <w:rPr>
                <w:sz w:val="48"/>
                <w:szCs w:val="48"/>
              </w:rPr>
              <w:t>Федеральный закон от 22.07.2008 N 123-ФЗ</w:t>
            </w:r>
            <w:r>
              <w:rPr>
                <w:sz w:val="48"/>
                <w:szCs w:val="48"/>
              </w:rPr>
              <w:br/>
              <w:t>(ред. от 27.12.2018)</w:t>
            </w:r>
            <w:r>
              <w:rPr>
                <w:sz w:val="48"/>
                <w:szCs w:val="48"/>
              </w:rPr>
              <w:br/>
            </w:r>
            <w:r>
              <w:rPr>
                <w:sz w:val="48"/>
                <w:szCs w:val="48"/>
              </w:rPr>
              <w:t>"Технический регламент о требованиях пожарной безопасности"</w:t>
            </w:r>
          </w:p>
        </w:tc>
      </w:tr>
      <w:tr w:rsidR="00000000">
        <w:trPr>
          <w:trHeight w:hRule="exact" w:val="3031"/>
        </w:trPr>
        <w:tc>
          <w:tcPr>
            <w:tcW w:w="10716" w:type="dxa"/>
            <w:vAlign w:val="center"/>
          </w:tcPr>
          <w:p w:rsidR="00000000" w:rsidRDefault="00AE447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22.02.2020</w:t>
            </w:r>
            <w:r>
              <w:rPr>
                <w:sz w:val="28"/>
                <w:szCs w:val="28"/>
              </w:rPr>
              <w:br/>
              <w:t> </w:t>
            </w:r>
          </w:p>
        </w:tc>
      </w:tr>
    </w:tbl>
    <w:p w:rsidR="00000000" w:rsidRDefault="00AE447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E447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E4479">
            <w:pPr>
              <w:pStyle w:val="ConsPlusNormal"/>
              <w:outlineLvl w:val="0"/>
            </w:pPr>
            <w:r>
              <w:t>22 июля 2008 года</w:t>
            </w:r>
          </w:p>
        </w:tc>
        <w:tc>
          <w:tcPr>
            <w:tcW w:w="5103" w:type="dxa"/>
          </w:tcPr>
          <w:p w:rsidR="00000000" w:rsidRDefault="00AE4479">
            <w:pPr>
              <w:pStyle w:val="ConsPlusNormal"/>
              <w:jc w:val="right"/>
              <w:outlineLvl w:val="0"/>
            </w:pPr>
            <w:r>
              <w:t>N 123-ФЗ</w:t>
            </w:r>
          </w:p>
        </w:tc>
      </w:tr>
    </w:tbl>
    <w:p w:rsidR="00000000" w:rsidRDefault="00AE4479">
      <w:pPr>
        <w:pStyle w:val="ConsPlusNormal"/>
        <w:pBdr>
          <w:top w:val="single" w:sz="6" w:space="0" w:color="auto"/>
        </w:pBdr>
        <w:spacing w:before="100" w:after="100"/>
        <w:jc w:val="both"/>
        <w:rPr>
          <w:sz w:val="2"/>
          <w:szCs w:val="2"/>
        </w:rPr>
      </w:pPr>
    </w:p>
    <w:p w:rsidR="00000000" w:rsidRDefault="00AE4479">
      <w:pPr>
        <w:pStyle w:val="ConsPlusNormal"/>
        <w:jc w:val="center"/>
      </w:pPr>
    </w:p>
    <w:p w:rsidR="00000000" w:rsidRDefault="00AE4479">
      <w:pPr>
        <w:pStyle w:val="ConsPlusTitle"/>
        <w:jc w:val="center"/>
      </w:pPr>
      <w:r>
        <w:t>РОССИЙСКАЯ ФЕДЕРАЦИЯ</w:t>
      </w:r>
    </w:p>
    <w:p w:rsidR="00000000" w:rsidRDefault="00AE4479">
      <w:pPr>
        <w:pStyle w:val="ConsPlusTitle"/>
        <w:jc w:val="center"/>
      </w:pPr>
    </w:p>
    <w:p w:rsidR="00000000" w:rsidRDefault="00AE4479">
      <w:pPr>
        <w:pStyle w:val="ConsPlusTitle"/>
        <w:jc w:val="center"/>
      </w:pPr>
      <w:r>
        <w:t>ФЕДЕРАЛЬНЫЙ ЗАКОН</w:t>
      </w:r>
    </w:p>
    <w:p w:rsidR="00000000" w:rsidRDefault="00AE4479">
      <w:pPr>
        <w:pStyle w:val="ConsPlusTitle"/>
        <w:jc w:val="center"/>
      </w:pPr>
    </w:p>
    <w:p w:rsidR="00000000" w:rsidRDefault="00AE4479">
      <w:pPr>
        <w:pStyle w:val="ConsPlusTitle"/>
        <w:jc w:val="center"/>
      </w:pPr>
      <w:r>
        <w:t>ТЕХНИЧЕСКИЙ РЕГЛАМЕНТ</w:t>
      </w:r>
    </w:p>
    <w:p w:rsidR="00000000" w:rsidRDefault="00AE4479">
      <w:pPr>
        <w:pStyle w:val="ConsPlusTitle"/>
        <w:jc w:val="center"/>
      </w:pPr>
      <w:r>
        <w:t>О ТРЕБОВАНИЯХ ПОЖАРНОЙ БЕЗОПАСНОСТИ</w:t>
      </w:r>
    </w:p>
    <w:p w:rsidR="00000000" w:rsidRDefault="00AE4479">
      <w:pPr>
        <w:pStyle w:val="ConsPlusNormal"/>
        <w:ind w:firstLine="540"/>
        <w:jc w:val="both"/>
      </w:pPr>
    </w:p>
    <w:p w:rsidR="00000000" w:rsidRDefault="00AE4479">
      <w:pPr>
        <w:pStyle w:val="ConsPlusNormal"/>
        <w:jc w:val="right"/>
      </w:pPr>
      <w:r>
        <w:t>Принят</w:t>
      </w:r>
    </w:p>
    <w:p w:rsidR="00000000" w:rsidRDefault="00AE4479">
      <w:pPr>
        <w:pStyle w:val="ConsPlusNormal"/>
        <w:jc w:val="right"/>
      </w:pPr>
      <w:r>
        <w:t>Государственной Думой</w:t>
      </w:r>
    </w:p>
    <w:p w:rsidR="00000000" w:rsidRDefault="00AE4479">
      <w:pPr>
        <w:pStyle w:val="ConsPlusNormal"/>
        <w:jc w:val="right"/>
      </w:pPr>
      <w:r>
        <w:t>4 июля 2008 года</w:t>
      </w:r>
    </w:p>
    <w:p w:rsidR="00000000" w:rsidRDefault="00AE4479">
      <w:pPr>
        <w:pStyle w:val="ConsPlusNormal"/>
        <w:jc w:val="right"/>
      </w:pPr>
    </w:p>
    <w:p w:rsidR="00000000" w:rsidRDefault="00AE4479">
      <w:pPr>
        <w:pStyle w:val="ConsPlusNormal"/>
        <w:jc w:val="right"/>
      </w:pPr>
      <w:r>
        <w:t>Одобрен</w:t>
      </w:r>
    </w:p>
    <w:p w:rsidR="00000000" w:rsidRDefault="00AE4479">
      <w:pPr>
        <w:pStyle w:val="ConsPlusNormal"/>
        <w:jc w:val="right"/>
      </w:pPr>
      <w:r>
        <w:t>Советом Федерации</w:t>
      </w:r>
    </w:p>
    <w:p w:rsidR="00000000" w:rsidRDefault="00AE4479">
      <w:pPr>
        <w:pStyle w:val="ConsPlusNormal"/>
        <w:jc w:val="right"/>
      </w:pPr>
      <w:r>
        <w:t>11 июля 2008 года</w:t>
      </w:r>
    </w:p>
    <w:p w:rsidR="00000000" w:rsidRDefault="00AE44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4479">
            <w:pPr>
              <w:pStyle w:val="ConsPlusNormal"/>
              <w:jc w:val="center"/>
              <w:rPr>
                <w:color w:val="392C69"/>
              </w:rPr>
            </w:pPr>
            <w:r>
              <w:rPr>
                <w:color w:val="392C69"/>
              </w:rPr>
              <w:t>Список изменяющих документов</w:t>
            </w:r>
          </w:p>
          <w:p w:rsidR="00000000" w:rsidRDefault="00AE4479">
            <w:pPr>
              <w:pStyle w:val="ConsPlusNormal"/>
              <w:jc w:val="center"/>
              <w:rPr>
                <w:color w:val="392C69"/>
              </w:rPr>
            </w:pPr>
            <w:r>
              <w:rPr>
                <w:color w:val="392C69"/>
              </w:rPr>
              <w:t>(в ред. Федеральных законов от 10.07.2012 N 117-ФЗ,</w:t>
            </w:r>
          </w:p>
          <w:p w:rsidR="00000000" w:rsidRDefault="00AE4479">
            <w:pPr>
              <w:pStyle w:val="ConsPlusNormal"/>
              <w:jc w:val="center"/>
              <w:rPr>
                <w:color w:val="392C69"/>
              </w:rPr>
            </w:pPr>
            <w:r>
              <w:rPr>
                <w:color w:val="392C69"/>
              </w:rPr>
              <w:t>от 02.07.2013 N 185-ФЗ, от 23.06.2014 N 160-ФЗ, от 13.07.2015 N 234-ФЗ,</w:t>
            </w:r>
          </w:p>
          <w:p w:rsidR="00000000" w:rsidRDefault="00AE4479">
            <w:pPr>
              <w:pStyle w:val="ConsPlusNormal"/>
              <w:jc w:val="center"/>
              <w:rPr>
                <w:color w:val="392C69"/>
              </w:rPr>
            </w:pPr>
            <w:r>
              <w:rPr>
                <w:color w:val="392C69"/>
              </w:rPr>
              <w:t>от 03.07.2016 N 301-ФЗ, от 29.07.2017 N 244-ФЗ, от 27.12.2018 N 538-ФЗ)</w:t>
            </w:r>
          </w:p>
        </w:tc>
      </w:tr>
    </w:tbl>
    <w:p w:rsidR="00000000" w:rsidRDefault="00AE4479">
      <w:pPr>
        <w:pStyle w:val="ConsPlusNormal"/>
        <w:jc w:val="center"/>
      </w:pPr>
    </w:p>
    <w:p w:rsidR="00000000" w:rsidRDefault="00AE4479">
      <w:pPr>
        <w:pStyle w:val="ConsPlusTitle"/>
        <w:jc w:val="center"/>
        <w:outlineLvl w:val="1"/>
      </w:pPr>
      <w:r>
        <w:t>Раздел I. ОБЩИЕ ПРИНЦИПЫ ОБЕСПЕЧЕНИЯ ПОЖАРНОЙ БЕЗОПАСНОСТИ</w:t>
      </w:r>
    </w:p>
    <w:p w:rsidR="00000000" w:rsidRDefault="00AE4479">
      <w:pPr>
        <w:pStyle w:val="ConsPlusNormal"/>
        <w:ind w:firstLine="540"/>
        <w:jc w:val="both"/>
      </w:pPr>
    </w:p>
    <w:p w:rsidR="00000000" w:rsidRDefault="00AE4479">
      <w:pPr>
        <w:pStyle w:val="ConsPlusTitle"/>
        <w:jc w:val="center"/>
        <w:outlineLvl w:val="2"/>
      </w:pPr>
      <w:r>
        <w:t>Глава 1. ОБЩИЕ ПОЛОЖЕНИЯ</w:t>
      </w:r>
    </w:p>
    <w:p w:rsidR="00000000" w:rsidRDefault="00AE4479">
      <w:pPr>
        <w:pStyle w:val="ConsPlusNormal"/>
        <w:ind w:firstLine="540"/>
        <w:jc w:val="both"/>
      </w:pPr>
    </w:p>
    <w:p w:rsidR="00000000" w:rsidRDefault="00AE4479">
      <w:pPr>
        <w:pStyle w:val="ConsPlusTitle"/>
        <w:ind w:firstLine="540"/>
        <w:jc w:val="both"/>
        <w:outlineLvl w:val="3"/>
      </w:pPr>
      <w:r>
        <w:t>Статья 1. Цели и сфера применения технического регламента</w:t>
      </w:r>
    </w:p>
    <w:p w:rsidR="00000000" w:rsidRDefault="00AE4479">
      <w:pPr>
        <w:pStyle w:val="ConsPlusNormal"/>
        <w:ind w:firstLine="540"/>
        <w:jc w:val="both"/>
      </w:pPr>
    </w:p>
    <w:p w:rsidR="00000000" w:rsidRDefault="00AE4479">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w:t>
      </w:r>
      <w:r>
        <w:t xml:space="preserve">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w:t>
      </w:r>
      <w:r>
        <w:t>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w:t>
      </w:r>
      <w:r>
        <w:t>ной безопасности к указанной продукции, отличные от требований, установленных настоящим Федеральным законом.</w:t>
      </w:r>
    </w:p>
    <w:p w:rsidR="00000000" w:rsidRDefault="00AE4479">
      <w:pPr>
        <w:pStyle w:val="ConsPlusNormal"/>
        <w:jc w:val="both"/>
      </w:pPr>
      <w:r>
        <w:t>(в ред. Федеральных законов от 10.07.2012 N 117-ФЗ, от 29.07.2017 N 244-ФЗ)</w:t>
      </w:r>
    </w:p>
    <w:p w:rsidR="00000000" w:rsidRDefault="00AE4479">
      <w:pPr>
        <w:pStyle w:val="ConsPlusNormal"/>
        <w:spacing w:before="240"/>
        <w:ind w:firstLine="540"/>
        <w:jc w:val="both"/>
      </w:pPr>
      <w:r>
        <w:t>2. Положения настоящего Федерального закона об обеспечении пожарной без</w:t>
      </w:r>
      <w:r>
        <w:t>опасности объектов защиты обязательны для исполнения при:</w:t>
      </w:r>
    </w:p>
    <w:p w:rsidR="00000000" w:rsidRDefault="00AE4479">
      <w:pPr>
        <w:pStyle w:val="ConsPlusNormal"/>
        <w:spacing w:before="240"/>
        <w:ind w:firstLine="540"/>
        <w:jc w:val="both"/>
      </w:pPr>
      <w:r>
        <w:t xml:space="preserve">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w:t>
      </w:r>
      <w:r>
        <w:lastRenderedPageBreak/>
        <w:t>эксплуатации и утилизации объектов з</w:t>
      </w:r>
      <w:r>
        <w:t>ащиты;</w:t>
      </w:r>
    </w:p>
    <w:p w:rsidR="00000000" w:rsidRDefault="00AE4479">
      <w:pPr>
        <w:pStyle w:val="ConsPlusNormal"/>
        <w:spacing w:before="240"/>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w:t>
      </w:r>
      <w:r>
        <w:t>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разработке технической документации на объекты защиты.</w:t>
      </w:r>
    </w:p>
    <w:p w:rsidR="00000000" w:rsidRDefault="00AE4479">
      <w:pPr>
        <w:pStyle w:val="ConsPlusNormal"/>
        <w:spacing w:before="240"/>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w:t>
      </w:r>
      <w:r>
        <w:t>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w:t>
      </w:r>
      <w:r>
        <w:t xml:space="preserve">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Техническое регулирование в области пожарн</w:t>
      </w:r>
      <w:r>
        <w:t>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w:t>
      </w:r>
      <w:r>
        <w:t>о оружейного комплекса Российской Федерации устанавливается законодательством Российской Федерации.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В отношении объектов культурного наследия (памятников истории и культуры) народов Российской Федераци</w:t>
      </w:r>
      <w:r>
        <w:t>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000000" w:rsidRDefault="00AE4479">
      <w:pPr>
        <w:pStyle w:val="ConsPlusNormal"/>
        <w:jc w:val="both"/>
      </w:pPr>
      <w:r>
        <w:t>(часть 5 введена Федеральным законом от 29.07.2017 N 244-ФЗ)</w:t>
      </w:r>
    </w:p>
    <w:p w:rsidR="00000000" w:rsidRDefault="00AE4479">
      <w:pPr>
        <w:pStyle w:val="ConsPlusNormal"/>
        <w:ind w:firstLine="540"/>
        <w:jc w:val="both"/>
      </w:pPr>
    </w:p>
    <w:p w:rsidR="00000000" w:rsidRDefault="00AE4479">
      <w:pPr>
        <w:pStyle w:val="ConsPlusTitle"/>
        <w:ind w:firstLine="540"/>
        <w:jc w:val="both"/>
        <w:outlineLvl w:val="3"/>
      </w:pPr>
      <w:r>
        <w:t>Статья 2. Основные понятия</w:t>
      </w:r>
    </w:p>
    <w:p w:rsidR="00000000" w:rsidRDefault="00AE4479">
      <w:pPr>
        <w:pStyle w:val="ConsPlusNormal"/>
        <w:ind w:firstLine="540"/>
        <w:jc w:val="both"/>
      </w:pPr>
    </w:p>
    <w:p w:rsidR="00000000" w:rsidRDefault="00AE4479">
      <w:pPr>
        <w:pStyle w:val="ConsPlusNormal"/>
        <w:ind w:firstLine="540"/>
        <w:jc w:val="both"/>
      </w:pPr>
      <w:r>
        <w:t>Для целей настоящего Федер</w:t>
      </w:r>
      <w:r>
        <w:t>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w:t>
      </w:r>
      <w:r>
        <w:t>ости"), а также следующие основные понятия: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w:t>
      </w:r>
      <w:r>
        <w:t>меров эвакуационных путей и эвакуационных выходов и которые удовлетворяют требованиям безопасной эвакуации людей при пожаре;</w:t>
      </w:r>
    </w:p>
    <w:p w:rsidR="00000000" w:rsidRDefault="00AE4479">
      <w:pPr>
        <w:pStyle w:val="ConsPlusNormal"/>
        <w:spacing w:before="240"/>
        <w:ind w:firstLine="540"/>
        <w:jc w:val="both"/>
      </w:pPr>
      <w:r>
        <w:t>2) безопасная зона - зона, в которой люди защищены от воздействия опасных факторов пожара или в которой опасные факторы пожара отсу</w:t>
      </w:r>
      <w:r>
        <w:t>тствуют либо не превышают предельно допустимых значений;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lastRenderedPageBreak/>
        <w:t>3) взрыв - быстрое химическое превращение среды, сопровождающееся выделением энергии и образованием сжатых газов;</w:t>
      </w:r>
    </w:p>
    <w:p w:rsidR="00000000" w:rsidRDefault="00AE4479">
      <w:pPr>
        <w:pStyle w:val="ConsPlusNormal"/>
        <w:spacing w:before="240"/>
        <w:ind w:firstLine="540"/>
        <w:jc w:val="both"/>
      </w:pPr>
      <w:r>
        <w:t>4) взрывоопасная смесь - смесь во</w:t>
      </w:r>
      <w:r>
        <w:t>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AE4479">
      <w:pPr>
        <w:pStyle w:val="ConsPlusNormal"/>
        <w:spacing w:before="240"/>
        <w:ind w:firstLine="540"/>
        <w:jc w:val="both"/>
      </w:pPr>
      <w:r>
        <w:t>5) 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горючая среда - среда, способная воспламеняться при возд</w:t>
      </w:r>
      <w:r>
        <w:t>ействии источника зажигания;</w:t>
      </w:r>
    </w:p>
    <w:p w:rsidR="00000000" w:rsidRDefault="00AE4479">
      <w:pPr>
        <w:pStyle w:val="ConsPlusNormal"/>
        <w:spacing w:before="240"/>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AE4479">
      <w:pPr>
        <w:pStyle w:val="ConsPlusNormal"/>
        <w:spacing w:before="240"/>
        <w:ind w:firstLine="540"/>
        <w:jc w:val="both"/>
      </w:pPr>
      <w:r>
        <w:t>8) допустимый пожарный р</w:t>
      </w:r>
      <w:r>
        <w:t>иск - пожарный риск, уровень которого допустим и обоснован исходя из социально-экономических условий;</w:t>
      </w:r>
    </w:p>
    <w:p w:rsidR="00000000" w:rsidRDefault="00AE4479">
      <w:pPr>
        <w:pStyle w:val="ConsPlusNormal"/>
        <w:spacing w:before="24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Default="00AE4479">
      <w:pPr>
        <w:pStyle w:val="ConsPlusNormal"/>
        <w:spacing w:before="240"/>
        <w:ind w:firstLine="540"/>
        <w:jc w:val="both"/>
      </w:pPr>
      <w:r>
        <w:t>10) источник з</w:t>
      </w:r>
      <w:r>
        <w:t>ажигания - средство энергетического воздействия, инициирующее возникновение горения;</w:t>
      </w:r>
    </w:p>
    <w:p w:rsidR="00000000" w:rsidRDefault="00AE4479">
      <w:pPr>
        <w:pStyle w:val="ConsPlusNormal"/>
        <w:spacing w:before="24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w:t>
      </w:r>
      <w:r>
        <w:t>епенью участия строительных конструкций в развитии пожара и образовании опасных факторов пожара;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12) класс функциональной пожарной опасности зданий, сооружений и пожарных отсеков - классификационная харак</w:t>
      </w:r>
      <w:r>
        <w:t>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w:t>
      </w:r>
      <w:r>
        <w:t>ких процессов производства;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13) наружная установка - комплекс аппаратов и технологического оборудования, расположенных вне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14) необ</w:t>
      </w:r>
      <w:r>
        <w:t>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AE4479">
      <w:pPr>
        <w:pStyle w:val="ConsPlusNormal"/>
        <w:spacing w:before="240"/>
        <w:ind w:firstLine="540"/>
        <w:jc w:val="both"/>
      </w:pPr>
      <w:r>
        <w:lastRenderedPageBreak/>
        <w:t>15) объект защиты - продукция, в т</w:t>
      </w:r>
      <w:r>
        <w:t>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w:t>
      </w:r>
      <w:r>
        <w:t>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16) окислители - вещества и материалы, облада</w:t>
      </w:r>
      <w:r>
        <w:t>ющие способностью вступать в реакцию с горючими веществами, вызывая их горение, а также увеличивать его интенсивность;</w:t>
      </w:r>
    </w:p>
    <w:p w:rsidR="00000000" w:rsidRDefault="00AE4479">
      <w:pPr>
        <w:pStyle w:val="ConsPlusNormal"/>
        <w:spacing w:before="24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w:t>
      </w:r>
      <w:r>
        <w:t>альному ущербу;</w:t>
      </w:r>
    </w:p>
    <w:p w:rsidR="00000000" w:rsidRDefault="00AE4479">
      <w:pPr>
        <w:pStyle w:val="ConsPlusNormal"/>
        <w:spacing w:before="240"/>
        <w:ind w:firstLine="540"/>
        <w:jc w:val="both"/>
      </w:pPr>
      <w:r>
        <w:t>18) очаг пожара - место первоначального возникновения пожара;</w:t>
      </w:r>
    </w:p>
    <w:p w:rsidR="00000000" w:rsidRDefault="00AE4479">
      <w:pPr>
        <w:pStyle w:val="ConsPlusNormal"/>
        <w:spacing w:before="24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w:t>
      </w:r>
      <w:r>
        <w:t>пожара;</w:t>
      </w:r>
    </w:p>
    <w:p w:rsidR="00000000" w:rsidRDefault="00AE4479">
      <w:pPr>
        <w:pStyle w:val="ConsPlusNormal"/>
        <w:spacing w:before="24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RDefault="00AE4479">
      <w:pPr>
        <w:pStyle w:val="ConsPlusNormal"/>
        <w:spacing w:before="240"/>
        <w:ind w:firstLine="540"/>
        <w:jc w:val="both"/>
      </w:pPr>
      <w:r>
        <w:t>22) пожарная опасность объекта защиты - состояние объекта защиты, характеризуемое возм</w:t>
      </w:r>
      <w:r>
        <w:t>ожностью возникновения и развития пожара, а также воздействия на людей и имущество опасных факторов пожара;</w:t>
      </w:r>
    </w:p>
    <w:p w:rsidR="00000000" w:rsidRDefault="00AE4479">
      <w:pPr>
        <w:pStyle w:val="ConsPlusNormal"/>
        <w:spacing w:before="240"/>
        <w:ind w:firstLine="540"/>
        <w:jc w:val="both"/>
      </w:pPr>
      <w:r>
        <w:t>22.1) пожарная секция - часть пожарного отсека, выделенная противопожарными преградами;</w:t>
      </w:r>
    </w:p>
    <w:p w:rsidR="00000000" w:rsidRDefault="00AE4479">
      <w:pPr>
        <w:pStyle w:val="ConsPlusNormal"/>
        <w:jc w:val="both"/>
      </w:pPr>
      <w:r>
        <w:t>(п. 22.1 введен Федеральным законом от 29.07.2017 N 244-ФЗ)</w:t>
      </w:r>
    </w:p>
    <w:p w:rsidR="00000000" w:rsidRDefault="00AE4479">
      <w:pPr>
        <w:pStyle w:val="ConsPlusNormal"/>
        <w:spacing w:before="24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w:t>
      </w:r>
      <w:r>
        <w:t xml:space="preserve">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AE4479">
      <w:pPr>
        <w:pStyle w:val="ConsPlusNormal"/>
        <w:spacing w:before="240"/>
        <w:ind w:firstLine="540"/>
        <w:jc w:val="both"/>
      </w:pPr>
      <w:r>
        <w:t>24) пожарное депо - объект пожарной охраны, в котором расположены помещения для хранения пожарной</w:t>
      </w:r>
      <w:r>
        <w:t xml:space="preserve">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AE4479">
      <w:pPr>
        <w:pStyle w:val="ConsPlusNormal"/>
        <w:spacing w:before="240"/>
        <w:ind w:firstLine="540"/>
        <w:jc w:val="both"/>
      </w:pPr>
      <w:r>
        <w:t>25) пожарный из</w:t>
      </w:r>
      <w:r>
        <w:t xml:space="preserve">вещатель - техническое средство, предназначенное для формирования </w:t>
      </w:r>
      <w:r>
        <w:lastRenderedPageBreak/>
        <w:t>сигнала о пожаре;</w:t>
      </w:r>
    </w:p>
    <w:p w:rsidR="00000000" w:rsidRDefault="00AE4479">
      <w:pPr>
        <w:pStyle w:val="ConsPlusNormal"/>
        <w:spacing w:before="240"/>
        <w:ind w:firstLine="540"/>
        <w:jc w:val="both"/>
      </w:pPr>
      <w:r>
        <w:t>26) пожарный оповещатель - техническое средство, предназначенное для оповещения людей о пожаре;</w:t>
      </w:r>
    </w:p>
    <w:p w:rsidR="00000000" w:rsidRDefault="00AE4479">
      <w:pPr>
        <w:pStyle w:val="ConsPlusNormal"/>
        <w:spacing w:before="240"/>
        <w:ind w:firstLine="540"/>
        <w:jc w:val="both"/>
      </w:pPr>
      <w:r>
        <w:t xml:space="preserve">27) пожарный отсек - часть здания и сооружения, выделенная противопожарными </w:t>
      </w:r>
      <w:r>
        <w:t>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00000" w:rsidRDefault="00AE4479">
      <w:pPr>
        <w:pStyle w:val="ConsPlusNormal"/>
        <w:spacing w:before="240"/>
        <w:ind w:firstLine="540"/>
        <w:jc w:val="both"/>
      </w:pPr>
      <w:r>
        <w:t>29) пожаровзрывоопасность веществ и материалов - способность веществ и материалов к образованию горючей (пожароопасной и</w:t>
      </w:r>
      <w:r>
        <w:t>ли взрывоопасной) среды, характеризуемая их физико-химическими свойствами и (или) поведением в условиях пожара;</w:t>
      </w:r>
    </w:p>
    <w:p w:rsidR="00000000" w:rsidRDefault="00AE4479">
      <w:pPr>
        <w:pStyle w:val="ConsPlusNormal"/>
        <w:spacing w:before="240"/>
        <w:ind w:firstLine="540"/>
        <w:jc w:val="both"/>
      </w:pPr>
      <w:r>
        <w:t xml:space="preserve">30) пожароопасная (взрывоопасная) зона - часть замкнутого или открытого пространства, в пределах которого постоянно или периодически обращаются </w:t>
      </w:r>
      <w:r>
        <w:t>горючие вещества и в котором они могут находиться при нормальном режиме технологического процесса или его нарушении (аварии);</w:t>
      </w:r>
    </w:p>
    <w:p w:rsidR="00000000" w:rsidRDefault="00AE4479">
      <w:pPr>
        <w:pStyle w:val="ConsPlusNormal"/>
        <w:spacing w:before="240"/>
        <w:ind w:firstLine="540"/>
        <w:jc w:val="both"/>
      </w:pPr>
      <w:r>
        <w:t>31) предел огнестойкости конструкции (заполнения проемов противопожарных преград) - промежуток времени от начала огневого воздейст</w:t>
      </w:r>
      <w:r>
        <w:t>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AE4479">
      <w:pPr>
        <w:pStyle w:val="ConsPlusNormal"/>
        <w:spacing w:before="240"/>
        <w:ind w:firstLine="540"/>
        <w:jc w:val="both"/>
      </w:pPr>
      <w:r>
        <w:t>32) прибор приемно-контрольный пожарный - техническое средство, предназначенное для приема</w:t>
      </w:r>
      <w:r>
        <w:t xml:space="preserve">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00000" w:rsidRDefault="00AE4479">
      <w:pPr>
        <w:pStyle w:val="ConsPlusNormal"/>
        <w:spacing w:before="240"/>
        <w:ind w:firstLine="540"/>
        <w:jc w:val="both"/>
      </w:pPr>
      <w:r>
        <w:t xml:space="preserve">33) прибор управления пожарный - </w:t>
      </w:r>
      <w:r>
        <w:t>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w:t>
      </w:r>
      <w:r>
        <w:t>ния другим устройствам противопожарной защиты;</w:t>
      </w:r>
    </w:p>
    <w:p w:rsidR="00000000" w:rsidRDefault="00AE4479">
      <w:pPr>
        <w:pStyle w:val="ConsPlusNormal"/>
        <w:spacing w:before="24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w:t>
      </w:r>
      <w:r>
        <w:t>о, воздушного и трубопроводного транспорта), объекты связи;</w:t>
      </w:r>
    </w:p>
    <w:p w:rsidR="00000000" w:rsidRDefault="00AE4479">
      <w:pPr>
        <w:pStyle w:val="ConsPlusNormal"/>
        <w:spacing w:before="24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w:t>
      </w:r>
      <w:r>
        <w:t xml:space="preserve">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AE4479">
      <w:pPr>
        <w:pStyle w:val="ConsPlusNormal"/>
        <w:jc w:val="both"/>
      </w:pPr>
      <w:r>
        <w:lastRenderedPageBreak/>
        <w:t>(в ред. Федерального закона от 10.07.2012 N 117-ФЗ)</w:t>
      </w:r>
    </w:p>
    <w:p w:rsidR="00000000" w:rsidRDefault="00AE4479">
      <w:pPr>
        <w:pStyle w:val="ConsPlusNormal"/>
        <w:spacing w:before="240"/>
        <w:ind w:firstLine="540"/>
        <w:jc w:val="both"/>
      </w:pPr>
      <w:r>
        <w:t>36) противопожарный разрыв (противоп</w:t>
      </w:r>
      <w:r>
        <w:t>ожарное расстояние) - нормированное расстояние между зданиями, строениями, устанавливаемое для предотвращения распространения пожара;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37) система передачи извещений о пожаре - совокупность совместно дейст</w:t>
      </w:r>
      <w:r>
        <w:t xml:space="preserve">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w:t>
      </w:r>
      <w:r>
        <w:t>передачи и приема команд телеуправления;</w:t>
      </w:r>
    </w:p>
    <w:p w:rsidR="00000000" w:rsidRDefault="00AE4479">
      <w:pPr>
        <w:pStyle w:val="ConsPlusNormal"/>
        <w:spacing w:before="24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00000" w:rsidRDefault="00AE4479">
      <w:pPr>
        <w:pStyle w:val="ConsPlusNormal"/>
        <w:spacing w:before="240"/>
        <w:ind w:firstLine="540"/>
        <w:jc w:val="both"/>
      </w:pPr>
      <w:r>
        <w:t>39) система предотвращения пожара - комплекс организационн</w:t>
      </w:r>
      <w:r>
        <w:t>ых мероприятий и технических средств, исключающих возможность возникновения пожара на объекте защиты;</w:t>
      </w:r>
    </w:p>
    <w:p w:rsidR="00000000" w:rsidRDefault="00AE4479">
      <w:pPr>
        <w:pStyle w:val="ConsPlusNormal"/>
        <w:spacing w:before="24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w:t>
      </w:r>
      <w:r>
        <w:t>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w:t>
      </w:r>
      <w:r>
        <w:t>ащиты (продукцию);</w:t>
      </w:r>
    </w:p>
    <w:p w:rsidR="00000000" w:rsidRDefault="00AE4479">
      <w:pPr>
        <w:pStyle w:val="ConsPlusNormal"/>
        <w:spacing w:before="240"/>
        <w:ind w:firstLine="540"/>
        <w:jc w:val="both"/>
      </w:pPr>
      <w:r>
        <w:t>42) утратил силу. - Федеральный закон от 10.07.2012 N 117-ФЗ;</w:t>
      </w:r>
    </w:p>
    <w:p w:rsidR="00000000" w:rsidRDefault="00AE4479">
      <w:pPr>
        <w:pStyle w:val="ConsPlusNormal"/>
        <w:spacing w:before="24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AE4479">
      <w:pPr>
        <w:pStyle w:val="ConsPlusNormal"/>
        <w:spacing w:before="240"/>
        <w:ind w:firstLine="540"/>
        <w:jc w:val="both"/>
      </w:pPr>
      <w:r>
        <w:t xml:space="preserve">44) степень огнестойкости зданий, сооружений </w:t>
      </w:r>
      <w:r>
        <w:t>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AE4479">
      <w:pPr>
        <w:pStyle w:val="ConsPlusNormal"/>
        <w:jc w:val="both"/>
      </w:pPr>
      <w:r>
        <w:t>(в ред. Федерального закона от 10.07.2012 N</w:t>
      </w:r>
      <w:r>
        <w:t xml:space="preserve"> 117-ФЗ)</w:t>
      </w:r>
    </w:p>
    <w:p w:rsidR="00000000" w:rsidRDefault="00AE4479">
      <w:pPr>
        <w:pStyle w:val="ConsPlusNormal"/>
        <w:spacing w:before="24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000000" w:rsidRDefault="00AE4479">
      <w:pPr>
        <w:pStyle w:val="ConsPlusNormal"/>
        <w:spacing w:before="240"/>
        <w:ind w:firstLine="540"/>
        <w:jc w:val="both"/>
      </w:pPr>
      <w:r>
        <w:t>46) технологическая среда - вещества и матери</w:t>
      </w:r>
      <w:r>
        <w:t>алы, обращающиеся в технологической аппаратуре (технологической системе);</w:t>
      </w:r>
    </w:p>
    <w:p w:rsidR="00000000" w:rsidRDefault="00AE4479">
      <w:pPr>
        <w:pStyle w:val="ConsPlusNormal"/>
        <w:spacing w:before="240"/>
        <w:ind w:firstLine="540"/>
        <w:jc w:val="both"/>
      </w:pPr>
      <w:r>
        <w:t xml:space="preserve">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w:t>
      </w:r>
      <w:r>
        <w:lastRenderedPageBreak/>
        <w:t xml:space="preserve">факторов пожара и </w:t>
      </w:r>
      <w:r>
        <w:t>вторичных проявлений опасных факторов пожара;</w:t>
      </w:r>
    </w:p>
    <w:p w:rsidR="00000000" w:rsidRDefault="00AE4479">
      <w:pPr>
        <w:pStyle w:val="ConsPlusNormal"/>
        <w:spacing w:before="240"/>
        <w:ind w:firstLine="540"/>
        <w:jc w:val="both"/>
      </w:pPr>
      <w:r>
        <w:t>48) эвакуационный выход - выход, ведущий на путь эвакуации, непосредственно наружу или в безопасную зону;</w:t>
      </w:r>
    </w:p>
    <w:p w:rsidR="00000000" w:rsidRDefault="00AE4479">
      <w:pPr>
        <w:pStyle w:val="ConsPlusNormal"/>
        <w:spacing w:before="240"/>
        <w:ind w:firstLine="540"/>
        <w:jc w:val="both"/>
      </w:pPr>
      <w:r>
        <w:t>49) эвакуационный путь (путь эвакуации) - путь движения и (или) перемещения людей, ведущий непосредствен</w:t>
      </w:r>
      <w:r>
        <w:t>но наружу или в безопасную зону, удовлетворяющий требованиям безопасной эвакуации людей при пожаре;</w:t>
      </w:r>
    </w:p>
    <w:p w:rsidR="00000000" w:rsidRDefault="00AE4479">
      <w:pPr>
        <w:pStyle w:val="ConsPlusNormal"/>
        <w:spacing w:before="24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w:t>
      </w:r>
      <w:r>
        <w:t>ость воздействия на людей опасных факторов пожара.</w:t>
      </w:r>
    </w:p>
    <w:p w:rsidR="00000000" w:rsidRDefault="00AE4479">
      <w:pPr>
        <w:pStyle w:val="ConsPlusNormal"/>
        <w:ind w:firstLine="540"/>
        <w:jc w:val="both"/>
      </w:pPr>
    </w:p>
    <w:p w:rsidR="00000000" w:rsidRDefault="00AE4479">
      <w:pPr>
        <w:pStyle w:val="ConsPlusTitle"/>
        <w:ind w:firstLine="540"/>
        <w:jc w:val="both"/>
        <w:outlineLvl w:val="3"/>
      </w:pPr>
      <w:r>
        <w:t>Статья 3. Правовые основы технического регулирования в области пожарной безопасности</w:t>
      </w:r>
    </w:p>
    <w:p w:rsidR="00000000" w:rsidRDefault="00AE4479">
      <w:pPr>
        <w:pStyle w:val="ConsPlusNormal"/>
        <w:ind w:firstLine="540"/>
        <w:jc w:val="both"/>
      </w:pPr>
    </w:p>
    <w:p w:rsidR="00000000" w:rsidRDefault="00AE4479">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w:t>
      </w:r>
      <w:r>
        <w:t xml:space="preserve">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w:t>
      </w:r>
      <w:r>
        <w:t>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000000" w:rsidRDefault="00AE4479">
      <w:pPr>
        <w:pStyle w:val="ConsPlusNormal"/>
        <w:ind w:firstLine="540"/>
        <w:jc w:val="both"/>
      </w:pPr>
    </w:p>
    <w:p w:rsidR="00000000" w:rsidRDefault="00AE4479">
      <w:pPr>
        <w:pStyle w:val="ConsPlusTitle"/>
        <w:ind w:firstLine="540"/>
        <w:jc w:val="both"/>
        <w:outlineLvl w:val="3"/>
      </w:pPr>
      <w:bookmarkStart w:id="1" w:name="Par116"/>
      <w:bookmarkEnd w:id="1"/>
      <w:r>
        <w:t>Статья 4. Техническое регулирование в области пожарной безопасности</w:t>
      </w:r>
    </w:p>
    <w:p w:rsidR="00000000" w:rsidRDefault="00AE4479">
      <w:pPr>
        <w:pStyle w:val="ConsPlusNormal"/>
        <w:ind w:firstLine="540"/>
        <w:jc w:val="both"/>
      </w:pPr>
    </w:p>
    <w:p w:rsidR="00000000" w:rsidRDefault="00AE4479">
      <w:pPr>
        <w:pStyle w:val="ConsPlusNormal"/>
        <w:ind w:firstLine="540"/>
        <w:jc w:val="both"/>
      </w:pPr>
      <w:r>
        <w:t>1. Техническое рег</w:t>
      </w:r>
      <w:r>
        <w:t>улирование в области пожарной безопасности представляет собой:</w:t>
      </w:r>
    </w:p>
    <w:p w:rsidR="00000000" w:rsidRDefault="00AE4479">
      <w:pPr>
        <w:pStyle w:val="ConsPlusNormal"/>
        <w:spacing w:before="24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w:t>
      </w:r>
      <w:r>
        <w:t>водства, эксплуатации, хранения, транспортирования, реализации и утилизации;</w:t>
      </w:r>
    </w:p>
    <w:p w:rsidR="00000000" w:rsidRDefault="00AE4479">
      <w:pPr>
        <w:pStyle w:val="ConsPlusNormal"/>
        <w:spacing w:before="240"/>
        <w:ind w:firstLine="540"/>
        <w:jc w:val="both"/>
      </w:pPr>
      <w:r>
        <w:t>2) правовое регулирование отношений в области применения и использования требований пожарной безопасности;</w:t>
      </w:r>
    </w:p>
    <w:p w:rsidR="00000000" w:rsidRDefault="00AE4479">
      <w:pPr>
        <w:pStyle w:val="ConsPlusNormal"/>
        <w:spacing w:before="240"/>
        <w:ind w:firstLine="540"/>
        <w:jc w:val="both"/>
      </w:pPr>
      <w:r>
        <w:t>3) правовое регулирование отношений в области оценки соответствия.</w:t>
      </w:r>
    </w:p>
    <w:p w:rsidR="00000000" w:rsidRDefault="00AE4479">
      <w:pPr>
        <w:pStyle w:val="ConsPlusNormal"/>
        <w:spacing w:before="240"/>
        <w:ind w:firstLine="540"/>
        <w:jc w:val="both"/>
      </w:pPr>
      <w:r>
        <w:t xml:space="preserve">2. К </w:t>
      </w:r>
      <w:r>
        <w:t>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w:t>
      </w:r>
      <w:r>
        <w:t>, устанавливающие обязательные для исполнения требования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К нормативным документам по пожарной безопасности относятся национальные</w:t>
      </w:r>
      <w:r>
        <w:t xml:space="preserve">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w:t>
      </w:r>
      <w:r>
        <w:lastRenderedPageBreak/>
        <w:t>добровольной основе обеспечивает соблюдение требований настоящего Федерального закона.</w:t>
      </w:r>
    </w:p>
    <w:p w:rsidR="00000000" w:rsidRDefault="00AE4479">
      <w:pPr>
        <w:pStyle w:val="ConsPlusNormal"/>
        <w:jc w:val="both"/>
      </w:pPr>
      <w:r>
        <w:t>(в ред.</w:t>
      </w:r>
      <w:r>
        <w:t xml:space="preserve"> Федерального закона от 10.07.2012 N 117-ФЗ)</w:t>
      </w:r>
    </w:p>
    <w:p w:rsidR="00000000" w:rsidRDefault="00AE4479">
      <w:pPr>
        <w:pStyle w:val="ConsPlusNormal"/>
        <w:spacing w:before="240"/>
        <w:ind w:firstLine="540"/>
        <w:jc w:val="both"/>
      </w:pPr>
      <w:r>
        <w:t xml:space="preserve">4. В случае, если положениями настоящего Федерального закона (за исключением положений </w:t>
      </w:r>
      <w:hyperlink w:anchor="Par889" w:tooltip="Статья 64. Требования к декларации пожарной безопасности" w:history="1">
        <w:r>
          <w:rPr>
            <w:color w:val="0000FF"/>
          </w:rPr>
          <w:t>статьи 64</w:t>
        </w:r>
      </w:hyperlink>
      <w:r>
        <w:t xml:space="preserve">, </w:t>
      </w:r>
      <w:hyperlink w:anchor="Par1108"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49"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55"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18"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24"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w:t>
      </w:r>
      <w:r>
        <w:t xml:space="preserve">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w:t>
      </w:r>
      <w:r>
        <w:t>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w:t>
      </w:r>
      <w:r>
        <w:t>хническому перевооружению.</w:t>
      </w:r>
    </w:p>
    <w:p w:rsidR="00000000" w:rsidRDefault="00AE4479">
      <w:pPr>
        <w:pStyle w:val="ConsPlusNormal"/>
        <w:jc w:val="both"/>
      </w:pPr>
      <w:r>
        <w:t>(часть 4 в ред. Федерального закона от 10.07.2012 N 117-ФЗ)</w:t>
      </w:r>
    </w:p>
    <w:p w:rsidR="00000000" w:rsidRDefault="00AE4479">
      <w:pPr>
        <w:pStyle w:val="ConsPlusNormal"/>
        <w:spacing w:before="24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w:t>
      </w:r>
      <w:r>
        <w:t xml:space="preserve">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RDefault="00AE4479">
      <w:pPr>
        <w:pStyle w:val="ConsPlusNormal"/>
        <w:jc w:val="both"/>
      </w:pPr>
      <w:r>
        <w:t>(часть 5 введена Федеральным законом от 03.07.2016 N 301-ФЗ)</w:t>
      </w:r>
    </w:p>
    <w:p w:rsidR="00000000" w:rsidRDefault="00AE4479">
      <w:pPr>
        <w:pStyle w:val="ConsPlusNormal"/>
        <w:ind w:firstLine="540"/>
        <w:jc w:val="both"/>
      </w:pPr>
    </w:p>
    <w:p w:rsidR="00000000" w:rsidRDefault="00AE4479">
      <w:pPr>
        <w:pStyle w:val="ConsPlusTitle"/>
        <w:ind w:firstLine="540"/>
        <w:jc w:val="both"/>
        <w:outlineLvl w:val="3"/>
      </w:pPr>
      <w:r>
        <w:t>Статья 5. Обеспечение пожарной безопасн</w:t>
      </w:r>
      <w:r>
        <w:t>ости объектов защиты</w:t>
      </w:r>
    </w:p>
    <w:p w:rsidR="00000000" w:rsidRDefault="00AE4479">
      <w:pPr>
        <w:pStyle w:val="ConsPlusNormal"/>
        <w:ind w:firstLine="540"/>
        <w:jc w:val="both"/>
      </w:pPr>
    </w:p>
    <w:p w:rsidR="00000000" w:rsidRDefault="00AE4479">
      <w:pPr>
        <w:pStyle w:val="ConsPlusNormal"/>
        <w:ind w:firstLine="540"/>
        <w:jc w:val="both"/>
      </w:pPr>
      <w:r>
        <w:t>1. Каждый объект защиты должен иметь систему обеспечения пожарной безопасности.</w:t>
      </w:r>
    </w:p>
    <w:p w:rsidR="00000000" w:rsidRDefault="00AE4479">
      <w:pPr>
        <w:pStyle w:val="ConsPlusNormal"/>
        <w:spacing w:before="24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w:t>
      </w:r>
      <w:r>
        <w:t>ва при пожаре.</w:t>
      </w:r>
    </w:p>
    <w:p w:rsidR="00000000" w:rsidRDefault="00AE4479">
      <w:pPr>
        <w:pStyle w:val="ConsPlusNormal"/>
        <w:spacing w:before="24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AE4479">
      <w:pPr>
        <w:pStyle w:val="ConsPlusNormal"/>
        <w:spacing w:before="240"/>
        <w:ind w:firstLine="540"/>
        <w:jc w:val="both"/>
      </w:pPr>
      <w:r>
        <w:t>4. Система обесп</w:t>
      </w:r>
      <w:r>
        <w:t>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w:t>
      </w:r>
      <w:r>
        <w:t>е опасности причинения вреда третьим лицам в результате пожара.</w:t>
      </w:r>
    </w:p>
    <w:p w:rsidR="00000000" w:rsidRDefault="00AE4479">
      <w:pPr>
        <w:pStyle w:val="ConsPlusNormal"/>
        <w:ind w:firstLine="540"/>
        <w:jc w:val="both"/>
      </w:pPr>
    </w:p>
    <w:p w:rsidR="00000000" w:rsidRDefault="00AE4479">
      <w:pPr>
        <w:pStyle w:val="ConsPlusTitle"/>
        <w:ind w:firstLine="540"/>
        <w:jc w:val="both"/>
        <w:outlineLvl w:val="3"/>
      </w:pPr>
      <w:r>
        <w:t>Статья 6. Условия соответствия объекта защиты требованиям пожарной безопасности</w:t>
      </w:r>
    </w:p>
    <w:p w:rsidR="00000000" w:rsidRDefault="00AE4479">
      <w:pPr>
        <w:pStyle w:val="ConsPlusNormal"/>
        <w:ind w:firstLine="540"/>
        <w:jc w:val="both"/>
      </w:pPr>
    </w:p>
    <w:p w:rsidR="00000000" w:rsidRDefault="00AE4479">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000000" w:rsidRDefault="00AE4479">
      <w:pPr>
        <w:pStyle w:val="ConsPlusNormal"/>
        <w:spacing w:before="240"/>
        <w:ind w:firstLine="540"/>
        <w:jc w:val="both"/>
      </w:pPr>
      <w:r>
        <w:t xml:space="preserve">1) </w:t>
      </w:r>
      <w: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lastRenderedPageBreak/>
        <w:t>настоящим Фед</w:t>
      </w:r>
      <w:r>
        <w:t>еральным законом;</w:t>
      </w:r>
    </w:p>
    <w:p w:rsidR="00000000" w:rsidRDefault="00AE4479">
      <w:pPr>
        <w:pStyle w:val="ConsPlusNormal"/>
        <w:spacing w:before="240"/>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000000" w:rsidRDefault="00AE4479">
      <w:pPr>
        <w:pStyle w:val="ConsPlusNormal"/>
        <w:jc w:val="both"/>
      </w:pPr>
      <w:r>
        <w:t>(ча</w:t>
      </w:r>
      <w:r>
        <w:t>сть 1 в ред. Федерального закона от 10.07.2012 N 117-ФЗ)</w:t>
      </w:r>
    </w:p>
    <w:p w:rsidR="00000000" w:rsidRDefault="00AE4479">
      <w:pPr>
        <w:pStyle w:val="ConsPlusNormal"/>
        <w:spacing w:before="240"/>
        <w:ind w:firstLine="540"/>
        <w:jc w:val="both"/>
      </w:pPr>
      <w:r>
        <w:t>2. Утратил силу. - Федеральный закон от 10.07.2012 N 117-ФЗ.</w:t>
      </w:r>
    </w:p>
    <w:p w:rsidR="00000000" w:rsidRDefault="00AE4479">
      <w:pPr>
        <w:pStyle w:val="ConsPlusNormal"/>
        <w:spacing w:before="240"/>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w:t>
      </w:r>
      <w:r>
        <w:t>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w:t>
      </w:r>
      <w:r>
        <w:t>ия в силу настоящего Федерального закона, расчет пожарного риска не требуется.</w:t>
      </w:r>
    </w:p>
    <w:p w:rsidR="00000000" w:rsidRDefault="00AE4479">
      <w:pPr>
        <w:pStyle w:val="ConsPlusNormal"/>
        <w:jc w:val="both"/>
      </w:pPr>
      <w:r>
        <w:t>(часть 3 в ред. Федерального закона от 10.07.2012 N 117-ФЗ)</w:t>
      </w:r>
    </w:p>
    <w:p w:rsidR="00000000" w:rsidRDefault="00AE4479">
      <w:pPr>
        <w:pStyle w:val="ConsPlusNormal"/>
        <w:spacing w:before="240"/>
        <w:ind w:firstLine="540"/>
        <w:jc w:val="both"/>
      </w:pPr>
      <w:r>
        <w:t>4. Пожарная безопасность городских и сельских поселений, городских округов и закрытых административно-территориальных</w:t>
      </w:r>
      <w:r>
        <w:t xml:space="preserve">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76" w:tooltip="Статья 63. Первичные меры пожарной безопасности" w:history="1">
        <w:r>
          <w:rPr>
            <w:color w:val="0000FF"/>
          </w:rPr>
          <w:t xml:space="preserve">статьей </w:t>
        </w:r>
        <w:r>
          <w:rPr>
            <w:color w:val="0000FF"/>
          </w:rPr>
          <w:t>63</w:t>
        </w:r>
      </w:hyperlink>
      <w:r>
        <w:t xml:space="preserve"> настоящего Федерального закона.</w:t>
      </w:r>
    </w:p>
    <w:p w:rsidR="00000000" w:rsidRDefault="00AE4479">
      <w:pPr>
        <w:pStyle w:val="ConsPlusNormal"/>
        <w:spacing w:before="240"/>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w:t>
      </w:r>
      <w:r>
        <w:t xml:space="preserve">х реализации мер пожарной безопасности в соответствии со </w:t>
      </w:r>
      <w:hyperlink w:anchor="Par889"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w:t>
      </w:r>
      <w:r>
        <w:t>езопасности.</w:t>
      </w:r>
    </w:p>
    <w:p w:rsidR="00000000" w:rsidRDefault="00AE4479">
      <w:pPr>
        <w:pStyle w:val="ConsPlusNormal"/>
        <w:jc w:val="both"/>
      </w:pPr>
      <w:r>
        <w:t>(часть 5 в ред. Федерального закона от 10.07.2012 N 117-ФЗ)</w:t>
      </w:r>
    </w:p>
    <w:p w:rsidR="00000000" w:rsidRDefault="00AE4479">
      <w:pPr>
        <w:pStyle w:val="ConsPlusNormal"/>
        <w:spacing w:before="240"/>
        <w:ind w:firstLine="540"/>
        <w:jc w:val="both"/>
      </w:pPr>
      <w:r>
        <w:t xml:space="preserve">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w:t>
      </w:r>
      <w:r>
        <w:t>которых они должны быть разработаны в соответствии с законодательством Российской Федерации).</w:t>
      </w:r>
    </w:p>
    <w:p w:rsidR="00000000" w:rsidRDefault="00AE4479">
      <w:pPr>
        <w:pStyle w:val="ConsPlusNormal"/>
        <w:spacing w:before="24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000000" w:rsidRDefault="00AE4479">
      <w:pPr>
        <w:pStyle w:val="ConsPlusNormal"/>
        <w:spacing w:before="240"/>
        <w:ind w:firstLine="540"/>
        <w:jc w:val="both"/>
      </w:pPr>
      <w:r>
        <w:t>8. Разработка декларации пожарной безопа</w:t>
      </w:r>
      <w:r>
        <w:t>сности не требуется для обоснования пожарной безопасности пожарно-технической продукции и продукции общего назначения.</w:t>
      </w:r>
    </w:p>
    <w:p w:rsidR="00000000" w:rsidRDefault="00AE4479">
      <w:pPr>
        <w:pStyle w:val="ConsPlusNormal"/>
        <w:ind w:firstLine="540"/>
        <w:jc w:val="both"/>
      </w:pPr>
    </w:p>
    <w:p w:rsidR="00000000" w:rsidRDefault="00AE4479">
      <w:pPr>
        <w:pStyle w:val="ConsPlusTitle"/>
        <w:ind w:firstLine="540"/>
        <w:jc w:val="both"/>
        <w:outlineLvl w:val="3"/>
      </w:pPr>
      <w:r>
        <w:t>Статья 6.1. Идентификация объектов защиты</w:t>
      </w:r>
    </w:p>
    <w:p w:rsidR="00000000" w:rsidRDefault="00AE4479">
      <w:pPr>
        <w:pStyle w:val="ConsPlusNormal"/>
        <w:ind w:firstLine="540"/>
        <w:jc w:val="both"/>
      </w:pPr>
      <w:r>
        <w:t>(введена Федеральным законом от 29.07.2017 N 244-ФЗ)</w:t>
      </w:r>
    </w:p>
    <w:p w:rsidR="00000000" w:rsidRDefault="00AE4479">
      <w:pPr>
        <w:pStyle w:val="ConsPlusNormal"/>
        <w:ind w:firstLine="540"/>
        <w:jc w:val="both"/>
      </w:pPr>
    </w:p>
    <w:p w:rsidR="00000000" w:rsidRDefault="00AE4479">
      <w:pPr>
        <w:pStyle w:val="ConsPlusNormal"/>
        <w:ind w:firstLine="540"/>
        <w:jc w:val="both"/>
      </w:pPr>
      <w:r>
        <w:t>Идентификация здания, сооружения, произв</w:t>
      </w:r>
      <w:r>
        <w:t>одственного объекта проводится путем установления их соответствия следующим существенным признакам:</w:t>
      </w:r>
    </w:p>
    <w:p w:rsidR="00000000" w:rsidRDefault="00AE4479">
      <w:pPr>
        <w:pStyle w:val="ConsPlusNormal"/>
        <w:spacing w:before="240"/>
        <w:ind w:firstLine="540"/>
        <w:jc w:val="both"/>
      </w:pPr>
      <w:r>
        <w:t>1) класс функциональной пожарной опасности;</w:t>
      </w:r>
    </w:p>
    <w:p w:rsidR="00000000" w:rsidRDefault="00AE4479">
      <w:pPr>
        <w:pStyle w:val="ConsPlusNormal"/>
        <w:spacing w:before="240"/>
        <w:ind w:firstLine="540"/>
        <w:jc w:val="both"/>
      </w:pPr>
      <w:r>
        <w:t>2) степень огнестойкости, класс конструктивной пожарной опасности;</w:t>
      </w:r>
    </w:p>
    <w:p w:rsidR="00000000" w:rsidRDefault="00AE4479">
      <w:pPr>
        <w:pStyle w:val="ConsPlusNormal"/>
        <w:spacing w:before="240"/>
        <w:ind w:firstLine="540"/>
        <w:jc w:val="both"/>
      </w:pPr>
      <w:r>
        <w:lastRenderedPageBreak/>
        <w:t>3) категория наружных установок по пожарной о</w:t>
      </w:r>
      <w:r>
        <w:t>пасности, категория зданий, сооружений и помещений по пожарной и взрывопожарной опасности (для производственных объектов).</w:t>
      </w:r>
    </w:p>
    <w:p w:rsidR="00000000" w:rsidRDefault="00AE4479">
      <w:pPr>
        <w:pStyle w:val="ConsPlusNormal"/>
        <w:ind w:firstLine="540"/>
        <w:jc w:val="both"/>
      </w:pPr>
    </w:p>
    <w:p w:rsidR="00000000" w:rsidRDefault="00AE4479">
      <w:pPr>
        <w:pStyle w:val="ConsPlusTitle"/>
        <w:jc w:val="center"/>
        <w:outlineLvl w:val="2"/>
      </w:pPr>
      <w:r>
        <w:t>Глава 2. КЛАССИФИКАЦИЯ ПОЖАРОВ И ОПАСНЫХ ФАКТОРОВ ПОЖАРА</w:t>
      </w:r>
    </w:p>
    <w:p w:rsidR="00000000" w:rsidRDefault="00AE4479">
      <w:pPr>
        <w:pStyle w:val="ConsPlusNormal"/>
        <w:jc w:val="center"/>
      </w:pPr>
    </w:p>
    <w:p w:rsidR="00000000" w:rsidRDefault="00AE4479">
      <w:pPr>
        <w:pStyle w:val="ConsPlusTitle"/>
        <w:ind w:firstLine="540"/>
        <w:jc w:val="both"/>
        <w:outlineLvl w:val="3"/>
      </w:pPr>
      <w:r>
        <w:t>Статья 7. Цель классификации пожаров и опасных факторов пожара</w:t>
      </w:r>
    </w:p>
    <w:p w:rsidR="00000000" w:rsidRDefault="00AE4479">
      <w:pPr>
        <w:pStyle w:val="ConsPlusNormal"/>
        <w:ind w:firstLine="540"/>
        <w:jc w:val="both"/>
      </w:pPr>
    </w:p>
    <w:p w:rsidR="00000000" w:rsidRDefault="00AE4479">
      <w:pPr>
        <w:pStyle w:val="ConsPlusNormal"/>
        <w:ind w:firstLine="540"/>
        <w:jc w:val="both"/>
      </w:pPr>
      <w:r>
        <w:t>1. Классиф</w:t>
      </w:r>
      <w:r>
        <w:t>икация пожаров по виду горючего материала используется для обозначения области применения средств пожаротушения.</w:t>
      </w:r>
    </w:p>
    <w:p w:rsidR="00000000" w:rsidRDefault="00AE4479">
      <w:pPr>
        <w:pStyle w:val="ConsPlusNormal"/>
        <w:spacing w:before="24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w:t>
      </w:r>
      <w:r>
        <w:t>б, необходимых для тушения пожаров.</w:t>
      </w:r>
    </w:p>
    <w:p w:rsidR="00000000" w:rsidRDefault="00AE4479">
      <w:pPr>
        <w:pStyle w:val="ConsPlusNormal"/>
        <w:spacing w:before="24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RDefault="00AE4479">
      <w:pPr>
        <w:pStyle w:val="ConsPlusNormal"/>
        <w:ind w:firstLine="540"/>
        <w:jc w:val="both"/>
      </w:pPr>
    </w:p>
    <w:p w:rsidR="00000000" w:rsidRDefault="00AE4479">
      <w:pPr>
        <w:pStyle w:val="ConsPlusTitle"/>
        <w:ind w:firstLine="540"/>
        <w:jc w:val="both"/>
        <w:outlineLvl w:val="3"/>
      </w:pPr>
      <w:r>
        <w:t>Статья 8. Классификация пожаров</w:t>
      </w:r>
    </w:p>
    <w:p w:rsidR="00000000" w:rsidRDefault="00AE4479">
      <w:pPr>
        <w:pStyle w:val="ConsPlusNormal"/>
        <w:ind w:firstLine="540"/>
        <w:jc w:val="both"/>
      </w:pPr>
    </w:p>
    <w:p w:rsidR="00000000" w:rsidRDefault="00AE4479">
      <w:pPr>
        <w:pStyle w:val="ConsPlusNormal"/>
        <w:ind w:firstLine="540"/>
        <w:jc w:val="both"/>
      </w:pPr>
      <w:r>
        <w:t>Пожары классифицируются по виду горю</w:t>
      </w:r>
      <w:r>
        <w:t>чего материала и подразделяются на следующие классы:</w:t>
      </w:r>
    </w:p>
    <w:p w:rsidR="00000000" w:rsidRDefault="00AE4479">
      <w:pPr>
        <w:pStyle w:val="ConsPlusNormal"/>
        <w:spacing w:before="240"/>
        <w:ind w:firstLine="540"/>
        <w:jc w:val="both"/>
      </w:pPr>
      <w:r>
        <w:t>1) пожары твердых горючих веществ и материалов (A);</w:t>
      </w:r>
    </w:p>
    <w:p w:rsidR="00000000" w:rsidRDefault="00AE4479">
      <w:pPr>
        <w:pStyle w:val="ConsPlusNormal"/>
        <w:spacing w:before="240"/>
        <w:ind w:firstLine="540"/>
        <w:jc w:val="both"/>
      </w:pPr>
      <w:r>
        <w:t>2) пожары горючих жидкостей или плавящихся твердых веществ и материалов (B);</w:t>
      </w:r>
    </w:p>
    <w:p w:rsidR="00000000" w:rsidRDefault="00AE4479">
      <w:pPr>
        <w:pStyle w:val="ConsPlusNormal"/>
        <w:spacing w:before="240"/>
        <w:ind w:firstLine="540"/>
        <w:jc w:val="both"/>
      </w:pPr>
      <w:r>
        <w:t>3) пожары газов (C);</w:t>
      </w:r>
    </w:p>
    <w:p w:rsidR="00000000" w:rsidRDefault="00AE4479">
      <w:pPr>
        <w:pStyle w:val="ConsPlusNormal"/>
        <w:spacing w:before="240"/>
        <w:ind w:firstLine="540"/>
        <w:jc w:val="both"/>
      </w:pPr>
      <w:r>
        <w:t>4) пожары металлов (D);</w:t>
      </w:r>
    </w:p>
    <w:p w:rsidR="00000000" w:rsidRDefault="00AE4479">
      <w:pPr>
        <w:pStyle w:val="ConsPlusNormal"/>
        <w:spacing w:before="240"/>
        <w:ind w:firstLine="540"/>
        <w:jc w:val="both"/>
      </w:pPr>
      <w:r>
        <w:t>5) пожары горючих веществ и материалов электроустановок, находящихся под напряжением (E);</w:t>
      </w:r>
    </w:p>
    <w:p w:rsidR="00000000" w:rsidRDefault="00AE4479">
      <w:pPr>
        <w:pStyle w:val="ConsPlusNormal"/>
        <w:spacing w:before="240"/>
        <w:ind w:firstLine="540"/>
        <w:jc w:val="both"/>
      </w:pPr>
      <w:r>
        <w:t>6) пожары ядерных материалов, радиоактивных отходов и радиоактивных веществ (F).</w:t>
      </w:r>
    </w:p>
    <w:p w:rsidR="00000000" w:rsidRDefault="00AE4479">
      <w:pPr>
        <w:pStyle w:val="ConsPlusNormal"/>
        <w:ind w:firstLine="540"/>
        <w:jc w:val="both"/>
      </w:pPr>
    </w:p>
    <w:p w:rsidR="00000000" w:rsidRDefault="00AE4479">
      <w:pPr>
        <w:pStyle w:val="ConsPlusTitle"/>
        <w:ind w:firstLine="540"/>
        <w:jc w:val="both"/>
        <w:outlineLvl w:val="3"/>
      </w:pPr>
      <w:r>
        <w:t>Статья 9. Опасные факторы пожара</w:t>
      </w:r>
    </w:p>
    <w:p w:rsidR="00000000" w:rsidRDefault="00AE4479">
      <w:pPr>
        <w:pStyle w:val="ConsPlusNormal"/>
        <w:ind w:firstLine="540"/>
        <w:jc w:val="both"/>
      </w:pPr>
    </w:p>
    <w:p w:rsidR="00000000" w:rsidRDefault="00AE4479">
      <w:pPr>
        <w:pStyle w:val="ConsPlusNormal"/>
        <w:ind w:firstLine="540"/>
        <w:jc w:val="both"/>
      </w:pPr>
      <w:r>
        <w:t>1. К опасным факторам пожара, воздействующим на лю</w:t>
      </w:r>
      <w:r>
        <w:t>дей и имущество, относятся:</w:t>
      </w:r>
    </w:p>
    <w:p w:rsidR="00000000" w:rsidRDefault="00AE4479">
      <w:pPr>
        <w:pStyle w:val="ConsPlusNormal"/>
        <w:spacing w:before="240"/>
        <w:ind w:firstLine="540"/>
        <w:jc w:val="both"/>
      </w:pPr>
      <w:r>
        <w:t>1) пламя и искры;</w:t>
      </w:r>
    </w:p>
    <w:p w:rsidR="00000000" w:rsidRDefault="00AE4479">
      <w:pPr>
        <w:pStyle w:val="ConsPlusNormal"/>
        <w:spacing w:before="240"/>
        <w:ind w:firstLine="540"/>
        <w:jc w:val="both"/>
      </w:pPr>
      <w:r>
        <w:t>2) тепловой поток;</w:t>
      </w:r>
    </w:p>
    <w:p w:rsidR="00000000" w:rsidRDefault="00AE4479">
      <w:pPr>
        <w:pStyle w:val="ConsPlusNormal"/>
        <w:spacing w:before="240"/>
        <w:ind w:firstLine="540"/>
        <w:jc w:val="both"/>
      </w:pPr>
      <w:r>
        <w:t>3) повышенная температура окружающей среды;</w:t>
      </w:r>
    </w:p>
    <w:p w:rsidR="00000000" w:rsidRDefault="00AE4479">
      <w:pPr>
        <w:pStyle w:val="ConsPlusNormal"/>
        <w:spacing w:before="240"/>
        <w:ind w:firstLine="540"/>
        <w:jc w:val="both"/>
      </w:pPr>
      <w:r>
        <w:t>4) повышенная концентрация токсичных продуктов горения и термического разложения;</w:t>
      </w:r>
    </w:p>
    <w:p w:rsidR="00000000" w:rsidRDefault="00AE4479">
      <w:pPr>
        <w:pStyle w:val="ConsPlusNormal"/>
        <w:spacing w:before="240"/>
        <w:ind w:firstLine="540"/>
        <w:jc w:val="both"/>
      </w:pPr>
      <w:r>
        <w:t>5) пониженная концентрация кислорода;</w:t>
      </w:r>
    </w:p>
    <w:p w:rsidR="00000000" w:rsidRDefault="00AE4479">
      <w:pPr>
        <w:pStyle w:val="ConsPlusNormal"/>
        <w:spacing w:before="240"/>
        <w:ind w:firstLine="540"/>
        <w:jc w:val="both"/>
      </w:pPr>
      <w:r>
        <w:lastRenderedPageBreak/>
        <w:t>6) снижение видимости в дым</w:t>
      </w:r>
      <w:r>
        <w:t>у.</w:t>
      </w:r>
    </w:p>
    <w:p w:rsidR="00000000" w:rsidRDefault="00AE4479">
      <w:pPr>
        <w:pStyle w:val="ConsPlusNormal"/>
        <w:spacing w:before="240"/>
        <w:ind w:firstLine="540"/>
        <w:jc w:val="both"/>
      </w:pPr>
      <w:r>
        <w:t>2. К сопутствующим проявлениям опасных факторов пожара относятся:</w:t>
      </w:r>
    </w:p>
    <w:p w:rsidR="00000000" w:rsidRDefault="00AE4479">
      <w:pPr>
        <w:pStyle w:val="ConsPlusNormal"/>
        <w:spacing w:before="24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RDefault="00AE4479">
      <w:pPr>
        <w:pStyle w:val="ConsPlusNormal"/>
        <w:jc w:val="both"/>
      </w:pPr>
      <w:r>
        <w:t>(в ред. Федерального закона от 10.</w:t>
      </w:r>
      <w:r>
        <w:t>07.2012 N 117-ФЗ)</w:t>
      </w:r>
    </w:p>
    <w:p w:rsidR="00000000" w:rsidRDefault="00AE4479">
      <w:pPr>
        <w:pStyle w:val="ConsPlusNormal"/>
        <w:spacing w:before="24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000000" w:rsidRDefault="00AE4479">
      <w:pPr>
        <w:pStyle w:val="ConsPlusNormal"/>
        <w:spacing w:before="240"/>
        <w:ind w:firstLine="540"/>
        <w:jc w:val="both"/>
      </w:pPr>
      <w:r>
        <w:t>3) вынос высокого напряжения на токопроводящие части технологичес</w:t>
      </w:r>
      <w:r>
        <w:t>ких установок, оборудования, агрегатов, изделий и иного имущества;</w:t>
      </w:r>
    </w:p>
    <w:p w:rsidR="00000000" w:rsidRDefault="00AE4479">
      <w:pPr>
        <w:pStyle w:val="ConsPlusNormal"/>
        <w:spacing w:before="240"/>
        <w:ind w:firstLine="540"/>
        <w:jc w:val="both"/>
      </w:pPr>
      <w:r>
        <w:t>4) опасные факторы взрыва, происшедшего вследствие пожара;</w:t>
      </w:r>
    </w:p>
    <w:p w:rsidR="00000000" w:rsidRDefault="00AE4479">
      <w:pPr>
        <w:pStyle w:val="ConsPlusNormal"/>
        <w:spacing w:before="240"/>
        <w:ind w:firstLine="540"/>
        <w:jc w:val="both"/>
      </w:pPr>
      <w:r>
        <w:t>5) воздействие огнетушащих веществ.</w:t>
      </w:r>
    </w:p>
    <w:p w:rsidR="00000000" w:rsidRDefault="00AE4479">
      <w:pPr>
        <w:pStyle w:val="ConsPlusNormal"/>
        <w:ind w:firstLine="540"/>
        <w:jc w:val="both"/>
      </w:pPr>
    </w:p>
    <w:p w:rsidR="00000000" w:rsidRDefault="00AE4479">
      <w:pPr>
        <w:pStyle w:val="ConsPlusTitle"/>
        <w:jc w:val="center"/>
        <w:outlineLvl w:val="2"/>
      </w:pPr>
      <w:r>
        <w:t>Глава 3. ПОКАЗАТЕЛИ И КЛАССИФИКАЦИЯ ПОЖАРОВЗРЫВООПАСНОСТИ</w:t>
      </w:r>
    </w:p>
    <w:p w:rsidR="00000000" w:rsidRDefault="00AE4479">
      <w:pPr>
        <w:pStyle w:val="ConsPlusTitle"/>
        <w:jc w:val="center"/>
      </w:pPr>
      <w:r>
        <w:t>И ПОЖАРНОЙ ОПАСНОСТИ ВЕЩЕСТВ И МАТЕРИАЛОВ</w:t>
      </w:r>
    </w:p>
    <w:p w:rsidR="00000000" w:rsidRDefault="00AE4479">
      <w:pPr>
        <w:pStyle w:val="ConsPlusNormal"/>
        <w:ind w:firstLine="540"/>
        <w:jc w:val="both"/>
      </w:pPr>
    </w:p>
    <w:p w:rsidR="00000000" w:rsidRDefault="00AE4479">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000000" w:rsidRDefault="00AE4479">
      <w:pPr>
        <w:pStyle w:val="ConsPlusNormal"/>
        <w:ind w:firstLine="540"/>
        <w:jc w:val="both"/>
      </w:pPr>
    </w:p>
    <w:p w:rsidR="00000000" w:rsidRDefault="00AE4479">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w:t>
      </w:r>
      <w:r>
        <w:t>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AE4479">
      <w:pPr>
        <w:pStyle w:val="ConsPlusNormal"/>
        <w:spacing w:before="240"/>
        <w:ind w:firstLine="540"/>
        <w:jc w:val="both"/>
      </w:pPr>
      <w:r>
        <w:t>2. Для установления требований пожарной безопасности к конструкции зданий, сооружений и системам противопожарной защиты и</w:t>
      </w:r>
      <w:r>
        <w:t>спользуется классификация строительных материалов по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bookmarkStart w:id="2" w:name="Par206"/>
      <w:bookmarkEnd w:id="2"/>
      <w:r>
        <w:t>Статья 11. Показатели пожаровзрывоопасности и пожарной опасности веществ и материалов</w:t>
      </w:r>
    </w:p>
    <w:p w:rsidR="00000000" w:rsidRDefault="00AE4479">
      <w:pPr>
        <w:pStyle w:val="ConsPlusNormal"/>
        <w:ind w:firstLine="540"/>
        <w:jc w:val="both"/>
      </w:pPr>
    </w:p>
    <w:p w:rsidR="00000000" w:rsidRDefault="00AE4479">
      <w:pPr>
        <w:pStyle w:val="ConsPlusNormal"/>
        <w:ind w:firstLine="540"/>
        <w:jc w:val="both"/>
      </w:pPr>
      <w:r>
        <w:t>1. Перечень показателей, необхо</w:t>
      </w:r>
      <w:r>
        <w:t xml:space="preserve">димых для оценки пожаровзрывоопасности и пожарной опасности веществ и материалов в зависимости от их агрегатного состояния, приведен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w:t>
      </w:r>
      <w:r>
        <w:t>закону.</w:t>
      </w:r>
    </w:p>
    <w:p w:rsidR="00000000" w:rsidRDefault="00AE4479">
      <w:pPr>
        <w:pStyle w:val="ConsPlusNormal"/>
        <w:spacing w:before="240"/>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w:t>
      </w:r>
      <w:r>
        <w:t>вливаются нормативными документами по пожарной безопасности.</w:t>
      </w:r>
    </w:p>
    <w:p w:rsidR="00000000" w:rsidRDefault="00AE4479">
      <w:pPr>
        <w:pStyle w:val="ConsPlusNormal"/>
        <w:spacing w:before="24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AE4479">
      <w:pPr>
        <w:pStyle w:val="ConsPlusNormal"/>
        <w:ind w:firstLine="540"/>
        <w:jc w:val="both"/>
      </w:pPr>
    </w:p>
    <w:p w:rsidR="00000000" w:rsidRDefault="00AE4479">
      <w:pPr>
        <w:pStyle w:val="ConsPlusTitle"/>
        <w:ind w:firstLine="540"/>
        <w:jc w:val="both"/>
        <w:outlineLvl w:val="3"/>
      </w:pPr>
      <w:r>
        <w:lastRenderedPageBreak/>
        <w:t>Статья 12. Кла</w:t>
      </w:r>
      <w:r>
        <w:t>ссификация веществ и материалов (за исключением строительных, текстильных и кожевенных материалов) по пожарной опасности</w:t>
      </w:r>
    </w:p>
    <w:p w:rsidR="00000000" w:rsidRDefault="00AE4479">
      <w:pPr>
        <w:pStyle w:val="ConsPlusNormal"/>
        <w:ind w:firstLine="540"/>
        <w:jc w:val="both"/>
      </w:pPr>
    </w:p>
    <w:p w:rsidR="00000000" w:rsidRDefault="00AE4479">
      <w:pPr>
        <w:pStyle w:val="ConsPlusNormal"/>
        <w:ind w:firstLine="540"/>
        <w:jc w:val="both"/>
      </w:pPr>
      <w:r>
        <w:t xml:space="preserve">1. Классификация веществ и материалов по пожарной опасности основывается на их свойствах и способности к образованию опасных факторов </w:t>
      </w:r>
      <w:r>
        <w:t>пожара или взрыва.</w:t>
      </w:r>
    </w:p>
    <w:p w:rsidR="00000000" w:rsidRDefault="00AE4479">
      <w:pPr>
        <w:pStyle w:val="ConsPlusNormal"/>
        <w:spacing w:before="240"/>
        <w:ind w:firstLine="540"/>
        <w:jc w:val="both"/>
      </w:pPr>
      <w:r>
        <w:t>2. По горючести вещества и материалы подразделяются на следующие группы:</w:t>
      </w:r>
    </w:p>
    <w:p w:rsidR="00000000" w:rsidRDefault="00AE4479">
      <w:pPr>
        <w:pStyle w:val="ConsPlusNormal"/>
        <w:spacing w:before="24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w:t>
      </w:r>
      <w:r>
        <w:t xml:space="preserve"> горючие продукты при взаимодействии с водой, кислородом воздуха или друг с другом);</w:t>
      </w:r>
    </w:p>
    <w:p w:rsidR="00000000" w:rsidRDefault="00AE4479">
      <w:pPr>
        <w:pStyle w:val="ConsPlusNormal"/>
        <w:spacing w:before="24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AE4479">
      <w:pPr>
        <w:pStyle w:val="ConsPlusNormal"/>
        <w:spacing w:before="240"/>
        <w:ind w:firstLine="540"/>
        <w:jc w:val="both"/>
      </w:pPr>
      <w:r>
        <w:t>3) горючи</w:t>
      </w:r>
      <w:r>
        <w:t>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000000" w:rsidRDefault="00AE4479">
      <w:pPr>
        <w:pStyle w:val="ConsPlusNormal"/>
        <w:spacing w:before="240"/>
        <w:ind w:firstLine="540"/>
        <w:jc w:val="both"/>
      </w:pPr>
      <w:r>
        <w:t>3. Методы испытаний на горючесть веществ и материалов устанавливаются нормативными документами по пожа</w:t>
      </w:r>
      <w:r>
        <w:t>рной безопасности.</w:t>
      </w:r>
    </w:p>
    <w:p w:rsidR="00000000" w:rsidRDefault="00AE4479">
      <w:pPr>
        <w:pStyle w:val="ConsPlusNormal"/>
        <w:spacing w:before="24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t>.</w:t>
      </w:r>
    </w:p>
    <w:p w:rsidR="00000000" w:rsidRDefault="00AE4479">
      <w:pPr>
        <w:pStyle w:val="ConsPlusNormal"/>
        <w:ind w:firstLine="540"/>
        <w:jc w:val="both"/>
      </w:pPr>
    </w:p>
    <w:p w:rsidR="00000000" w:rsidRDefault="00AE4479">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000000" w:rsidRDefault="00AE4479">
      <w:pPr>
        <w:pStyle w:val="ConsPlusNormal"/>
        <w:ind w:firstLine="540"/>
        <w:jc w:val="both"/>
      </w:pPr>
    </w:p>
    <w:p w:rsidR="00000000" w:rsidRDefault="00AE4479">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AE4479">
      <w:pPr>
        <w:pStyle w:val="ConsPlusNormal"/>
        <w:spacing w:before="240"/>
        <w:ind w:firstLine="540"/>
        <w:jc w:val="both"/>
      </w:pPr>
      <w:r>
        <w:t>2. Пожарная опасность строительных, текстильных и кожевенных материалов характеризует</w:t>
      </w:r>
      <w:r>
        <w:t>ся следующими свойствами:</w:t>
      </w:r>
    </w:p>
    <w:p w:rsidR="00000000" w:rsidRDefault="00AE4479">
      <w:pPr>
        <w:pStyle w:val="ConsPlusNormal"/>
        <w:spacing w:before="240"/>
        <w:ind w:firstLine="540"/>
        <w:jc w:val="both"/>
      </w:pPr>
      <w:r>
        <w:t>1) горючесть;</w:t>
      </w:r>
    </w:p>
    <w:p w:rsidR="00000000" w:rsidRDefault="00AE4479">
      <w:pPr>
        <w:pStyle w:val="ConsPlusNormal"/>
        <w:spacing w:before="240"/>
        <w:ind w:firstLine="540"/>
        <w:jc w:val="both"/>
      </w:pPr>
      <w:r>
        <w:t>2) воспламеняемость;</w:t>
      </w:r>
    </w:p>
    <w:p w:rsidR="00000000" w:rsidRDefault="00AE4479">
      <w:pPr>
        <w:pStyle w:val="ConsPlusNormal"/>
        <w:spacing w:before="240"/>
        <w:ind w:firstLine="540"/>
        <w:jc w:val="both"/>
      </w:pPr>
      <w:r>
        <w:t>3) способность распространения пламени по поверхности;</w:t>
      </w:r>
    </w:p>
    <w:p w:rsidR="00000000" w:rsidRDefault="00AE4479">
      <w:pPr>
        <w:pStyle w:val="ConsPlusNormal"/>
        <w:spacing w:before="240"/>
        <w:ind w:firstLine="540"/>
        <w:jc w:val="both"/>
      </w:pPr>
      <w:r>
        <w:t>4) дымообразующая способность;</w:t>
      </w:r>
    </w:p>
    <w:p w:rsidR="00000000" w:rsidRDefault="00AE4479">
      <w:pPr>
        <w:pStyle w:val="ConsPlusNormal"/>
        <w:spacing w:before="240"/>
        <w:ind w:firstLine="540"/>
        <w:jc w:val="both"/>
      </w:pPr>
      <w:r>
        <w:t>5) токсичность продуктов горения.</w:t>
      </w:r>
    </w:p>
    <w:p w:rsidR="00000000" w:rsidRDefault="00AE4479">
      <w:pPr>
        <w:pStyle w:val="ConsPlusNormal"/>
        <w:spacing w:before="240"/>
        <w:ind w:firstLine="540"/>
        <w:jc w:val="both"/>
      </w:pPr>
      <w:r>
        <w:t>3. По горючести строительные материалы подразделяются на горючие (Г) и него</w:t>
      </w:r>
      <w:r>
        <w:t>рючие (НГ).</w:t>
      </w:r>
    </w:p>
    <w:p w:rsidR="00000000" w:rsidRDefault="00AE4479">
      <w:pPr>
        <w:pStyle w:val="ConsPlusNormal"/>
        <w:spacing w:before="240"/>
        <w:ind w:firstLine="540"/>
        <w:jc w:val="both"/>
      </w:pPr>
      <w:bookmarkStart w:id="3" w:name="Par232"/>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w:t>
      </w:r>
      <w:r>
        <w:t xml:space="preserve">одолжительность устойчивого </w:t>
      </w:r>
      <w:r>
        <w:lastRenderedPageBreak/>
        <w:t>пламенного горения - не более 10 секунд.</w:t>
      </w:r>
    </w:p>
    <w:p w:rsidR="00000000" w:rsidRDefault="00AE4479">
      <w:pPr>
        <w:pStyle w:val="ConsPlusNormal"/>
        <w:spacing w:before="240"/>
        <w:ind w:firstLine="540"/>
        <w:jc w:val="both"/>
      </w:pPr>
      <w:r>
        <w:t xml:space="preserve">5. Строительные материалы, не удовлетворяющие хотя бы одному из указанных в </w:t>
      </w:r>
      <w:hyperlink w:anchor="Par232"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w:t>
      </w:r>
      <w:r>
        <w:t>метров, относятся к горючим. Горючие строительные материалы подразделяются на следующие группы:</w:t>
      </w:r>
    </w:p>
    <w:p w:rsidR="00000000" w:rsidRDefault="00AE4479">
      <w:pPr>
        <w:pStyle w:val="ConsPlusNormal"/>
        <w:spacing w:before="24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w:t>
      </w:r>
      <w:r>
        <w:t xml:space="preserve"> степень повреждения по массе испытываемого образца не более 20 процентов, продолжительность самостоятельного горения 0 секунд;</w:t>
      </w:r>
    </w:p>
    <w:p w:rsidR="00000000" w:rsidRDefault="00AE4479">
      <w:pPr>
        <w:pStyle w:val="ConsPlusNormal"/>
        <w:spacing w:before="240"/>
        <w:ind w:firstLine="540"/>
        <w:jc w:val="both"/>
      </w:pPr>
      <w:r>
        <w:t>2) умеренногорючие (Г2), имеющие температуру дымовых газов не более 235 градусов Цельсия, степень повреждения по длине испытывае</w:t>
      </w:r>
      <w:r>
        <w:t>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AE4479">
      <w:pPr>
        <w:pStyle w:val="ConsPlusNormal"/>
        <w:spacing w:before="240"/>
        <w:ind w:firstLine="540"/>
        <w:jc w:val="both"/>
      </w:pPr>
      <w:r>
        <w:t>3) нормальногорючие (Г3), имеющие температуру дымовых газов не более 450 градусов Ц</w:t>
      </w:r>
      <w:r>
        <w:t>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AE4479">
      <w:pPr>
        <w:pStyle w:val="ConsPlusNormal"/>
        <w:spacing w:before="240"/>
        <w:ind w:firstLine="540"/>
        <w:jc w:val="both"/>
      </w:pPr>
      <w:r>
        <w:t>4) сильногорючие (Г4), имеющие температ</w:t>
      </w:r>
      <w:r>
        <w:t>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00000" w:rsidRDefault="00AE4479">
      <w:pPr>
        <w:pStyle w:val="ConsPlusNormal"/>
        <w:spacing w:before="240"/>
        <w:ind w:firstLine="540"/>
        <w:jc w:val="both"/>
      </w:pPr>
      <w:r>
        <w:t xml:space="preserve">6. Для </w:t>
      </w:r>
      <w:r>
        <w:t>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w:t>
      </w:r>
      <w:r>
        <w:t>ов другие показатели пожарной опасности не определяются и не нормируются.</w:t>
      </w:r>
    </w:p>
    <w:p w:rsidR="00000000" w:rsidRDefault="00AE4479">
      <w:pPr>
        <w:pStyle w:val="ConsPlusNormal"/>
        <w:spacing w:before="24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w:t>
      </w:r>
      <w:r>
        <w:t>еляются на следующие группы:</w:t>
      </w:r>
    </w:p>
    <w:p w:rsidR="00000000" w:rsidRDefault="00AE4479">
      <w:pPr>
        <w:pStyle w:val="ConsPlusNormal"/>
        <w:spacing w:before="24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AE4479">
      <w:pPr>
        <w:pStyle w:val="ConsPlusNormal"/>
        <w:spacing w:before="240"/>
        <w:ind w:firstLine="540"/>
        <w:jc w:val="both"/>
      </w:pPr>
      <w:r>
        <w:t>2) умеренновоспламеняемые (В2), имеющие величину критической поверхностной плотности тепл</w:t>
      </w:r>
      <w:r>
        <w:t>ового потока не менее 20, но не более 35 киловатт на квадратный метр;</w:t>
      </w:r>
    </w:p>
    <w:p w:rsidR="00000000" w:rsidRDefault="00AE4479">
      <w:pPr>
        <w:pStyle w:val="ConsPlusNormal"/>
        <w:spacing w:before="24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000000" w:rsidRDefault="00AE4479">
      <w:pPr>
        <w:pStyle w:val="ConsPlusNormal"/>
        <w:spacing w:before="240"/>
        <w:ind w:firstLine="540"/>
        <w:jc w:val="both"/>
      </w:pPr>
      <w:r>
        <w:t>8. По скорости распространения пламени по поверхн</w:t>
      </w:r>
      <w:r>
        <w:t>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AE4479">
      <w:pPr>
        <w:pStyle w:val="ConsPlusNormal"/>
        <w:spacing w:before="240"/>
        <w:ind w:firstLine="540"/>
        <w:jc w:val="both"/>
      </w:pPr>
      <w:r>
        <w:lastRenderedPageBreak/>
        <w:t>1) нераспространяющие (РП1), имеющие величину критической повер</w:t>
      </w:r>
      <w:r>
        <w:t>хностной плотности теплового потока более 11 киловатт на квадратный метр;</w:t>
      </w:r>
    </w:p>
    <w:p w:rsidR="00000000" w:rsidRDefault="00AE4479">
      <w:pPr>
        <w:pStyle w:val="ConsPlusNormal"/>
        <w:spacing w:before="24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RDefault="00AE4479">
      <w:pPr>
        <w:pStyle w:val="ConsPlusNormal"/>
        <w:spacing w:before="240"/>
        <w:ind w:firstLine="540"/>
        <w:jc w:val="both"/>
      </w:pPr>
      <w:r>
        <w:t>3) умереннораспространяю</w:t>
      </w:r>
      <w:r>
        <w:t>щие (РП3), имеющие величину критической поверхностной плотности теплового потока не менее 5, но не более 8 киловатт на квадратный метр;</w:t>
      </w:r>
    </w:p>
    <w:p w:rsidR="00000000" w:rsidRDefault="00AE4479">
      <w:pPr>
        <w:pStyle w:val="ConsPlusNormal"/>
        <w:spacing w:before="240"/>
        <w:ind w:firstLine="540"/>
        <w:jc w:val="both"/>
      </w:pPr>
      <w:r>
        <w:t xml:space="preserve">4) сильнораспространяющие (РП4), имеющие величину критической поверхностной плотности теплового потока менее 5 киловатт </w:t>
      </w:r>
      <w:r>
        <w:t>на квадратный метр.</w:t>
      </w:r>
    </w:p>
    <w:p w:rsidR="00000000" w:rsidRDefault="00AE4479">
      <w:pPr>
        <w:pStyle w:val="ConsPlusNormal"/>
        <w:spacing w:before="24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AE4479">
      <w:pPr>
        <w:pStyle w:val="ConsPlusNormal"/>
        <w:spacing w:before="240"/>
        <w:ind w:firstLine="540"/>
        <w:jc w:val="both"/>
      </w:pPr>
      <w:r>
        <w:t>1) с малой дымообразующей способностью (Д1), имеющие коэффициент дымообразования менее 50 квадратных метров на килограмм;</w:t>
      </w:r>
    </w:p>
    <w:p w:rsidR="00000000" w:rsidRDefault="00AE4479">
      <w:pPr>
        <w:pStyle w:val="ConsPlusNormal"/>
        <w:spacing w:before="240"/>
        <w:ind w:firstLine="540"/>
        <w:jc w:val="both"/>
      </w:pPr>
      <w:r>
        <w:t>2) с умеренной дымообразующей способностью (Д2), имеющие коэффициент дымообразования не менее 50, но не более 500 квадратных метров на</w:t>
      </w:r>
      <w:r>
        <w:t xml:space="preserve"> килограмм;</w:t>
      </w:r>
    </w:p>
    <w:p w:rsidR="00000000" w:rsidRDefault="00AE4479">
      <w:pPr>
        <w:pStyle w:val="ConsPlusNormal"/>
        <w:spacing w:before="24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00000" w:rsidRDefault="00AE4479">
      <w:pPr>
        <w:pStyle w:val="ConsPlusNormal"/>
        <w:spacing w:before="240"/>
        <w:ind w:firstLine="540"/>
        <w:jc w:val="both"/>
      </w:pPr>
      <w:r>
        <w:t>10. По токсичности продуктов горения горючие строительные материалы подразделяются на следующие группы в соответствии с</w:t>
      </w:r>
      <w:r>
        <w:t xml:space="preserve"> </w:t>
      </w:r>
      <w:hyperlink w:anchor="Par2403"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000000" w:rsidRDefault="00AE4479">
      <w:pPr>
        <w:pStyle w:val="ConsPlusNormal"/>
        <w:spacing w:before="240"/>
        <w:ind w:firstLine="540"/>
        <w:jc w:val="both"/>
      </w:pPr>
      <w:r>
        <w:t>1) малоопасные (Т1);</w:t>
      </w:r>
    </w:p>
    <w:p w:rsidR="00000000" w:rsidRDefault="00AE4479">
      <w:pPr>
        <w:pStyle w:val="ConsPlusNormal"/>
        <w:spacing w:before="240"/>
        <w:ind w:firstLine="540"/>
        <w:jc w:val="both"/>
      </w:pPr>
      <w:r>
        <w:t>2) умеренноопасные (Т2);</w:t>
      </w:r>
    </w:p>
    <w:p w:rsidR="00000000" w:rsidRDefault="00AE4479">
      <w:pPr>
        <w:pStyle w:val="ConsPlusNormal"/>
        <w:spacing w:before="240"/>
        <w:ind w:firstLine="540"/>
        <w:jc w:val="both"/>
      </w:pPr>
      <w:r>
        <w:t>3) высокоопасные (Т3);</w:t>
      </w:r>
    </w:p>
    <w:p w:rsidR="00000000" w:rsidRDefault="00AE4479">
      <w:pPr>
        <w:pStyle w:val="ConsPlusNormal"/>
        <w:spacing w:before="240"/>
        <w:ind w:firstLine="540"/>
        <w:jc w:val="both"/>
      </w:pPr>
      <w:r>
        <w:t>4) чрезвычайно опасные (Т4).</w:t>
      </w:r>
    </w:p>
    <w:p w:rsidR="00000000" w:rsidRDefault="00AE4479">
      <w:pPr>
        <w:pStyle w:val="ConsPlusNormal"/>
        <w:spacing w:before="240"/>
        <w:ind w:firstLine="540"/>
        <w:jc w:val="both"/>
      </w:pPr>
      <w:r>
        <w:t>11. Классы пожарной опасно</w:t>
      </w:r>
      <w:r>
        <w:t xml:space="preserve">сти в зависимости от групп пожарной опасности строительных материалов приведены в </w:t>
      </w:r>
      <w:hyperlink w:anchor="Par2435"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000000" w:rsidRDefault="00AE4479">
      <w:pPr>
        <w:pStyle w:val="ConsPlusNormal"/>
        <w:spacing w:before="240"/>
        <w:ind w:firstLine="540"/>
        <w:jc w:val="both"/>
      </w:pPr>
      <w:r>
        <w:t>12. Для напольных ковровых покрытий груп</w:t>
      </w:r>
      <w:r>
        <w:t>па горючести не определяется.</w:t>
      </w:r>
    </w:p>
    <w:p w:rsidR="00000000" w:rsidRDefault="00AE4479">
      <w:pPr>
        <w:pStyle w:val="ConsPlusNormal"/>
        <w:spacing w:before="240"/>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w:t>
      </w:r>
      <w:r>
        <w:t>ся следующие условия:</w:t>
      </w:r>
    </w:p>
    <w:p w:rsidR="00000000" w:rsidRDefault="00AE4479">
      <w:pPr>
        <w:pStyle w:val="ConsPlusNormal"/>
        <w:spacing w:before="240"/>
        <w:ind w:firstLine="540"/>
        <w:jc w:val="both"/>
      </w:pPr>
      <w:r>
        <w:t>1) время пламенного горения любого из образцов, испытанных при зажигании с поверхности, составляет более 5 секунд;</w:t>
      </w:r>
    </w:p>
    <w:p w:rsidR="00000000" w:rsidRDefault="00AE4479">
      <w:pPr>
        <w:pStyle w:val="ConsPlusNormal"/>
        <w:spacing w:before="240"/>
        <w:ind w:firstLine="540"/>
        <w:jc w:val="both"/>
      </w:pPr>
      <w:r>
        <w:t>2) любой из образцов, испытанных при зажигании с поверхности, прогорает до одной из его кромок;</w:t>
      </w:r>
    </w:p>
    <w:p w:rsidR="00000000" w:rsidRDefault="00AE4479">
      <w:pPr>
        <w:pStyle w:val="ConsPlusNormal"/>
        <w:spacing w:before="240"/>
        <w:ind w:firstLine="540"/>
        <w:jc w:val="both"/>
      </w:pPr>
      <w:r>
        <w:lastRenderedPageBreak/>
        <w:t>3) хлопчатобумажная ват</w:t>
      </w:r>
      <w:r>
        <w:t>а загорается под любым из испытываемых образцов;</w:t>
      </w:r>
    </w:p>
    <w:p w:rsidR="00000000" w:rsidRDefault="00AE4479">
      <w:pPr>
        <w:pStyle w:val="ConsPlusNormal"/>
        <w:spacing w:before="24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AE4479">
      <w:pPr>
        <w:pStyle w:val="ConsPlusNormal"/>
        <w:spacing w:before="240"/>
        <w:ind w:firstLine="540"/>
        <w:jc w:val="both"/>
      </w:pPr>
      <w:r>
        <w:t xml:space="preserve">5) средняя длина обугливающегося участка любого из образцов, испытанных </w:t>
      </w:r>
      <w:r>
        <w:t>при воздействии пламени с поверхности или кромки, составляет более 150 миллиметров.</w:t>
      </w:r>
    </w:p>
    <w:p w:rsidR="00000000" w:rsidRDefault="00AE4479">
      <w:pPr>
        <w:pStyle w:val="ConsPlusNormal"/>
        <w:spacing w:before="24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w:t>
      </w:r>
      <w:r>
        <w:t xml:space="preserve">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AE4479">
      <w:pPr>
        <w:pStyle w:val="ConsPlusNormal"/>
        <w:spacing w:before="240"/>
        <w:ind w:firstLine="540"/>
        <w:jc w:val="both"/>
      </w:pPr>
      <w:r>
        <w:t xml:space="preserve">1) не распространяющие пламя по поверхности, имеющие индекс </w:t>
      </w:r>
      <w:r>
        <w:t>распространения пламени 0;</w:t>
      </w:r>
    </w:p>
    <w:p w:rsidR="00000000" w:rsidRDefault="00AE4479">
      <w:pPr>
        <w:pStyle w:val="ConsPlusNormal"/>
        <w:spacing w:before="240"/>
        <w:ind w:firstLine="540"/>
        <w:jc w:val="both"/>
      </w:pPr>
      <w:r>
        <w:t>2) медленно распространяющие пламя по поверхности, имеющие индекс распространения пламени не более 20;</w:t>
      </w:r>
    </w:p>
    <w:p w:rsidR="00000000" w:rsidRDefault="00AE4479">
      <w:pPr>
        <w:pStyle w:val="ConsPlusNormal"/>
        <w:spacing w:before="240"/>
        <w:ind w:firstLine="540"/>
        <w:jc w:val="both"/>
      </w:pPr>
      <w:r>
        <w:t>3) быстро распространяющие пламя по поверхности, имеющие индекс распространения пламени более 20.</w:t>
      </w:r>
    </w:p>
    <w:p w:rsidR="00000000" w:rsidRDefault="00AE4479">
      <w:pPr>
        <w:pStyle w:val="ConsPlusNormal"/>
        <w:spacing w:before="240"/>
        <w:ind w:firstLine="540"/>
        <w:jc w:val="both"/>
      </w:pPr>
      <w:r>
        <w:t>15. Методы испытаний по опре</w:t>
      </w:r>
      <w:r>
        <w:t>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jc w:val="center"/>
        <w:outlineLvl w:val="2"/>
      </w:pPr>
      <w:r>
        <w:t>Глава 4. ПОКАЗАТЕЛИ ПОЖАРОВЗРЫВООПАСНОСТИ</w:t>
      </w:r>
    </w:p>
    <w:p w:rsidR="00000000" w:rsidRDefault="00AE4479">
      <w:pPr>
        <w:pStyle w:val="ConsPlusTitle"/>
        <w:jc w:val="center"/>
      </w:pPr>
      <w:r>
        <w:t>И ПОЖАРНОЙ ОПАСНОСТИ И КЛАССИФИКАЦИЯ ТЕ</w:t>
      </w:r>
      <w:r>
        <w:t>ХНОЛОГИЧЕСКИХ СРЕД</w:t>
      </w:r>
    </w:p>
    <w:p w:rsidR="00000000" w:rsidRDefault="00AE4479">
      <w:pPr>
        <w:pStyle w:val="ConsPlusTitle"/>
        <w:jc w:val="center"/>
      </w:pPr>
      <w:r>
        <w:t>ПО ПОЖАРОВЗРЫВООПАСНОСТИ И ПОЖАРНОЙ 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000000" w:rsidRDefault="00AE4479">
      <w:pPr>
        <w:pStyle w:val="ConsPlusNormal"/>
        <w:ind w:firstLine="540"/>
        <w:jc w:val="both"/>
      </w:pPr>
    </w:p>
    <w:p w:rsidR="00000000" w:rsidRDefault="00AE4479">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AE4479">
      <w:pPr>
        <w:pStyle w:val="ConsPlusNormal"/>
        <w:ind w:firstLine="540"/>
        <w:jc w:val="both"/>
      </w:pPr>
    </w:p>
    <w:p w:rsidR="00000000" w:rsidRDefault="00AE4479">
      <w:pPr>
        <w:pStyle w:val="ConsPlusTitle"/>
        <w:ind w:firstLine="540"/>
        <w:jc w:val="both"/>
        <w:outlineLvl w:val="3"/>
      </w:pPr>
      <w:r>
        <w:t>Статья 15. Показатели пожаровзрывоопасности и пожарной опасности технологических сред</w:t>
      </w:r>
    </w:p>
    <w:p w:rsidR="00000000" w:rsidRDefault="00AE4479">
      <w:pPr>
        <w:pStyle w:val="ConsPlusNormal"/>
        <w:ind w:firstLine="540"/>
        <w:jc w:val="both"/>
      </w:pPr>
    </w:p>
    <w:p w:rsidR="00000000" w:rsidRDefault="00AE4479">
      <w:pPr>
        <w:pStyle w:val="ConsPlusNormal"/>
        <w:ind w:firstLine="540"/>
        <w:jc w:val="both"/>
      </w:pPr>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w:t>
      </w:r>
      <w:r>
        <w:t xml:space="preserve">ходимых для оценки пожаровзрывоопасности и пожарной опасности веществ, приведен в </w:t>
      </w:r>
      <w:hyperlink w:anchor="Par2207"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AE4479">
      <w:pPr>
        <w:pStyle w:val="ConsPlusNormal"/>
        <w:spacing w:before="240"/>
        <w:ind w:firstLine="540"/>
        <w:jc w:val="both"/>
      </w:pPr>
      <w:r>
        <w:t>2. Методы определения показателей пожаровзрыв</w:t>
      </w:r>
      <w:r>
        <w:t xml:space="preserve">оопасности и пожарной опасности веществ, входящих в состав технологических сред, устанавливаются нормативными документами по </w:t>
      </w:r>
      <w:r>
        <w:lastRenderedPageBreak/>
        <w:t>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16. Классификация технологических сред по пожаровзрывоопасности</w:t>
      </w:r>
    </w:p>
    <w:p w:rsidR="00000000" w:rsidRDefault="00AE4479">
      <w:pPr>
        <w:pStyle w:val="ConsPlusNormal"/>
        <w:ind w:firstLine="540"/>
        <w:jc w:val="both"/>
      </w:pPr>
    </w:p>
    <w:p w:rsidR="00000000" w:rsidRDefault="00AE4479">
      <w:pPr>
        <w:pStyle w:val="ConsPlusNormal"/>
        <w:ind w:firstLine="540"/>
        <w:jc w:val="both"/>
      </w:pPr>
      <w:r>
        <w:t>1. Технологические среды по пожаров</w:t>
      </w:r>
      <w:r>
        <w:t>зрывоопасности подразделяются на следующие группы:</w:t>
      </w:r>
    </w:p>
    <w:p w:rsidR="00000000" w:rsidRDefault="00AE4479">
      <w:pPr>
        <w:pStyle w:val="ConsPlusNormal"/>
        <w:spacing w:before="240"/>
        <w:ind w:firstLine="540"/>
        <w:jc w:val="both"/>
      </w:pPr>
      <w:r>
        <w:t>1) пожароопасные;</w:t>
      </w:r>
    </w:p>
    <w:p w:rsidR="00000000" w:rsidRDefault="00AE4479">
      <w:pPr>
        <w:pStyle w:val="ConsPlusNormal"/>
        <w:spacing w:before="240"/>
        <w:ind w:firstLine="540"/>
        <w:jc w:val="both"/>
      </w:pPr>
      <w:r>
        <w:t>2) пожаровзрывоопасные;</w:t>
      </w:r>
    </w:p>
    <w:p w:rsidR="00000000" w:rsidRDefault="00AE4479">
      <w:pPr>
        <w:pStyle w:val="ConsPlusNormal"/>
        <w:spacing w:before="240"/>
        <w:ind w:firstLine="540"/>
        <w:jc w:val="both"/>
      </w:pPr>
      <w:r>
        <w:t>3) взрывоопасные;</w:t>
      </w:r>
    </w:p>
    <w:p w:rsidR="00000000" w:rsidRDefault="00AE4479">
      <w:pPr>
        <w:pStyle w:val="ConsPlusNormal"/>
        <w:spacing w:before="240"/>
        <w:ind w:firstLine="540"/>
        <w:jc w:val="both"/>
      </w:pPr>
      <w:r>
        <w:t>4) пожаробезопасные.</w:t>
      </w:r>
    </w:p>
    <w:p w:rsidR="00000000" w:rsidRDefault="00AE4479">
      <w:pPr>
        <w:pStyle w:val="ConsPlusNormal"/>
        <w:spacing w:before="240"/>
        <w:ind w:firstLine="540"/>
        <w:jc w:val="both"/>
      </w:pPr>
      <w:r>
        <w:t>2. Среда относится к пожароопасным, если возможно образование горючей среды, а также появление источника зажигания достаточн</w:t>
      </w:r>
      <w:r>
        <w:t>ой мощности для возникновения пожара.</w:t>
      </w:r>
    </w:p>
    <w:p w:rsidR="00000000" w:rsidRDefault="00AE4479">
      <w:pPr>
        <w:pStyle w:val="ConsPlusNormal"/>
        <w:spacing w:before="240"/>
        <w:ind w:firstLine="540"/>
        <w:jc w:val="both"/>
      </w:pPr>
      <w: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w:t>
      </w:r>
      <w:r>
        <w:t>зажигания возможно инициирование взрыва и (или) пожара.</w:t>
      </w:r>
    </w:p>
    <w:p w:rsidR="00000000" w:rsidRDefault="00AE4479">
      <w:pPr>
        <w:pStyle w:val="ConsPlusNormal"/>
        <w:spacing w:before="24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w:t>
      </w:r>
      <w:r>
        <w:t>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00000" w:rsidRDefault="00AE4479">
      <w:pPr>
        <w:pStyle w:val="ConsPlusNormal"/>
        <w:spacing w:before="240"/>
        <w:ind w:firstLine="540"/>
        <w:jc w:val="both"/>
      </w:pPr>
      <w:r>
        <w:t>5. К пожаробезопасным средам относится пространство, в котором отсутствуют горючая среда и (или) окислитель.</w:t>
      </w:r>
    </w:p>
    <w:p w:rsidR="00000000" w:rsidRDefault="00AE4479">
      <w:pPr>
        <w:pStyle w:val="ConsPlusNormal"/>
        <w:ind w:firstLine="540"/>
        <w:jc w:val="both"/>
      </w:pPr>
    </w:p>
    <w:p w:rsidR="00000000" w:rsidRDefault="00AE4479">
      <w:pPr>
        <w:pStyle w:val="ConsPlusTitle"/>
        <w:jc w:val="center"/>
        <w:outlineLvl w:val="2"/>
      </w:pPr>
      <w:r>
        <w:t>Г</w:t>
      </w:r>
      <w:r>
        <w:t>лава 5. КЛАССИФИКАЦИЯ ПОЖАРООПАСНЫХ И ВЗРЫВООПАСНЫХ ЗОН</w:t>
      </w:r>
    </w:p>
    <w:p w:rsidR="00000000" w:rsidRDefault="00AE4479">
      <w:pPr>
        <w:pStyle w:val="ConsPlusNormal"/>
        <w:jc w:val="center"/>
      </w:pPr>
    </w:p>
    <w:p w:rsidR="00000000" w:rsidRDefault="00AE4479">
      <w:pPr>
        <w:pStyle w:val="ConsPlusTitle"/>
        <w:ind w:firstLine="540"/>
        <w:jc w:val="both"/>
        <w:outlineLvl w:val="3"/>
      </w:pPr>
      <w:r>
        <w:t>Статья 17. Цель классификации</w:t>
      </w:r>
    </w:p>
    <w:p w:rsidR="00000000" w:rsidRDefault="00AE4479">
      <w:pPr>
        <w:pStyle w:val="ConsPlusNormal"/>
        <w:ind w:firstLine="540"/>
        <w:jc w:val="both"/>
      </w:pPr>
    </w:p>
    <w:p w:rsidR="00000000" w:rsidRDefault="00AE4479">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AE4479">
      <w:pPr>
        <w:pStyle w:val="ConsPlusNormal"/>
        <w:ind w:firstLine="540"/>
        <w:jc w:val="both"/>
      </w:pPr>
    </w:p>
    <w:p w:rsidR="00000000" w:rsidRDefault="00AE4479">
      <w:pPr>
        <w:pStyle w:val="ConsPlusTitle"/>
        <w:ind w:firstLine="540"/>
        <w:jc w:val="both"/>
        <w:outlineLvl w:val="3"/>
      </w:pPr>
      <w:r>
        <w:t>Статья 18. Классификация пожароопасных зон</w:t>
      </w:r>
    </w:p>
    <w:p w:rsidR="00000000" w:rsidRDefault="00AE4479">
      <w:pPr>
        <w:pStyle w:val="ConsPlusNormal"/>
        <w:ind w:firstLine="540"/>
        <w:jc w:val="both"/>
      </w:pPr>
    </w:p>
    <w:p w:rsidR="00000000" w:rsidRDefault="00AE4479">
      <w:pPr>
        <w:pStyle w:val="ConsPlusNormal"/>
        <w:ind w:firstLine="540"/>
        <w:jc w:val="both"/>
      </w:pPr>
      <w:r>
        <w:t xml:space="preserve">1. </w:t>
      </w:r>
      <w:r>
        <w:t>Пожароопасные зоны подразделяются на следующие классы:</w:t>
      </w:r>
    </w:p>
    <w:p w:rsidR="00000000" w:rsidRDefault="00AE4479">
      <w:pPr>
        <w:pStyle w:val="ConsPlusNormal"/>
        <w:spacing w:before="24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AE4479">
      <w:pPr>
        <w:pStyle w:val="ConsPlusNormal"/>
        <w:spacing w:before="240"/>
        <w:ind w:firstLine="540"/>
        <w:jc w:val="both"/>
      </w:pPr>
      <w:r>
        <w:t>2) П-II - зоны, расположенные в помещениях, в которых выделяются горю</w:t>
      </w:r>
      <w:r>
        <w:t>чие пыли или волокна;</w:t>
      </w:r>
    </w:p>
    <w:p w:rsidR="00000000" w:rsidRDefault="00AE4479">
      <w:pPr>
        <w:pStyle w:val="ConsPlusNormal"/>
        <w:spacing w:before="240"/>
        <w:ind w:firstLine="540"/>
        <w:jc w:val="both"/>
      </w:pPr>
      <w:r>
        <w:lastRenderedPageBreak/>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AE4479">
      <w:pPr>
        <w:pStyle w:val="ConsPlusNormal"/>
        <w:spacing w:before="240"/>
        <w:ind w:firstLine="540"/>
        <w:jc w:val="both"/>
      </w:pPr>
      <w:r>
        <w:t>4) П-III - зоны, расположенные вне зд</w:t>
      </w:r>
      <w:r>
        <w:t>аний, сооружений, в которых обращаются горючие жидкости с температурой вспышки 61 и более градуса Цельсия или любые твердые горючие вещества.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Методы определения классификационных показателей пожароопас</w:t>
      </w:r>
      <w:r>
        <w:t>ной зоны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19. Классификация взрывоопасных зон</w:t>
      </w:r>
    </w:p>
    <w:p w:rsidR="00000000" w:rsidRDefault="00AE4479">
      <w:pPr>
        <w:pStyle w:val="ConsPlusNormal"/>
        <w:ind w:firstLine="540"/>
        <w:jc w:val="both"/>
      </w:pPr>
    </w:p>
    <w:p w:rsidR="00000000" w:rsidRDefault="00AE4479">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000000" w:rsidRDefault="00AE4479">
      <w:pPr>
        <w:pStyle w:val="ConsPlusNormal"/>
        <w:spacing w:before="240"/>
        <w:ind w:firstLine="540"/>
        <w:jc w:val="both"/>
      </w:pPr>
      <w:r>
        <w:t>1) 0-</w:t>
      </w:r>
      <w:r>
        <w:t>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1-й класс - зоны, в которых при нормальном режиме работы обо</w:t>
      </w:r>
      <w:r>
        <w:t>рудования выделяются горючие газы или пары легковоспламеняющихся жидкостей, образующие с воздухом взрывоопасные смеси;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2-й класс - зоны, в которых при нормальном режиме работы оборудования не образуютс</w:t>
      </w:r>
      <w:r>
        <w:t>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AE4479">
      <w:pPr>
        <w:pStyle w:val="ConsPlusNormal"/>
        <w:jc w:val="both"/>
      </w:pPr>
      <w:r>
        <w:t>(п. 3 в ред. Федерального закона от</w:t>
      </w:r>
      <w:r>
        <w:t xml:space="preserve"> 10.07.2012 N 117-ФЗ)</w:t>
      </w:r>
    </w:p>
    <w:p w:rsidR="00000000" w:rsidRDefault="00AE4479">
      <w:pPr>
        <w:pStyle w:val="ConsPlusNormal"/>
        <w:spacing w:before="24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000000" w:rsidRDefault="00AE4479">
      <w:pPr>
        <w:pStyle w:val="ConsPlusNormal"/>
        <w:jc w:val="both"/>
      </w:pPr>
      <w:r>
        <w:t>(в ред. Федерального закона от 29.0</w:t>
      </w:r>
      <w:r>
        <w:t>7.2017 N 244-ФЗ)</w:t>
      </w:r>
    </w:p>
    <w:p w:rsidR="00000000" w:rsidRDefault="00AE4479">
      <w:pPr>
        <w:pStyle w:val="ConsPlusNormal"/>
        <w:spacing w:before="24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w:t>
      </w:r>
      <w:r>
        <w:t xml:space="preserve"> граммов на кубический метр;</w:t>
      </w:r>
    </w:p>
    <w:p w:rsidR="00000000" w:rsidRDefault="00AE4479">
      <w:pPr>
        <w:pStyle w:val="ConsPlusNormal"/>
        <w:spacing w:before="24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w:t>
      </w:r>
      <w:r>
        <w:t>,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Default="00AE4479">
      <w:pPr>
        <w:pStyle w:val="ConsPlusNormal"/>
        <w:spacing w:before="240"/>
        <w:ind w:firstLine="540"/>
        <w:jc w:val="both"/>
      </w:pPr>
      <w:r>
        <w:lastRenderedPageBreak/>
        <w:t>2. Методы определения классификационных показателей взрывоопасной зоны устанавливаются нормат</w:t>
      </w:r>
      <w:r>
        <w:t>ивными документами по пожарной безопасности.</w:t>
      </w:r>
    </w:p>
    <w:p w:rsidR="00000000" w:rsidRDefault="00AE4479">
      <w:pPr>
        <w:pStyle w:val="ConsPlusNormal"/>
        <w:ind w:firstLine="540"/>
        <w:jc w:val="both"/>
      </w:pPr>
    </w:p>
    <w:p w:rsidR="00000000" w:rsidRDefault="00AE4479">
      <w:pPr>
        <w:pStyle w:val="ConsPlusTitle"/>
        <w:jc w:val="center"/>
        <w:outlineLvl w:val="2"/>
      </w:pPr>
      <w:r>
        <w:t>Глава 6. КЛАССИФИКАЦИЯ ЭЛЕКТРООБОРУДОВАНИЯ</w:t>
      </w:r>
    </w:p>
    <w:p w:rsidR="00000000" w:rsidRDefault="00AE4479">
      <w:pPr>
        <w:pStyle w:val="ConsPlusTitle"/>
        <w:jc w:val="center"/>
      </w:pPr>
      <w:r>
        <w:t>ПО ПОЖАРОВЗРЫВООПАСНОСТИ И ПОЖАРНОЙ ОПАСНОСТИ</w:t>
      </w:r>
    </w:p>
    <w:p w:rsidR="00000000" w:rsidRDefault="00AE4479">
      <w:pPr>
        <w:pStyle w:val="ConsPlusNormal"/>
        <w:jc w:val="center"/>
      </w:pPr>
    </w:p>
    <w:p w:rsidR="00000000" w:rsidRDefault="00AE4479">
      <w:pPr>
        <w:pStyle w:val="ConsPlusTitle"/>
        <w:ind w:firstLine="540"/>
        <w:jc w:val="both"/>
        <w:outlineLvl w:val="3"/>
      </w:pPr>
      <w:r>
        <w:t>Статья 20. Цель классификации</w:t>
      </w:r>
    </w:p>
    <w:p w:rsidR="00000000" w:rsidRDefault="00AE4479">
      <w:pPr>
        <w:pStyle w:val="ConsPlusNormal"/>
        <w:ind w:firstLine="540"/>
        <w:jc w:val="both"/>
      </w:pPr>
    </w:p>
    <w:p w:rsidR="00000000" w:rsidRDefault="00AE4479">
      <w:pPr>
        <w:pStyle w:val="ConsPlusNormal"/>
        <w:ind w:firstLine="540"/>
        <w:jc w:val="both"/>
      </w:pPr>
      <w:r>
        <w:t>Классификация электрооборудования по пожаровзрывоопасности и пожарной опасности применяет</w:t>
      </w:r>
      <w:r>
        <w:t>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AE4479">
      <w:pPr>
        <w:pStyle w:val="ConsPlusNormal"/>
        <w:ind w:firstLine="540"/>
        <w:jc w:val="both"/>
      </w:pPr>
    </w:p>
    <w:p w:rsidR="00000000" w:rsidRDefault="00AE4479">
      <w:pPr>
        <w:pStyle w:val="ConsPlusTitle"/>
        <w:ind w:firstLine="540"/>
        <w:jc w:val="both"/>
        <w:outlineLvl w:val="3"/>
      </w:pPr>
      <w:r>
        <w:t>Статья 21. Классификация электрооборудовани</w:t>
      </w:r>
      <w:r>
        <w:t>я по пожаровзрывоопасности и пожарной опасности</w:t>
      </w:r>
    </w:p>
    <w:p w:rsidR="00000000" w:rsidRDefault="00AE4479">
      <w:pPr>
        <w:pStyle w:val="ConsPlusNormal"/>
        <w:ind w:firstLine="540"/>
        <w:jc w:val="both"/>
      </w:pPr>
    </w:p>
    <w:p w:rsidR="00000000" w:rsidRDefault="00AE4479">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000000" w:rsidRDefault="00AE4479">
      <w:pPr>
        <w:pStyle w:val="ConsPlusNormal"/>
        <w:spacing w:before="240"/>
        <w:ind w:firstLine="540"/>
        <w:jc w:val="both"/>
      </w:pPr>
      <w:r>
        <w:t>1) электрооборудование без средств пожаровзрывозащиты;</w:t>
      </w:r>
    </w:p>
    <w:p w:rsidR="00000000" w:rsidRDefault="00AE4479">
      <w:pPr>
        <w:pStyle w:val="ConsPlusNormal"/>
        <w:spacing w:before="240"/>
        <w:ind w:firstLine="540"/>
        <w:jc w:val="both"/>
      </w:pPr>
      <w:r>
        <w:t>2) пожарозащищенное электро</w:t>
      </w:r>
      <w:r>
        <w:t>оборудование (для пожароопасных зон);</w:t>
      </w:r>
    </w:p>
    <w:p w:rsidR="00000000" w:rsidRDefault="00AE4479">
      <w:pPr>
        <w:pStyle w:val="ConsPlusNormal"/>
        <w:spacing w:before="240"/>
        <w:ind w:firstLine="540"/>
        <w:jc w:val="both"/>
      </w:pPr>
      <w:r>
        <w:t>3) взрывозащищенное электрооборудование (для взрывоопасных зон).</w:t>
      </w:r>
    </w:p>
    <w:p w:rsidR="00000000" w:rsidRDefault="00AE4479">
      <w:pPr>
        <w:pStyle w:val="ConsPlusNormal"/>
        <w:spacing w:before="24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w:t>
      </w:r>
      <w:r>
        <w:t>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00000" w:rsidRDefault="00AE4479">
      <w:pPr>
        <w:pStyle w:val="ConsPlusNormal"/>
        <w:ind w:firstLine="540"/>
        <w:jc w:val="both"/>
      </w:pPr>
    </w:p>
    <w:p w:rsidR="00000000" w:rsidRDefault="00AE4479">
      <w:pPr>
        <w:pStyle w:val="ConsPlusTitle"/>
        <w:ind w:firstLine="540"/>
        <w:jc w:val="both"/>
        <w:outlineLvl w:val="3"/>
      </w:pPr>
      <w:r>
        <w:t>Статья 22. Классификация пожарозащище</w:t>
      </w:r>
      <w:r>
        <w:t>нного электрооборудования</w:t>
      </w:r>
    </w:p>
    <w:p w:rsidR="00000000" w:rsidRDefault="00AE4479">
      <w:pPr>
        <w:pStyle w:val="ConsPlusNormal"/>
        <w:ind w:firstLine="540"/>
        <w:jc w:val="both"/>
      </w:pPr>
    </w:p>
    <w:p w:rsidR="00000000" w:rsidRDefault="00AE4479">
      <w:pPr>
        <w:pStyle w:val="ConsPlusNormal"/>
        <w:ind w:firstLine="540"/>
        <w:jc w:val="both"/>
      </w:pPr>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w:t>
      </w:r>
      <w:r>
        <w:t xml:space="preserve">щищенного электрооборудования осуществляется в соответствии с </w:t>
      </w:r>
      <w:hyperlink w:anchor="Par2486" w:tooltip="Степень защиты пожарозащищенного электрооборудования" w:history="1">
        <w:r>
          <w:rPr>
            <w:color w:val="0000FF"/>
          </w:rPr>
          <w:t>таблицами 4</w:t>
        </w:r>
      </w:hyperlink>
      <w:r>
        <w:t xml:space="preserve"> и </w:t>
      </w:r>
      <w:hyperlink w:anchor="Par2508" w:tooltip="Степень защиты пожарозащищенного электрооборудования" w:history="1">
        <w:r>
          <w:rPr>
            <w:color w:val="0000FF"/>
          </w:rPr>
          <w:t>5</w:t>
        </w:r>
      </w:hyperlink>
      <w:r>
        <w:t xml:space="preserve"> приложения к н</w:t>
      </w:r>
      <w:r>
        <w:t>астоящему Федеральному закону.</w:t>
      </w:r>
    </w:p>
    <w:p w:rsidR="00000000" w:rsidRDefault="00AE4479">
      <w:pPr>
        <w:pStyle w:val="ConsPlusNormal"/>
        <w:spacing w:before="240"/>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000000" w:rsidRDefault="00AE4479">
      <w:pPr>
        <w:pStyle w:val="ConsPlusNormal"/>
        <w:spacing w:before="24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000000" w:rsidRDefault="00AE4479">
      <w:pPr>
        <w:pStyle w:val="ConsPlusNormal"/>
        <w:ind w:firstLine="540"/>
        <w:jc w:val="both"/>
      </w:pPr>
    </w:p>
    <w:p w:rsidR="00000000" w:rsidRDefault="00AE4479">
      <w:pPr>
        <w:pStyle w:val="ConsPlusTitle"/>
        <w:ind w:firstLine="540"/>
        <w:jc w:val="both"/>
        <w:outlineLvl w:val="3"/>
      </w:pPr>
      <w:r>
        <w:t>Статья 23. Классификация вз</w:t>
      </w:r>
      <w:r>
        <w:t>рывозащищенного электрооборудования</w:t>
      </w:r>
    </w:p>
    <w:p w:rsidR="00000000" w:rsidRDefault="00AE4479">
      <w:pPr>
        <w:pStyle w:val="ConsPlusNormal"/>
        <w:ind w:firstLine="540"/>
        <w:jc w:val="both"/>
      </w:pPr>
    </w:p>
    <w:p w:rsidR="00000000" w:rsidRDefault="00AE4479">
      <w:pPr>
        <w:pStyle w:val="ConsPlusNormal"/>
        <w:ind w:firstLine="540"/>
        <w:jc w:val="both"/>
      </w:pPr>
      <w:r>
        <w:lastRenderedPageBreak/>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AE4479">
      <w:pPr>
        <w:pStyle w:val="ConsPlusNormal"/>
        <w:spacing w:before="240"/>
        <w:ind w:firstLine="540"/>
        <w:jc w:val="both"/>
      </w:pPr>
      <w:r>
        <w:t>2. Взрывозащищенное электрооборудование по уровням взрывозащиты подразделяется на сл</w:t>
      </w:r>
      <w:r>
        <w:t>едующие виды:</w:t>
      </w:r>
    </w:p>
    <w:p w:rsidR="00000000" w:rsidRDefault="00AE4479">
      <w:pPr>
        <w:pStyle w:val="ConsPlusNormal"/>
        <w:spacing w:before="240"/>
        <w:ind w:firstLine="540"/>
        <w:jc w:val="both"/>
      </w:pPr>
      <w:r>
        <w:t>1) особовзрывобезопасное электрооборудование (уровень 0);</w:t>
      </w:r>
    </w:p>
    <w:p w:rsidR="00000000" w:rsidRDefault="00AE4479">
      <w:pPr>
        <w:pStyle w:val="ConsPlusNormal"/>
        <w:spacing w:before="240"/>
        <w:ind w:firstLine="540"/>
        <w:jc w:val="both"/>
      </w:pPr>
      <w:r>
        <w:t>2) взрывобезопасное электрооборудование (уровень 1);</w:t>
      </w:r>
    </w:p>
    <w:p w:rsidR="00000000" w:rsidRDefault="00AE4479">
      <w:pPr>
        <w:pStyle w:val="ConsPlusNormal"/>
        <w:spacing w:before="240"/>
        <w:ind w:firstLine="540"/>
        <w:jc w:val="both"/>
      </w:pPr>
      <w:r>
        <w:t>3) электрооборудование повышенной надежности против взрыва (уровень 2).</w:t>
      </w:r>
    </w:p>
    <w:p w:rsidR="00000000" w:rsidRDefault="00AE4479">
      <w:pPr>
        <w:pStyle w:val="ConsPlusNormal"/>
        <w:spacing w:before="240"/>
        <w:ind w:firstLine="540"/>
        <w:jc w:val="both"/>
      </w:pPr>
      <w:r>
        <w:t>3. Особовзрывобезопасное электрооборудование - это взрывобе</w:t>
      </w:r>
      <w:r>
        <w:t>зопасное электрооборудование с дополнительными средствами взрывозащиты.</w:t>
      </w:r>
    </w:p>
    <w:p w:rsidR="00000000" w:rsidRDefault="00AE4479">
      <w:pPr>
        <w:pStyle w:val="ConsPlusNormal"/>
        <w:spacing w:before="24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w:t>
      </w:r>
      <w:r>
        <w:t xml:space="preserve">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AE4479">
      <w:pPr>
        <w:pStyle w:val="ConsPlusNormal"/>
        <w:spacing w:before="240"/>
        <w:ind w:firstLine="540"/>
        <w:jc w:val="both"/>
      </w:pPr>
      <w:r>
        <w:t>5. Взрывозащищенное электрооборудование по видам взрывозащиты подразделяется на обору</w:t>
      </w:r>
      <w:r>
        <w:t>дование, имеющее:</w:t>
      </w:r>
    </w:p>
    <w:p w:rsidR="00000000" w:rsidRDefault="00AE4479">
      <w:pPr>
        <w:pStyle w:val="ConsPlusNormal"/>
        <w:spacing w:before="240"/>
        <w:ind w:firstLine="540"/>
        <w:jc w:val="both"/>
      </w:pPr>
      <w:r>
        <w:t>1) взрывонепроницаемую оболочку (d);</w:t>
      </w:r>
    </w:p>
    <w:p w:rsidR="00000000" w:rsidRDefault="00AE4479">
      <w:pPr>
        <w:pStyle w:val="ConsPlusNormal"/>
        <w:spacing w:before="240"/>
        <w:ind w:firstLine="540"/>
        <w:jc w:val="both"/>
      </w:pPr>
      <w:r>
        <w:t>2) заполнение или продувку оболочки под избыточным давлением защитным газом (p);</w:t>
      </w:r>
    </w:p>
    <w:p w:rsidR="00000000" w:rsidRDefault="00AE4479">
      <w:pPr>
        <w:pStyle w:val="ConsPlusNormal"/>
        <w:spacing w:before="240"/>
        <w:ind w:firstLine="540"/>
        <w:jc w:val="both"/>
      </w:pPr>
      <w:r>
        <w:t>3) искробезопасную электрическую цепь (i);</w:t>
      </w:r>
    </w:p>
    <w:p w:rsidR="00000000" w:rsidRDefault="00AE4479">
      <w:pPr>
        <w:pStyle w:val="ConsPlusNormal"/>
        <w:spacing w:before="240"/>
        <w:ind w:firstLine="540"/>
        <w:jc w:val="both"/>
      </w:pPr>
      <w:r>
        <w:t>4) кварцевое заполнение оболочки с токоведущими частями (q);</w:t>
      </w:r>
    </w:p>
    <w:p w:rsidR="00000000" w:rsidRDefault="00AE4479">
      <w:pPr>
        <w:pStyle w:val="ConsPlusNormal"/>
        <w:spacing w:before="240"/>
        <w:ind w:firstLine="540"/>
        <w:jc w:val="both"/>
      </w:pPr>
      <w:r>
        <w:t>5) масляное запо</w:t>
      </w:r>
      <w:r>
        <w:t>лнение оболочки с токоведущими частями (o);</w:t>
      </w:r>
    </w:p>
    <w:p w:rsidR="00000000" w:rsidRDefault="00AE4479">
      <w:pPr>
        <w:pStyle w:val="ConsPlusNormal"/>
        <w:spacing w:before="240"/>
        <w:ind w:firstLine="540"/>
        <w:jc w:val="both"/>
      </w:pPr>
      <w:r>
        <w:t>6) специальный вид взрывозащиты, определяемый особенностями объекта (s);</w:t>
      </w:r>
    </w:p>
    <w:p w:rsidR="00000000" w:rsidRDefault="00AE4479">
      <w:pPr>
        <w:pStyle w:val="ConsPlusNormal"/>
        <w:spacing w:before="240"/>
        <w:ind w:firstLine="540"/>
        <w:jc w:val="both"/>
      </w:pPr>
      <w:r>
        <w:t>7) любой иной вид защиты (e).</w:t>
      </w:r>
    </w:p>
    <w:p w:rsidR="00000000" w:rsidRDefault="00AE4479">
      <w:pPr>
        <w:pStyle w:val="ConsPlusNormal"/>
        <w:spacing w:before="240"/>
        <w:ind w:firstLine="540"/>
        <w:jc w:val="both"/>
      </w:pPr>
      <w:r>
        <w:t>6. Взрывозащищенное электрооборудование по допустимости применения в зонах подразделяется на оборудование:</w:t>
      </w:r>
    </w:p>
    <w:p w:rsidR="00000000" w:rsidRDefault="00AE4479">
      <w:pPr>
        <w:pStyle w:val="ConsPlusNormal"/>
        <w:spacing w:before="240"/>
        <w:ind w:firstLine="540"/>
        <w:jc w:val="both"/>
      </w:pPr>
      <w:r>
        <w:t>1)</w:t>
      </w:r>
      <w:r>
        <w:t xml:space="preserve"> с промышленными газами и парами (группа II и подгруппы IIA, IIB, IIC);</w:t>
      </w:r>
    </w:p>
    <w:p w:rsidR="00000000" w:rsidRDefault="00AE4479">
      <w:pPr>
        <w:pStyle w:val="ConsPlusNormal"/>
        <w:spacing w:before="240"/>
        <w:ind w:firstLine="540"/>
        <w:jc w:val="both"/>
      </w:pPr>
      <w:r>
        <w:t>2) с рудничным метаном (группа I).</w:t>
      </w:r>
    </w:p>
    <w:p w:rsidR="00000000" w:rsidRDefault="00AE4479">
      <w:pPr>
        <w:pStyle w:val="ConsPlusNormal"/>
        <w:spacing w:before="24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w:t>
      </w:r>
      <w:r>
        <w:t>урные классы:</w:t>
      </w:r>
    </w:p>
    <w:p w:rsidR="00000000" w:rsidRDefault="00AE4479">
      <w:pPr>
        <w:pStyle w:val="ConsPlusNormal"/>
        <w:spacing w:before="240"/>
        <w:ind w:firstLine="540"/>
        <w:jc w:val="both"/>
      </w:pPr>
      <w:r>
        <w:t>1) Т1 (450 градусов Цельсия);</w:t>
      </w:r>
    </w:p>
    <w:p w:rsidR="00000000" w:rsidRDefault="00AE4479">
      <w:pPr>
        <w:pStyle w:val="ConsPlusNormal"/>
        <w:spacing w:before="240"/>
        <w:ind w:firstLine="540"/>
        <w:jc w:val="both"/>
      </w:pPr>
      <w:r>
        <w:lastRenderedPageBreak/>
        <w:t>2) Т2 (300 градусов Цельсия);</w:t>
      </w:r>
    </w:p>
    <w:p w:rsidR="00000000" w:rsidRDefault="00AE4479">
      <w:pPr>
        <w:pStyle w:val="ConsPlusNormal"/>
        <w:spacing w:before="240"/>
        <w:ind w:firstLine="540"/>
        <w:jc w:val="both"/>
      </w:pPr>
      <w:r>
        <w:t>3) Т3 (200 градусов Цельсия);</w:t>
      </w:r>
    </w:p>
    <w:p w:rsidR="00000000" w:rsidRDefault="00AE4479">
      <w:pPr>
        <w:pStyle w:val="ConsPlusNormal"/>
        <w:spacing w:before="240"/>
        <w:ind w:firstLine="540"/>
        <w:jc w:val="both"/>
      </w:pPr>
      <w:r>
        <w:t>4) Т4 (135 градусов Цельсия);</w:t>
      </w:r>
    </w:p>
    <w:p w:rsidR="00000000" w:rsidRDefault="00AE4479">
      <w:pPr>
        <w:pStyle w:val="ConsPlusNormal"/>
        <w:spacing w:before="240"/>
        <w:ind w:firstLine="540"/>
        <w:jc w:val="both"/>
      </w:pPr>
      <w:r>
        <w:t>5) Т5 (100 градусов Цельсия);</w:t>
      </w:r>
    </w:p>
    <w:p w:rsidR="00000000" w:rsidRDefault="00AE4479">
      <w:pPr>
        <w:pStyle w:val="ConsPlusNormal"/>
        <w:spacing w:before="240"/>
        <w:ind w:firstLine="540"/>
        <w:jc w:val="both"/>
      </w:pPr>
      <w:r>
        <w:t>6) Т6 (85 градусов Цельсия).</w:t>
      </w:r>
    </w:p>
    <w:p w:rsidR="00000000" w:rsidRDefault="00AE4479">
      <w:pPr>
        <w:pStyle w:val="ConsPlusNormal"/>
        <w:spacing w:before="24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000000" w:rsidRDefault="00AE4479">
      <w:pPr>
        <w:pStyle w:val="ConsPlusNormal"/>
        <w:spacing w:before="240"/>
        <w:ind w:firstLine="540"/>
        <w:jc w:val="both"/>
      </w:pPr>
      <w:r>
        <w:t>1) знак уровня взрывозащиты электрооборудования (2, 1, 0);</w:t>
      </w:r>
    </w:p>
    <w:p w:rsidR="00000000" w:rsidRDefault="00AE4479">
      <w:pPr>
        <w:pStyle w:val="ConsPlusNormal"/>
        <w:spacing w:before="240"/>
        <w:ind w:firstLine="540"/>
        <w:jc w:val="both"/>
      </w:pPr>
      <w:r>
        <w:t>2) знак, относящий электрооборудование к взрывозащищенному (Ex);</w:t>
      </w:r>
    </w:p>
    <w:p w:rsidR="00000000" w:rsidRDefault="00AE4479">
      <w:pPr>
        <w:pStyle w:val="ConsPlusNormal"/>
        <w:spacing w:before="240"/>
        <w:ind w:firstLine="540"/>
        <w:jc w:val="both"/>
      </w:pPr>
      <w:r>
        <w:t>3) знак в</w:t>
      </w:r>
      <w:r>
        <w:t>ида взрывозащиты (d, p, i, q, o, s, e);</w:t>
      </w:r>
    </w:p>
    <w:p w:rsidR="00000000" w:rsidRDefault="00AE4479">
      <w:pPr>
        <w:pStyle w:val="ConsPlusNormal"/>
        <w:spacing w:before="240"/>
        <w:ind w:firstLine="540"/>
        <w:jc w:val="both"/>
      </w:pPr>
      <w:r>
        <w:t>4) знак группы или подгруппы электрооборудования (I, II, IIA, IIB, IIC);</w:t>
      </w:r>
    </w:p>
    <w:p w:rsidR="00000000" w:rsidRDefault="00AE4479">
      <w:pPr>
        <w:pStyle w:val="ConsPlusNormal"/>
        <w:spacing w:before="240"/>
        <w:ind w:firstLine="540"/>
        <w:jc w:val="both"/>
      </w:pPr>
      <w:r>
        <w:t>5) знак температурного класса электрооборудования (Т1, Т2, Т3, Т4, Т5, Т6).</w:t>
      </w:r>
    </w:p>
    <w:p w:rsidR="00000000" w:rsidRDefault="00AE4479">
      <w:pPr>
        <w:pStyle w:val="ConsPlusNormal"/>
        <w:spacing w:before="240"/>
        <w:ind w:firstLine="540"/>
        <w:jc w:val="both"/>
      </w:pPr>
      <w:r>
        <w:t>9. Методы испытания взрывозащищенного электрооборудования на принад</w:t>
      </w:r>
      <w:r>
        <w:t>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jc w:val="center"/>
        <w:outlineLvl w:val="2"/>
      </w:pPr>
      <w:r>
        <w:t>Глава 7. КЛАССИФИКАЦИЯ НАРУЖНЫХ УСТАНОВОК</w:t>
      </w:r>
    </w:p>
    <w:p w:rsidR="00000000" w:rsidRDefault="00AE4479">
      <w:pPr>
        <w:pStyle w:val="ConsPlusTitle"/>
        <w:jc w:val="center"/>
      </w:pPr>
      <w:r>
        <w:t>ПО ПОЖАРНОЙ ОПАСНОСТИ</w:t>
      </w:r>
    </w:p>
    <w:p w:rsidR="00000000" w:rsidRDefault="00AE4479">
      <w:pPr>
        <w:pStyle w:val="ConsPlusNormal"/>
        <w:ind w:firstLine="540"/>
        <w:jc w:val="both"/>
      </w:pPr>
    </w:p>
    <w:p w:rsidR="00000000" w:rsidRDefault="00AE4479">
      <w:pPr>
        <w:pStyle w:val="ConsPlusTitle"/>
        <w:ind w:firstLine="540"/>
        <w:jc w:val="both"/>
        <w:outlineLvl w:val="3"/>
      </w:pPr>
      <w:r>
        <w:t xml:space="preserve">Статья 24. Цель классификации наружных </w:t>
      </w:r>
      <w:r>
        <w:t>установок по пожарной опасности</w:t>
      </w:r>
    </w:p>
    <w:p w:rsidR="00000000" w:rsidRDefault="00AE4479">
      <w:pPr>
        <w:pStyle w:val="ConsPlusNormal"/>
        <w:ind w:firstLine="540"/>
        <w:jc w:val="both"/>
      </w:pPr>
    </w:p>
    <w:p w:rsidR="00000000" w:rsidRDefault="00AE4479">
      <w:pPr>
        <w:pStyle w:val="ConsPlusNormal"/>
        <w:ind w:firstLine="540"/>
        <w:jc w:val="both"/>
      </w:pPr>
      <w: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w:t>
      </w:r>
      <w:r>
        <w:t>людей и имущества в случае возникновения пожара на наружных установках.</w:t>
      </w:r>
    </w:p>
    <w:p w:rsidR="00000000" w:rsidRDefault="00AE4479">
      <w:pPr>
        <w:pStyle w:val="ConsPlusNormal"/>
        <w:spacing w:before="24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AE4479">
      <w:pPr>
        <w:pStyle w:val="ConsPlusNormal"/>
        <w:spacing w:before="240"/>
        <w:ind w:firstLine="540"/>
        <w:jc w:val="both"/>
      </w:pPr>
      <w:r>
        <w:t>3. Категории наружных установок по пожарной опаснос</w:t>
      </w:r>
      <w:r>
        <w:t>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00000" w:rsidRDefault="00AE4479">
      <w:pPr>
        <w:pStyle w:val="ConsPlusNormal"/>
        <w:ind w:firstLine="540"/>
        <w:jc w:val="both"/>
      </w:pPr>
    </w:p>
    <w:p w:rsidR="00000000" w:rsidRDefault="00AE4479">
      <w:pPr>
        <w:pStyle w:val="ConsPlusTitle"/>
        <w:ind w:firstLine="540"/>
        <w:jc w:val="both"/>
        <w:outlineLvl w:val="3"/>
      </w:pPr>
      <w:r>
        <w:t>Статья 25. Определение категорий наружных установок по пожарной опасности</w:t>
      </w:r>
    </w:p>
    <w:p w:rsidR="00000000" w:rsidRDefault="00AE4479">
      <w:pPr>
        <w:pStyle w:val="ConsPlusNormal"/>
        <w:ind w:firstLine="540"/>
        <w:jc w:val="both"/>
      </w:pPr>
    </w:p>
    <w:p w:rsidR="00000000" w:rsidRDefault="00AE4479">
      <w:pPr>
        <w:pStyle w:val="ConsPlusNormal"/>
        <w:ind w:firstLine="540"/>
        <w:jc w:val="both"/>
      </w:pPr>
      <w:r>
        <w:t>1. По пожарной опасн</w:t>
      </w:r>
      <w:r>
        <w:t>ости наружные установки подразделяются на следующие категории:</w:t>
      </w:r>
    </w:p>
    <w:p w:rsidR="00000000" w:rsidRDefault="00AE4479">
      <w:pPr>
        <w:pStyle w:val="ConsPlusNormal"/>
        <w:spacing w:before="240"/>
        <w:ind w:firstLine="540"/>
        <w:jc w:val="both"/>
      </w:pPr>
      <w:r>
        <w:t>1) повышенная взрывопожароопасность (АН);</w:t>
      </w:r>
    </w:p>
    <w:p w:rsidR="00000000" w:rsidRDefault="00AE4479">
      <w:pPr>
        <w:pStyle w:val="ConsPlusNormal"/>
        <w:spacing w:before="240"/>
        <w:ind w:firstLine="540"/>
        <w:jc w:val="both"/>
      </w:pPr>
      <w:r>
        <w:lastRenderedPageBreak/>
        <w:t>2) взрывопожароопасность (БН);</w:t>
      </w:r>
    </w:p>
    <w:p w:rsidR="00000000" w:rsidRDefault="00AE4479">
      <w:pPr>
        <w:pStyle w:val="ConsPlusNormal"/>
        <w:spacing w:before="240"/>
        <w:ind w:firstLine="540"/>
        <w:jc w:val="both"/>
      </w:pPr>
      <w:r>
        <w:t>3) пожароопасность (ВН);</w:t>
      </w:r>
    </w:p>
    <w:p w:rsidR="00000000" w:rsidRDefault="00AE4479">
      <w:pPr>
        <w:pStyle w:val="ConsPlusNormal"/>
        <w:spacing w:before="240"/>
        <w:ind w:firstLine="540"/>
        <w:jc w:val="both"/>
      </w:pPr>
      <w:r>
        <w:t>4) умеренная пожароопасность (ГН);</w:t>
      </w:r>
    </w:p>
    <w:p w:rsidR="00000000" w:rsidRDefault="00AE4479">
      <w:pPr>
        <w:pStyle w:val="ConsPlusNormal"/>
        <w:spacing w:before="240"/>
        <w:ind w:firstLine="540"/>
        <w:jc w:val="both"/>
      </w:pPr>
      <w:r>
        <w:t>5) пониженная пожароопасность (ДН).</w:t>
      </w:r>
    </w:p>
    <w:p w:rsidR="00000000" w:rsidRDefault="00AE4479">
      <w:pPr>
        <w:pStyle w:val="ConsPlusNormal"/>
        <w:spacing w:before="24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AE4479">
      <w:pPr>
        <w:pStyle w:val="ConsPlusNormal"/>
        <w:spacing w:before="240"/>
        <w:ind w:firstLine="540"/>
        <w:jc w:val="both"/>
      </w:pPr>
      <w:r>
        <w:t xml:space="preserve">3. Установка относится к категории АН, если в </w:t>
      </w:r>
      <w:r>
        <w:t xml:space="preserve">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w:t>
      </w:r>
      <w:r>
        <w:t>(или)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AE4479">
      <w:pPr>
        <w:pStyle w:val="ConsPlusNormal"/>
        <w:spacing w:before="240"/>
        <w:ind w:firstLine="540"/>
        <w:jc w:val="both"/>
      </w:pPr>
      <w:r>
        <w:t>4. Установка относится к категории БН, если</w:t>
      </w:r>
      <w:r>
        <w:t xml:space="preserve">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w:t>
      </w:r>
      <w:r>
        <w:t>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00000" w:rsidRDefault="00AE4479">
      <w:pPr>
        <w:pStyle w:val="ConsPlusNormal"/>
        <w:spacing w:before="240"/>
        <w:ind w:firstLine="540"/>
        <w:jc w:val="both"/>
      </w:pPr>
      <w:r>
        <w:t>5. Установка относится к категории ВН, если в ней присутствуют (хранятся, перерабатываются, транспортирую</w:t>
      </w:r>
      <w:r>
        <w:t>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w:t>
      </w:r>
      <w:r>
        <w:t>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w:t>
      </w:r>
      <w:r>
        <w:t>ной установки).</w:t>
      </w:r>
    </w:p>
    <w:p w:rsidR="00000000" w:rsidRDefault="00AE4479">
      <w:pPr>
        <w:pStyle w:val="ConsPlusNormal"/>
        <w:spacing w:before="24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w:t>
      </w:r>
      <w:r>
        <w:t>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RDefault="00AE4479">
      <w:pPr>
        <w:pStyle w:val="ConsPlusNormal"/>
        <w:spacing w:before="240"/>
        <w:ind w:firstLine="540"/>
        <w:jc w:val="both"/>
      </w:pPr>
      <w:r>
        <w:t>7. Установка относится к категории ДН, если в ней присутствуют (хранятся, перерабатываютс</w:t>
      </w:r>
      <w:r>
        <w:t>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Default="00AE4479">
      <w:pPr>
        <w:pStyle w:val="ConsPlusNormal"/>
        <w:spacing w:before="240"/>
        <w:ind w:firstLine="540"/>
        <w:jc w:val="both"/>
      </w:pPr>
      <w:r>
        <w:t>8. Определение категорий наружных установок по пожарной опасности осуществляетс</w:t>
      </w:r>
      <w:r>
        <w:t xml:space="preserve">я путем последовательной проверки их принадлежности к категориям от наиболее опасной (АН) к </w:t>
      </w:r>
      <w:r>
        <w:lastRenderedPageBreak/>
        <w:t>наименее опасной (ДН).</w:t>
      </w:r>
    </w:p>
    <w:p w:rsidR="00000000" w:rsidRDefault="00AE4479">
      <w:pPr>
        <w:pStyle w:val="ConsPlusNormal"/>
        <w:spacing w:before="240"/>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w:t>
      </w:r>
      <w:r>
        <w:t xml:space="preserve"> по пожарной безопасности.</w:t>
      </w:r>
    </w:p>
    <w:p w:rsidR="00000000" w:rsidRDefault="00AE4479">
      <w:pPr>
        <w:pStyle w:val="ConsPlusNormal"/>
        <w:ind w:firstLine="540"/>
        <w:jc w:val="both"/>
      </w:pPr>
    </w:p>
    <w:p w:rsidR="00000000" w:rsidRDefault="00AE4479">
      <w:pPr>
        <w:pStyle w:val="ConsPlusTitle"/>
        <w:jc w:val="center"/>
        <w:outlineLvl w:val="2"/>
      </w:pPr>
      <w:r>
        <w:t>Глава 8. КЛАССИФИКАЦИЯ ЗДАНИЙ, СООРУЖЕНИЙ</w:t>
      </w:r>
    </w:p>
    <w:p w:rsidR="00000000" w:rsidRDefault="00AE4479">
      <w:pPr>
        <w:pStyle w:val="ConsPlusTitle"/>
        <w:jc w:val="center"/>
      </w:pPr>
      <w:r>
        <w:t>И ПОМЕЩЕНИЙ ПО ПОЖАРНОЙ И ВЗРЫВОПОЖАРНОЙ ОПАСНОСТИ</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26. Цель классификации зданий, сооружений и помещений по пожарной и взрывоп</w:t>
      </w:r>
      <w:r>
        <w:t>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w:t>
      </w:r>
      <w:r>
        <w:t>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По пожарной и взрывопожарной опасности помещения производственного и складского назначения незави</w:t>
      </w:r>
      <w:r>
        <w:t>симо от их функционального назначения подразделяются на следующие категории:</w:t>
      </w:r>
    </w:p>
    <w:p w:rsidR="00000000" w:rsidRDefault="00AE4479">
      <w:pPr>
        <w:pStyle w:val="ConsPlusNormal"/>
        <w:spacing w:before="240"/>
        <w:ind w:firstLine="540"/>
        <w:jc w:val="both"/>
      </w:pPr>
      <w:r>
        <w:t>1) повышенная взрывопожароопасность (А);</w:t>
      </w:r>
    </w:p>
    <w:p w:rsidR="00000000" w:rsidRDefault="00AE4479">
      <w:pPr>
        <w:pStyle w:val="ConsPlusNormal"/>
        <w:spacing w:before="240"/>
        <w:ind w:firstLine="540"/>
        <w:jc w:val="both"/>
      </w:pPr>
      <w:r>
        <w:t>2) взрывопожароопасность (Б);</w:t>
      </w:r>
    </w:p>
    <w:p w:rsidR="00000000" w:rsidRDefault="00AE4479">
      <w:pPr>
        <w:pStyle w:val="ConsPlusNormal"/>
        <w:spacing w:before="240"/>
        <w:ind w:firstLine="540"/>
        <w:jc w:val="both"/>
      </w:pPr>
      <w:r>
        <w:t>3) пожароопасность (В1 - В4);</w:t>
      </w:r>
    </w:p>
    <w:p w:rsidR="00000000" w:rsidRDefault="00AE4479">
      <w:pPr>
        <w:pStyle w:val="ConsPlusNormal"/>
        <w:spacing w:before="240"/>
        <w:ind w:firstLine="540"/>
        <w:jc w:val="both"/>
      </w:pPr>
      <w:r>
        <w:t>4) умеренная пожароопасность (Г);</w:t>
      </w:r>
    </w:p>
    <w:p w:rsidR="00000000" w:rsidRDefault="00AE4479">
      <w:pPr>
        <w:pStyle w:val="ConsPlusNormal"/>
        <w:spacing w:before="240"/>
        <w:ind w:firstLine="540"/>
        <w:jc w:val="both"/>
      </w:pPr>
      <w:r>
        <w:t>5) пониженная пожароопасность (Д).</w:t>
      </w:r>
    </w:p>
    <w:p w:rsidR="00000000" w:rsidRDefault="00AE4479">
      <w:pPr>
        <w:pStyle w:val="ConsPlusNormal"/>
        <w:spacing w:before="240"/>
        <w:ind w:firstLine="540"/>
        <w:jc w:val="both"/>
      </w:pPr>
      <w:r>
        <w:t>2. Здания</w:t>
      </w:r>
      <w:r>
        <w:t>, сооружения и помещения иного назначения разделению на категории не подлежат.</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Категории помещений по пожарной и взрывопожарной опасности определяются исходя из вида находящихся в помещениях горючих ве</w:t>
      </w:r>
      <w:r>
        <w:t>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AE4479">
      <w:pPr>
        <w:pStyle w:val="ConsPlusNormal"/>
        <w:spacing w:before="240"/>
        <w:ind w:firstLine="540"/>
        <w:jc w:val="both"/>
      </w:pPr>
      <w:r>
        <w:t xml:space="preserve">4. Определение категорий помещений следует осуществлять путем последовательной </w:t>
      </w:r>
      <w:r>
        <w:t>проверки принадлежности помещения к категориям от наиболее опасной (А) к наименее опасной (Д).</w:t>
      </w:r>
    </w:p>
    <w:p w:rsidR="00000000" w:rsidRDefault="00AE4479">
      <w:pPr>
        <w:pStyle w:val="ConsPlusNormal"/>
        <w:spacing w:before="240"/>
        <w:ind w:firstLine="540"/>
        <w:jc w:val="both"/>
      </w:pPr>
      <w:r>
        <w:lastRenderedPageBreak/>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w:t>
      </w:r>
      <w:r>
        <w:t xml:space="preserve">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w:t>
      </w:r>
      <w:r>
        <w:t>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AE4479">
      <w:pPr>
        <w:pStyle w:val="ConsPlusNormal"/>
        <w:spacing w:before="240"/>
        <w:ind w:firstLine="540"/>
        <w:jc w:val="both"/>
      </w:pPr>
      <w:r>
        <w:t>6. К категории Б относятся помещения, в которых находятся (обращаются) горючие пыл</w:t>
      </w:r>
      <w:r>
        <w:t>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w:t>
      </w:r>
      <w:r>
        <w:t xml:space="preserve"> избыточное давление взрыва в помещении, превышающее 5 килопаскалей.</w:t>
      </w:r>
    </w:p>
    <w:p w:rsidR="00000000" w:rsidRDefault="00AE4479">
      <w:pPr>
        <w:pStyle w:val="ConsPlusNormal"/>
        <w:spacing w:before="24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w:t>
      </w:r>
      <w:r>
        <w:t>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00000" w:rsidRDefault="00AE4479">
      <w:pPr>
        <w:pStyle w:val="ConsPlusNormal"/>
        <w:spacing w:before="240"/>
        <w:ind w:firstLine="540"/>
        <w:jc w:val="both"/>
      </w:pPr>
      <w:r>
        <w:t>8. Отнесение помещения к категории В</w:t>
      </w:r>
      <w:r>
        <w:t>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00000" w:rsidRDefault="00AE4479">
      <w:pPr>
        <w:pStyle w:val="ConsPlusNormal"/>
        <w:spacing w:before="240"/>
        <w:ind w:firstLine="540"/>
        <w:jc w:val="both"/>
      </w:pPr>
      <w:r>
        <w:t xml:space="preserve">9. К </w:t>
      </w:r>
      <w:r>
        <w:t xml:space="preserve">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w:t>
      </w:r>
      <w:r>
        <w:t>жидкости и твердые вещества, которые сжигаются или утилизируются в качестве топлива.</w:t>
      </w:r>
    </w:p>
    <w:p w:rsidR="00000000" w:rsidRDefault="00AE4479">
      <w:pPr>
        <w:pStyle w:val="ConsPlusNormal"/>
        <w:spacing w:before="24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00000" w:rsidRDefault="00AE4479">
      <w:pPr>
        <w:pStyle w:val="ConsPlusNormal"/>
        <w:spacing w:before="240"/>
        <w:ind w:firstLine="540"/>
        <w:jc w:val="both"/>
      </w:pPr>
      <w:r>
        <w:t xml:space="preserve">11. Категории зданий и сооружений по пожарной </w:t>
      </w:r>
      <w:r>
        <w:t>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12. Здание относится к категории А, если в нем суммиров</w:t>
      </w:r>
      <w:r>
        <w:t>анная площадь помещений категории А превышает 5 процентов площади всех помещений или 200 квадратных метров.</w:t>
      </w:r>
    </w:p>
    <w:p w:rsidR="00000000" w:rsidRDefault="00AE4479">
      <w:pPr>
        <w:pStyle w:val="ConsPlusNormal"/>
        <w:spacing w:before="24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w:t>
      </w:r>
      <w:r>
        <w:t>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AE4479">
      <w:pPr>
        <w:pStyle w:val="ConsPlusNormal"/>
        <w:spacing w:before="240"/>
        <w:ind w:firstLine="540"/>
        <w:jc w:val="both"/>
      </w:pPr>
      <w:r>
        <w:t xml:space="preserve">14. Здание относится к категории Б, если одновременно выполнены следующие условия: здание не относится к категории А и </w:t>
      </w:r>
      <w:r>
        <w:t xml:space="preserve">суммированная площадь помещений категорий А и Б </w:t>
      </w:r>
      <w:r>
        <w:lastRenderedPageBreak/>
        <w:t>превышает 5 процентов суммированной площади всех помещений или 200 квадратных метров.</w:t>
      </w:r>
    </w:p>
    <w:p w:rsidR="00000000" w:rsidRDefault="00AE4479">
      <w:pPr>
        <w:pStyle w:val="ConsPlusNormal"/>
        <w:spacing w:before="240"/>
        <w:ind w:firstLine="540"/>
        <w:jc w:val="both"/>
      </w:pPr>
      <w:r>
        <w:t>15. Здание не относится к категории Б, если суммированная площадь помещений категорий А и Б в здании не превышает 25 проце</w:t>
      </w:r>
      <w:r>
        <w:t>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AE4479">
      <w:pPr>
        <w:pStyle w:val="ConsPlusNormal"/>
        <w:spacing w:before="24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w:t>
      </w:r>
      <w:r>
        <w:t>я категорий А и Б) суммированной площади всех помещений.</w:t>
      </w:r>
    </w:p>
    <w:p w:rsidR="00000000" w:rsidRDefault="00AE4479">
      <w:pPr>
        <w:pStyle w:val="ConsPlusNormal"/>
        <w:spacing w:before="24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w:t>
      </w:r>
      <w:r>
        <w:t>е более 3500 квадратных метров) и эти помещения оснащаются установками автоматического пожаротушения.</w:t>
      </w:r>
    </w:p>
    <w:p w:rsidR="00000000" w:rsidRDefault="00AE4479">
      <w:pPr>
        <w:pStyle w:val="ConsPlusNormal"/>
        <w:spacing w:before="24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w:t>
      </w:r>
      <w:r>
        <w:t>щений категорий А, Б, В1, В2, В3 и Г превышает 5 процентов суммированной площади всех помещений.</w:t>
      </w:r>
    </w:p>
    <w:p w:rsidR="00000000" w:rsidRDefault="00AE4479">
      <w:pPr>
        <w:pStyle w:val="ConsPlusNormal"/>
        <w:spacing w:before="24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w:t>
      </w:r>
      <w:r>
        <w:t>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000000" w:rsidRDefault="00AE4479">
      <w:pPr>
        <w:pStyle w:val="ConsPlusNormal"/>
        <w:spacing w:before="240"/>
        <w:ind w:firstLine="540"/>
        <w:jc w:val="both"/>
      </w:pPr>
      <w:r>
        <w:t>20. Здание относится к категории Д, если оно не относится к категории А, Б, В или Г.</w:t>
      </w:r>
    </w:p>
    <w:p w:rsidR="00000000" w:rsidRDefault="00AE4479">
      <w:pPr>
        <w:pStyle w:val="ConsPlusNormal"/>
        <w:spacing w:before="240"/>
        <w:ind w:firstLine="540"/>
        <w:jc w:val="both"/>
      </w:pPr>
      <w:r>
        <w:t>21</w:t>
      </w:r>
      <w:r>
        <w:t>.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AE4479">
      <w:pPr>
        <w:pStyle w:val="ConsPlusNormal"/>
        <w:spacing w:before="240"/>
        <w:ind w:firstLine="540"/>
        <w:jc w:val="both"/>
      </w:pPr>
      <w:r>
        <w:t>22. Категории зда</w:t>
      </w:r>
      <w:r>
        <w:t>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jc w:val="center"/>
        <w:outlineLvl w:val="2"/>
      </w:pPr>
      <w:r>
        <w:t>Гл</w:t>
      </w:r>
      <w:r>
        <w:t>ава 9. ПОЖАРНО-ТЕХНИЧЕСКАЯ КЛАССИФИКАЦИЯ ЗДАНИЙ,</w:t>
      </w:r>
    </w:p>
    <w:p w:rsidR="00000000" w:rsidRDefault="00AE4479">
      <w:pPr>
        <w:pStyle w:val="ConsPlusTitle"/>
        <w:jc w:val="center"/>
      </w:pPr>
      <w:r>
        <w:t>СООРУЖЕНИЙ И ПОЖАРНЫХ ОТСЕКОВ</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28. Цель классификации</w:t>
      </w:r>
    </w:p>
    <w:p w:rsidR="00000000" w:rsidRDefault="00AE4479">
      <w:pPr>
        <w:pStyle w:val="ConsPlusNormal"/>
        <w:ind w:firstLine="540"/>
        <w:jc w:val="both"/>
      </w:pPr>
    </w:p>
    <w:p w:rsidR="00000000" w:rsidRDefault="00AE4479">
      <w:pPr>
        <w:pStyle w:val="ConsPlusNormal"/>
        <w:ind w:firstLine="540"/>
        <w:jc w:val="both"/>
      </w:pPr>
      <w:r>
        <w:t>1. Пожарно-техническая классификация зданий, сооружений и пожарных отсеков применяется для ус</w:t>
      </w:r>
      <w:r>
        <w:t>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lastRenderedPageBreak/>
        <w:t>2. Степень огнестойкости зд</w:t>
      </w:r>
      <w:r>
        <w:t>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29. По</w:t>
      </w:r>
      <w:r>
        <w:t>жарно-техническая классификация зданий, сооружений и пожарных отсеков</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Классификация зданий, сооружений и пожарных отсеков осуществляется с учетом следующих критериев: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степень огнестойкости;</w:t>
      </w:r>
    </w:p>
    <w:p w:rsidR="00000000" w:rsidRDefault="00AE4479">
      <w:pPr>
        <w:pStyle w:val="ConsPlusNormal"/>
        <w:spacing w:before="240"/>
        <w:ind w:firstLine="540"/>
        <w:jc w:val="both"/>
      </w:pPr>
      <w:r>
        <w:t>2) класс конструктивной пожарной опасности;</w:t>
      </w:r>
    </w:p>
    <w:p w:rsidR="00000000" w:rsidRDefault="00AE4479">
      <w:pPr>
        <w:pStyle w:val="ConsPlusNormal"/>
        <w:spacing w:before="240"/>
        <w:ind w:firstLine="540"/>
        <w:jc w:val="both"/>
      </w:pPr>
      <w:r>
        <w:t>3) класс функциональной пожарной 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30. Классификация зданий, сооружений и пожарных отсеков по степени огнестойкости</w:t>
      </w:r>
    </w:p>
    <w:p w:rsidR="00000000" w:rsidRDefault="00AE4479">
      <w:pPr>
        <w:pStyle w:val="ConsPlusNormal"/>
        <w:jc w:val="both"/>
      </w:pPr>
      <w:r>
        <w:t>(</w:t>
      </w: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AE4479">
      <w:pPr>
        <w:pStyle w:val="ConsPlusNormal"/>
        <w:jc w:val="both"/>
      </w:pPr>
      <w:r>
        <w:t>(в ред. Федерального закона от 10.07.2012</w:t>
      </w:r>
      <w:r>
        <w:t xml:space="preserve"> N 117-ФЗ)</w:t>
      </w:r>
    </w:p>
    <w:p w:rsidR="00000000" w:rsidRDefault="00AE4479">
      <w:pPr>
        <w:pStyle w:val="ConsPlusNormal"/>
        <w:spacing w:before="240"/>
        <w:ind w:firstLine="540"/>
        <w:jc w:val="both"/>
      </w:pPr>
      <w:r>
        <w:t xml:space="preserve">2. Порядок определения степени огнестойкости зданий, сооружений и пожарных отсеков устанавливается </w:t>
      </w:r>
      <w:hyperlink w:anchor="Par1213"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w:t>
      </w:r>
      <w:r>
        <w:t>о Федерального закона.</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bookmarkStart w:id="4" w:name="Par481"/>
      <w:bookmarkEnd w:id="4"/>
      <w:r>
        <w:t>Статья 31. Классификация зданий, сооружений и пожарных отсеков по конструктивной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Здания, соор</w:t>
      </w:r>
      <w:r>
        <w:t>ужения и пожарные отсеки по конструктивной пожарной опасности подразделяются на классы С0, С1, С2 и С3.</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Порядок определения класса конструктивной пожарной опасности зданий, сооружений и пожарных отсеко</w:t>
      </w:r>
      <w:r>
        <w:t xml:space="preserve">в устанавливается </w:t>
      </w:r>
      <w:hyperlink w:anchor="Par1213"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bookmarkStart w:id="5" w:name="Par489"/>
      <w:bookmarkEnd w:id="5"/>
      <w:r>
        <w:t>Стат</w:t>
      </w:r>
      <w:r>
        <w:t>ья 32. Классификация зданий, сооружений и пожарных отсеков по функциональной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 xml:space="preserve">1. Здания (сооружения, пожарные отсеки и части зданий, сооружений - помещения или </w:t>
      </w:r>
      <w:r>
        <w:lastRenderedPageBreak/>
        <w:t xml:space="preserve">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w:t>
      </w:r>
      <w:r>
        <w:t>и количества людей, находящихся в здании, сооружении, возможности пребывания их в состоянии сна подразделяются на: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Ф1 - здания, предназначенные для постоянного проживания и временного пребывания людей,</w:t>
      </w:r>
      <w:r>
        <w:t xml:space="preserve"> в том числе:</w:t>
      </w:r>
    </w:p>
    <w:p w:rsidR="00000000" w:rsidRDefault="00AE4479">
      <w:pPr>
        <w:pStyle w:val="ConsPlusNormal"/>
        <w:spacing w:before="24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AE4479">
      <w:pPr>
        <w:pStyle w:val="ConsPlusNormal"/>
        <w:jc w:val="both"/>
      </w:pPr>
      <w:r>
        <w:t>(пп. "а" в ред. Федер</w:t>
      </w:r>
      <w:r>
        <w:t>ального закона от 02.07.2013 N 185-ФЗ)</w:t>
      </w:r>
    </w:p>
    <w:p w:rsidR="00000000" w:rsidRDefault="00AE4479">
      <w:pPr>
        <w:pStyle w:val="ConsPlusNormal"/>
        <w:spacing w:before="240"/>
        <w:ind w:firstLine="540"/>
        <w:jc w:val="both"/>
      </w:pPr>
      <w:r>
        <w:t>б) Ф1.2 - гостиницы, общежития, спальные корпуса санаториев и домов отдыха общего типа, кемпингов, мотелей и пансионатов;</w:t>
      </w:r>
    </w:p>
    <w:p w:rsidR="00000000" w:rsidRDefault="00AE4479">
      <w:pPr>
        <w:pStyle w:val="ConsPlusNormal"/>
        <w:spacing w:before="240"/>
        <w:ind w:firstLine="540"/>
        <w:jc w:val="both"/>
      </w:pPr>
      <w:r>
        <w:t>в) Ф1.3 - многоквартирные жилые дома;</w:t>
      </w:r>
    </w:p>
    <w:p w:rsidR="00000000" w:rsidRDefault="00AE4479">
      <w:pPr>
        <w:pStyle w:val="ConsPlusNormal"/>
        <w:spacing w:before="240"/>
        <w:ind w:firstLine="540"/>
        <w:jc w:val="both"/>
      </w:pPr>
      <w:r>
        <w:t>г) Ф1.4 - одноквартирные жилые дома, в том числе блокиров</w:t>
      </w:r>
      <w:r>
        <w:t>анные;</w:t>
      </w:r>
    </w:p>
    <w:p w:rsidR="00000000" w:rsidRDefault="00AE4479">
      <w:pPr>
        <w:pStyle w:val="ConsPlusNormal"/>
        <w:spacing w:before="240"/>
        <w:ind w:firstLine="540"/>
        <w:jc w:val="both"/>
      </w:pPr>
      <w:r>
        <w:t>2) Ф2 - здания зрелищных и культурно-просветительных учреждений, в том числе:</w:t>
      </w:r>
    </w:p>
    <w:p w:rsidR="00000000" w:rsidRDefault="00AE4479">
      <w:pPr>
        <w:pStyle w:val="ConsPlusNormal"/>
        <w:spacing w:before="240"/>
        <w:ind w:firstLine="540"/>
        <w:jc w:val="both"/>
      </w:pPr>
      <w:bookmarkStart w:id="6" w:name="Par501"/>
      <w:bookmarkEnd w:id="6"/>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w:t>
      </w:r>
      <w:r>
        <w:t>ст для посетителей в закрытых помещениях;</w:t>
      </w:r>
    </w:p>
    <w:p w:rsidR="00000000" w:rsidRDefault="00AE4479">
      <w:pPr>
        <w:pStyle w:val="ConsPlusNormal"/>
        <w:spacing w:before="240"/>
        <w:ind w:firstLine="540"/>
        <w:jc w:val="both"/>
      </w:pPr>
      <w:bookmarkStart w:id="7" w:name="Par502"/>
      <w:bookmarkEnd w:id="7"/>
      <w:r>
        <w:t>б) Ф2.2 - музеи, выставки, танцевальные залы и другие подобные учреждения в закрытых помещениях;</w:t>
      </w:r>
    </w:p>
    <w:p w:rsidR="00000000" w:rsidRDefault="00AE4479">
      <w:pPr>
        <w:pStyle w:val="ConsPlusNormal"/>
        <w:spacing w:before="240"/>
        <w:ind w:firstLine="540"/>
        <w:jc w:val="both"/>
      </w:pPr>
      <w:r>
        <w:t xml:space="preserve">в) Ф2.3 - здания учреждений, указанные в </w:t>
      </w:r>
      <w:hyperlink w:anchor="Par501"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000000" w:rsidRDefault="00AE4479">
      <w:pPr>
        <w:pStyle w:val="ConsPlusNormal"/>
        <w:spacing w:before="240"/>
        <w:ind w:firstLine="540"/>
        <w:jc w:val="both"/>
      </w:pPr>
      <w:r>
        <w:t>г) Ф2.4 - здания учреждений, указанны</w:t>
      </w:r>
      <w:r>
        <w:t xml:space="preserve">е в </w:t>
      </w:r>
      <w:hyperlink w:anchor="Par502"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000000" w:rsidRDefault="00AE4479">
      <w:pPr>
        <w:pStyle w:val="ConsPlusNormal"/>
        <w:spacing w:before="240"/>
        <w:ind w:firstLine="540"/>
        <w:jc w:val="both"/>
      </w:pPr>
      <w:r>
        <w:t>3) Ф3 - здания организаций по обслуживанию населения, в том числе:</w:t>
      </w:r>
    </w:p>
    <w:p w:rsidR="00000000" w:rsidRDefault="00AE4479">
      <w:pPr>
        <w:pStyle w:val="ConsPlusNormal"/>
        <w:spacing w:before="240"/>
        <w:ind w:firstLine="540"/>
        <w:jc w:val="both"/>
      </w:pPr>
      <w:r>
        <w:t>а) Ф3.</w:t>
      </w:r>
      <w:r>
        <w:t>1 - здания организаций торговли;</w:t>
      </w:r>
    </w:p>
    <w:p w:rsidR="00000000" w:rsidRDefault="00AE4479">
      <w:pPr>
        <w:pStyle w:val="ConsPlusNormal"/>
        <w:spacing w:before="240"/>
        <w:ind w:firstLine="540"/>
        <w:jc w:val="both"/>
      </w:pPr>
      <w:r>
        <w:t>б) Ф3.2 - здания организаций общественного питания;</w:t>
      </w:r>
    </w:p>
    <w:p w:rsidR="00000000" w:rsidRDefault="00AE4479">
      <w:pPr>
        <w:pStyle w:val="ConsPlusNormal"/>
        <w:spacing w:before="240"/>
        <w:ind w:firstLine="540"/>
        <w:jc w:val="both"/>
      </w:pPr>
      <w:r>
        <w:t>в) Ф3.3 - вокзалы;</w:t>
      </w:r>
    </w:p>
    <w:p w:rsidR="00000000" w:rsidRDefault="00AE4479">
      <w:pPr>
        <w:pStyle w:val="ConsPlusNormal"/>
        <w:spacing w:before="240"/>
        <w:ind w:firstLine="540"/>
        <w:jc w:val="both"/>
      </w:pPr>
      <w:r>
        <w:t>г) Ф3.4 - поликлиники и амбулатории;</w:t>
      </w:r>
    </w:p>
    <w:p w:rsidR="00000000" w:rsidRDefault="00AE4479">
      <w:pPr>
        <w:pStyle w:val="ConsPlusNormal"/>
        <w:spacing w:before="240"/>
        <w:ind w:firstLine="540"/>
        <w:jc w:val="both"/>
      </w:pPr>
      <w:r>
        <w:t>д) Ф3.5 - помещения для посетителей организаций бытового и коммунального обслуживания с нерасчетным числом посадочн</w:t>
      </w:r>
      <w:r>
        <w:t>ых мест для посетителей;</w:t>
      </w:r>
    </w:p>
    <w:p w:rsidR="00000000" w:rsidRDefault="00AE4479">
      <w:pPr>
        <w:pStyle w:val="ConsPlusNormal"/>
        <w:spacing w:before="240"/>
        <w:ind w:firstLine="540"/>
        <w:jc w:val="both"/>
      </w:pPr>
      <w:r>
        <w:lastRenderedPageBreak/>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AE4479">
      <w:pPr>
        <w:pStyle w:val="ConsPlusNormal"/>
        <w:spacing w:before="240"/>
        <w:ind w:firstLine="540"/>
        <w:jc w:val="both"/>
      </w:pPr>
      <w:r>
        <w:t>ж) Ф3.7 - объекты религиозного назначения;</w:t>
      </w:r>
    </w:p>
    <w:p w:rsidR="00000000" w:rsidRDefault="00AE4479">
      <w:pPr>
        <w:pStyle w:val="ConsPlusNormal"/>
        <w:jc w:val="both"/>
      </w:pPr>
      <w:r>
        <w:t>(пп. "ж" введен Федеральным законом от</w:t>
      </w:r>
      <w:r>
        <w:t xml:space="preserve"> 29.07.2017 N 244-ФЗ)</w:t>
      </w:r>
    </w:p>
    <w:p w:rsidR="00000000" w:rsidRDefault="00AE4479">
      <w:pPr>
        <w:pStyle w:val="ConsPlusNormal"/>
        <w:spacing w:before="240"/>
        <w:ind w:firstLine="540"/>
        <w:jc w:val="both"/>
      </w:pPr>
      <w:r>
        <w:t>4) Ф4 - здания образовательных организаций, научных и проектных организаций, органов управления учреждений, в том числе:</w:t>
      </w:r>
    </w:p>
    <w:p w:rsidR="00000000" w:rsidRDefault="00AE4479">
      <w:pPr>
        <w:pStyle w:val="ConsPlusNormal"/>
        <w:jc w:val="both"/>
      </w:pPr>
      <w:r>
        <w:t>(в ред. Федерального закона от 02.07.2013 N 185-ФЗ)</w:t>
      </w:r>
    </w:p>
    <w:p w:rsidR="00000000" w:rsidRDefault="00AE4479">
      <w:pPr>
        <w:pStyle w:val="ConsPlusNormal"/>
        <w:spacing w:before="240"/>
        <w:ind w:firstLine="540"/>
        <w:jc w:val="both"/>
      </w:pPr>
      <w:r>
        <w:t>а) Ф4.1 - здания общеобразовательных организаций, организаций</w:t>
      </w:r>
      <w:r>
        <w:t xml:space="preserve"> дополнительного образования детей, профессиональных образовательных организаций;</w:t>
      </w:r>
    </w:p>
    <w:p w:rsidR="00000000" w:rsidRDefault="00AE4479">
      <w:pPr>
        <w:pStyle w:val="ConsPlusNormal"/>
        <w:jc w:val="both"/>
      </w:pPr>
      <w:r>
        <w:t>(пп. "а" в ред. Федерального закона от 02.07.2013 N 185-ФЗ)</w:t>
      </w:r>
    </w:p>
    <w:p w:rsidR="00000000" w:rsidRDefault="00AE4479">
      <w:pPr>
        <w:pStyle w:val="ConsPlusNormal"/>
        <w:spacing w:before="24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000000" w:rsidRDefault="00AE4479">
      <w:pPr>
        <w:pStyle w:val="ConsPlusNormal"/>
        <w:jc w:val="both"/>
      </w:pPr>
      <w:r>
        <w:t>(пп. "б" в ред. Федерального закона от 02.07.2013 N 185-ФЗ)</w:t>
      </w:r>
    </w:p>
    <w:p w:rsidR="00000000" w:rsidRDefault="00AE4479">
      <w:pPr>
        <w:pStyle w:val="ConsPlusNormal"/>
        <w:spacing w:before="240"/>
        <w:ind w:firstLine="540"/>
        <w:jc w:val="both"/>
      </w:pPr>
      <w:r>
        <w:t>в) Ф4.3 - здания органов управления учреждений, проектно-конструкторски</w:t>
      </w:r>
      <w:r>
        <w:t>х организаций, информационных и редакционно-издательских организаций, научных организаций, банков, контор, офисов;</w:t>
      </w:r>
    </w:p>
    <w:p w:rsidR="00000000" w:rsidRDefault="00AE4479">
      <w:pPr>
        <w:pStyle w:val="ConsPlusNormal"/>
        <w:spacing w:before="240"/>
        <w:ind w:firstLine="540"/>
        <w:jc w:val="both"/>
      </w:pPr>
      <w:r>
        <w:t>г) Ф4.4 - здания пожарных депо;</w:t>
      </w:r>
    </w:p>
    <w:p w:rsidR="00000000" w:rsidRDefault="00AE4479">
      <w:pPr>
        <w:pStyle w:val="ConsPlusNormal"/>
        <w:spacing w:before="240"/>
        <w:ind w:firstLine="540"/>
        <w:jc w:val="both"/>
      </w:pPr>
      <w:r>
        <w:t>5) Ф5 - здания производственного или складского назначения, в том числе:</w:t>
      </w:r>
    </w:p>
    <w:p w:rsidR="00000000" w:rsidRDefault="00AE4479">
      <w:pPr>
        <w:pStyle w:val="ConsPlusNormal"/>
        <w:spacing w:before="240"/>
        <w:ind w:firstLine="540"/>
        <w:jc w:val="both"/>
      </w:pPr>
      <w:r>
        <w:t>а) Ф5.1 - производственные здания, с</w:t>
      </w:r>
      <w:r>
        <w:t>ооружения, производственные и лабораторные помещения, мастерские;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w:t>
      </w:r>
      <w:r>
        <w:t xml:space="preserve"> помещения;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в) Ф5.3 - здания сельскохозяйственного назначения.</w:t>
      </w:r>
    </w:p>
    <w:p w:rsidR="00000000" w:rsidRDefault="00AE4479">
      <w:pPr>
        <w:pStyle w:val="ConsPlusNormal"/>
        <w:spacing w:before="24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w:t>
      </w:r>
      <w:r>
        <w:t>ах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33. Классификация зданий пожарных депо</w:t>
      </w:r>
    </w:p>
    <w:p w:rsidR="00000000" w:rsidRDefault="00AE4479">
      <w:pPr>
        <w:pStyle w:val="ConsPlusNormal"/>
        <w:ind w:firstLine="540"/>
        <w:jc w:val="both"/>
      </w:pPr>
    </w:p>
    <w:p w:rsidR="00000000" w:rsidRDefault="00AE4479">
      <w:pPr>
        <w:pStyle w:val="ConsPlusNormal"/>
        <w:ind w:firstLine="540"/>
        <w:jc w:val="both"/>
      </w:pPr>
      <w:r>
        <w:t xml:space="preserve">1. Здания пожарных депо в зависимости от назначения, количества автомобилей, состава помещений и их площадей подразделяются на </w:t>
      </w:r>
      <w:r>
        <w:t>следующие типы:</w:t>
      </w:r>
    </w:p>
    <w:p w:rsidR="00000000" w:rsidRDefault="00AE4479">
      <w:pPr>
        <w:pStyle w:val="ConsPlusNormal"/>
        <w:spacing w:before="240"/>
        <w:ind w:firstLine="540"/>
        <w:jc w:val="both"/>
      </w:pPr>
      <w:r>
        <w:t>1) I - пожарные депо на 6, 8, 10 и 12 автомобилей для охраны городских поселений;</w:t>
      </w:r>
    </w:p>
    <w:p w:rsidR="00000000" w:rsidRDefault="00AE4479">
      <w:pPr>
        <w:pStyle w:val="ConsPlusNormal"/>
        <w:spacing w:before="240"/>
        <w:ind w:firstLine="540"/>
        <w:jc w:val="both"/>
      </w:pPr>
      <w:r>
        <w:t>2) II - пожарные депо на 2, 4 и 6 автомобилей для охраны городских поселений;</w:t>
      </w:r>
    </w:p>
    <w:p w:rsidR="00000000" w:rsidRDefault="00AE4479">
      <w:pPr>
        <w:pStyle w:val="ConsPlusNormal"/>
        <w:spacing w:before="240"/>
        <w:ind w:firstLine="540"/>
        <w:jc w:val="both"/>
      </w:pPr>
      <w:r>
        <w:lastRenderedPageBreak/>
        <w:t>3) III - пожарные депо на 6, 8, 10 и 12 автомобилей для охраны организаций;</w:t>
      </w:r>
    </w:p>
    <w:p w:rsidR="00000000" w:rsidRDefault="00AE4479">
      <w:pPr>
        <w:pStyle w:val="ConsPlusNormal"/>
        <w:spacing w:before="240"/>
        <w:ind w:firstLine="540"/>
        <w:jc w:val="both"/>
      </w:pPr>
      <w:r>
        <w:t>4) I</w:t>
      </w:r>
      <w:r>
        <w:t>V - пожарные депо на 2, 4 и 6 автомобилей для охраны организаций;</w:t>
      </w:r>
    </w:p>
    <w:p w:rsidR="00000000" w:rsidRDefault="00AE4479">
      <w:pPr>
        <w:pStyle w:val="ConsPlusNormal"/>
        <w:spacing w:before="240"/>
        <w:ind w:firstLine="540"/>
        <w:jc w:val="both"/>
      </w:pPr>
      <w:r>
        <w:t>5) V - пожарные депо на 1, 2, 3 и 4 автомобиля для охраны сельских поселений.</w:t>
      </w:r>
    </w:p>
    <w:p w:rsidR="00000000" w:rsidRDefault="00AE4479">
      <w:pPr>
        <w:pStyle w:val="ConsPlusNormal"/>
        <w:spacing w:before="240"/>
        <w:ind w:firstLine="540"/>
        <w:jc w:val="both"/>
      </w:pPr>
      <w:r>
        <w:t>2. Здания пожарных депо I и III типов проектируются в случае размещения в них органов управления подразделений п</w:t>
      </w:r>
      <w:r>
        <w:t>ожарной охраны, дислоцированных на территории населенного пункта или организации, и (или) дежурно-диспетчерской службы пожарной охраны.</w:t>
      </w:r>
    </w:p>
    <w:p w:rsidR="00000000" w:rsidRDefault="00AE4479">
      <w:pPr>
        <w:pStyle w:val="ConsPlusNormal"/>
        <w:ind w:firstLine="540"/>
        <w:jc w:val="both"/>
      </w:pPr>
    </w:p>
    <w:p w:rsidR="00000000" w:rsidRDefault="00AE4479">
      <w:pPr>
        <w:pStyle w:val="ConsPlusTitle"/>
        <w:jc w:val="center"/>
        <w:outlineLvl w:val="2"/>
      </w:pPr>
      <w:r>
        <w:t>Глава 10. ПОЖАРНО-ТЕХНИЧЕСКАЯ КЛАССИФИКАЦИЯ СТРОИТЕЛЬНЫХ</w:t>
      </w:r>
    </w:p>
    <w:p w:rsidR="00000000" w:rsidRDefault="00AE4479">
      <w:pPr>
        <w:pStyle w:val="ConsPlusTitle"/>
        <w:jc w:val="center"/>
      </w:pPr>
      <w:r>
        <w:t>КОНСТРУКЦИЙ И ПРОТИВОПОЖАРНЫХ ПРЕГРАД</w:t>
      </w:r>
    </w:p>
    <w:p w:rsidR="00000000" w:rsidRDefault="00AE4479">
      <w:pPr>
        <w:pStyle w:val="ConsPlusNormal"/>
        <w:ind w:firstLine="540"/>
        <w:jc w:val="both"/>
      </w:pPr>
    </w:p>
    <w:p w:rsidR="00000000" w:rsidRDefault="00AE4479">
      <w:pPr>
        <w:pStyle w:val="ConsPlusTitle"/>
        <w:ind w:firstLine="540"/>
        <w:jc w:val="both"/>
        <w:outlineLvl w:val="3"/>
      </w:pPr>
      <w:r>
        <w:t>Статья 34. Цель классификации</w:t>
      </w:r>
    </w:p>
    <w:p w:rsidR="00000000" w:rsidRDefault="00AE4479">
      <w:pPr>
        <w:pStyle w:val="ConsPlusNormal"/>
        <w:ind w:firstLine="540"/>
        <w:jc w:val="both"/>
      </w:pPr>
    </w:p>
    <w:p w:rsidR="00000000" w:rsidRDefault="00AE4479">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w:t>
      </w:r>
      <w:r>
        <w:t>даний, сооружений и пожарных отсеков.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w:t>
      </w:r>
      <w:r>
        <w:t>ованию опасных факторов пожара.</w:t>
      </w:r>
    </w:p>
    <w:p w:rsidR="00000000" w:rsidRDefault="00AE4479">
      <w:pPr>
        <w:pStyle w:val="ConsPlusNormal"/>
        <w:spacing w:before="24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w:t>
      </w:r>
      <w:r>
        <w:t xml:space="preserve"> необходимым пределом огнестойкости и классом пожарной 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35. Классификация строительных конструкций по огнестойкости</w:t>
      </w:r>
    </w:p>
    <w:p w:rsidR="00000000" w:rsidRDefault="00AE4479">
      <w:pPr>
        <w:pStyle w:val="ConsPlusNormal"/>
        <w:ind w:firstLine="540"/>
        <w:jc w:val="both"/>
      </w:pPr>
    </w:p>
    <w:p w:rsidR="00000000" w:rsidRDefault="00AE4479">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w:t>
      </w:r>
      <w:r>
        <w:t>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ненормируемый;</w:t>
      </w:r>
    </w:p>
    <w:p w:rsidR="00000000" w:rsidRDefault="00AE4479">
      <w:pPr>
        <w:pStyle w:val="ConsPlusNormal"/>
        <w:spacing w:before="240"/>
        <w:ind w:firstLine="540"/>
        <w:jc w:val="both"/>
      </w:pPr>
      <w:r>
        <w:t>2) не менее 15 минут;</w:t>
      </w:r>
    </w:p>
    <w:p w:rsidR="00000000" w:rsidRDefault="00AE4479">
      <w:pPr>
        <w:pStyle w:val="ConsPlusNormal"/>
        <w:spacing w:before="240"/>
        <w:ind w:firstLine="540"/>
        <w:jc w:val="both"/>
      </w:pPr>
      <w:r>
        <w:t>3) не менее 30 ми</w:t>
      </w:r>
      <w:r>
        <w:t>нут;</w:t>
      </w:r>
    </w:p>
    <w:p w:rsidR="00000000" w:rsidRDefault="00AE4479">
      <w:pPr>
        <w:pStyle w:val="ConsPlusNormal"/>
        <w:spacing w:before="240"/>
        <w:ind w:firstLine="540"/>
        <w:jc w:val="both"/>
      </w:pPr>
      <w:r>
        <w:t>4) не менее 45 минут;</w:t>
      </w:r>
    </w:p>
    <w:p w:rsidR="00000000" w:rsidRDefault="00AE4479">
      <w:pPr>
        <w:pStyle w:val="ConsPlusNormal"/>
        <w:spacing w:before="240"/>
        <w:ind w:firstLine="540"/>
        <w:jc w:val="both"/>
      </w:pPr>
      <w:r>
        <w:t>5) не менее 60 минут;</w:t>
      </w:r>
    </w:p>
    <w:p w:rsidR="00000000" w:rsidRDefault="00AE4479">
      <w:pPr>
        <w:pStyle w:val="ConsPlusNormal"/>
        <w:spacing w:before="240"/>
        <w:ind w:firstLine="540"/>
        <w:jc w:val="both"/>
      </w:pPr>
      <w:r>
        <w:lastRenderedPageBreak/>
        <w:t>6) не менее 90 минут;</w:t>
      </w:r>
    </w:p>
    <w:p w:rsidR="00000000" w:rsidRDefault="00AE4479">
      <w:pPr>
        <w:pStyle w:val="ConsPlusNormal"/>
        <w:spacing w:before="240"/>
        <w:ind w:firstLine="540"/>
        <w:jc w:val="both"/>
      </w:pPr>
      <w:r>
        <w:t>7) не менее 120 минут;</w:t>
      </w:r>
    </w:p>
    <w:p w:rsidR="00000000" w:rsidRDefault="00AE4479">
      <w:pPr>
        <w:pStyle w:val="ConsPlusNormal"/>
        <w:spacing w:before="240"/>
        <w:ind w:firstLine="540"/>
        <w:jc w:val="both"/>
      </w:pPr>
      <w:r>
        <w:t>8) не менее 150 минут;</w:t>
      </w:r>
    </w:p>
    <w:p w:rsidR="00000000" w:rsidRDefault="00AE4479">
      <w:pPr>
        <w:pStyle w:val="ConsPlusNormal"/>
        <w:spacing w:before="240"/>
        <w:ind w:firstLine="540"/>
        <w:jc w:val="both"/>
      </w:pPr>
      <w:r>
        <w:t>9) не менее 180 минут;</w:t>
      </w:r>
    </w:p>
    <w:p w:rsidR="00000000" w:rsidRDefault="00AE4479">
      <w:pPr>
        <w:pStyle w:val="ConsPlusNormal"/>
        <w:spacing w:before="240"/>
        <w:ind w:firstLine="540"/>
        <w:jc w:val="both"/>
      </w:pPr>
      <w:r>
        <w:t>10) не менее 240 минут;</w:t>
      </w:r>
    </w:p>
    <w:p w:rsidR="00000000" w:rsidRDefault="00AE4479">
      <w:pPr>
        <w:pStyle w:val="ConsPlusNormal"/>
        <w:spacing w:before="240"/>
        <w:ind w:firstLine="540"/>
        <w:jc w:val="both"/>
      </w:pPr>
      <w:r>
        <w:t>11) не менее 360 минут.</w:t>
      </w:r>
    </w:p>
    <w:p w:rsidR="00000000" w:rsidRDefault="00AE4479">
      <w:pPr>
        <w:pStyle w:val="ConsPlusNormal"/>
        <w:spacing w:before="24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AE4479">
      <w:pPr>
        <w:pStyle w:val="ConsPlusNormal"/>
        <w:spacing w:before="240"/>
        <w:ind w:firstLine="540"/>
        <w:jc w:val="both"/>
      </w:pPr>
      <w:r>
        <w:t>1) потеря несущей способности (R);</w:t>
      </w:r>
    </w:p>
    <w:p w:rsidR="00000000" w:rsidRDefault="00AE4479">
      <w:pPr>
        <w:pStyle w:val="ConsPlusNormal"/>
        <w:spacing w:before="240"/>
        <w:ind w:firstLine="540"/>
        <w:jc w:val="both"/>
      </w:pPr>
      <w:r>
        <w:t>2) потеря целостности (E);</w:t>
      </w:r>
    </w:p>
    <w:p w:rsidR="00000000" w:rsidRDefault="00AE4479">
      <w:pPr>
        <w:pStyle w:val="ConsPlusNormal"/>
        <w:spacing w:before="240"/>
        <w:ind w:firstLine="540"/>
        <w:jc w:val="both"/>
      </w:pPr>
      <w:r>
        <w:t>3) потеря теплоизолирующей способности вследствие повышения температуры на необогреваемой п</w:t>
      </w:r>
      <w:r>
        <w:t>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AE4479">
      <w:pPr>
        <w:pStyle w:val="ConsPlusNormal"/>
        <w:spacing w:before="240"/>
        <w:ind w:firstLine="540"/>
        <w:jc w:val="both"/>
      </w:pPr>
      <w:r>
        <w:t>3. Предел огнестойкости для заполнения проемов в противопожарных прегра</w:t>
      </w:r>
      <w:r>
        <w:t>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00000" w:rsidRDefault="00AE4479">
      <w:pPr>
        <w:pStyle w:val="ConsPlusNormal"/>
        <w:spacing w:before="240"/>
        <w:ind w:firstLine="540"/>
        <w:jc w:val="both"/>
      </w:pPr>
      <w:r>
        <w:t>4. Методы определения пределов огнестойкости строительных конструкций и признаков</w:t>
      </w:r>
      <w:r>
        <w:t xml:space="preserve"> предельных состояний устанавливаются нормативными документами по пожарной безопасности.</w:t>
      </w:r>
    </w:p>
    <w:p w:rsidR="00000000" w:rsidRDefault="00AE4479">
      <w:pPr>
        <w:pStyle w:val="ConsPlusNormal"/>
        <w:spacing w:before="24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RDefault="00AE4479">
      <w:pPr>
        <w:pStyle w:val="ConsPlusNormal"/>
        <w:ind w:firstLine="540"/>
        <w:jc w:val="both"/>
      </w:pPr>
    </w:p>
    <w:p w:rsidR="00000000" w:rsidRDefault="00AE4479">
      <w:pPr>
        <w:pStyle w:val="ConsPlusTitle"/>
        <w:ind w:firstLine="540"/>
        <w:jc w:val="both"/>
        <w:outlineLvl w:val="3"/>
      </w:pPr>
      <w:r>
        <w:t>Статья 36. Классификация строит</w:t>
      </w:r>
      <w:r>
        <w:t>ельных конструкций по пожарной опасности</w:t>
      </w:r>
    </w:p>
    <w:p w:rsidR="00000000" w:rsidRDefault="00AE4479">
      <w:pPr>
        <w:pStyle w:val="ConsPlusNormal"/>
        <w:ind w:firstLine="540"/>
        <w:jc w:val="both"/>
      </w:pPr>
    </w:p>
    <w:p w:rsidR="00000000" w:rsidRDefault="00AE4479">
      <w:pPr>
        <w:pStyle w:val="ConsPlusNormal"/>
        <w:ind w:firstLine="540"/>
        <w:jc w:val="both"/>
      </w:pPr>
      <w:r>
        <w:t>1. Строительные конструкции по пожарной опасности подразделяются на следующие классы:</w:t>
      </w:r>
    </w:p>
    <w:p w:rsidR="00000000" w:rsidRDefault="00AE4479">
      <w:pPr>
        <w:pStyle w:val="ConsPlusNormal"/>
        <w:spacing w:before="240"/>
        <w:ind w:firstLine="540"/>
        <w:jc w:val="both"/>
      </w:pPr>
      <w:r>
        <w:t>1) непожароопасные (K0);</w:t>
      </w:r>
    </w:p>
    <w:p w:rsidR="00000000" w:rsidRDefault="00AE4479">
      <w:pPr>
        <w:pStyle w:val="ConsPlusNormal"/>
        <w:spacing w:before="240"/>
        <w:ind w:firstLine="540"/>
        <w:jc w:val="both"/>
      </w:pPr>
      <w:r>
        <w:t>2) малопожароопасные (K1);</w:t>
      </w:r>
    </w:p>
    <w:p w:rsidR="00000000" w:rsidRDefault="00AE4479">
      <w:pPr>
        <w:pStyle w:val="ConsPlusNormal"/>
        <w:spacing w:before="240"/>
        <w:ind w:firstLine="540"/>
        <w:jc w:val="both"/>
      </w:pPr>
      <w:r>
        <w:t>3) умереннопожароопасные (K2);</w:t>
      </w:r>
    </w:p>
    <w:p w:rsidR="00000000" w:rsidRDefault="00AE4479">
      <w:pPr>
        <w:pStyle w:val="ConsPlusNormal"/>
        <w:spacing w:before="240"/>
        <w:ind w:firstLine="540"/>
        <w:jc w:val="both"/>
      </w:pPr>
      <w:r>
        <w:t>4) пожароопасные (K3).</w:t>
      </w:r>
    </w:p>
    <w:p w:rsidR="00000000" w:rsidRDefault="00AE4479">
      <w:pPr>
        <w:pStyle w:val="ConsPlusNormal"/>
        <w:spacing w:before="240"/>
        <w:ind w:firstLine="540"/>
        <w:jc w:val="both"/>
      </w:pPr>
      <w:r>
        <w:lastRenderedPageBreak/>
        <w:t>2. Утратил силу. - Фед</w:t>
      </w:r>
      <w:r>
        <w:t>еральный закон от 29.07.2017 N 244-ФЗ.</w:t>
      </w:r>
    </w:p>
    <w:p w:rsidR="00000000" w:rsidRDefault="00AE4479">
      <w:pPr>
        <w:pStyle w:val="ConsPlusNormal"/>
        <w:spacing w:before="24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bookmarkStart w:id="8" w:name="Par584"/>
      <w:bookmarkEnd w:id="8"/>
      <w:r>
        <w:t>Статья 37. Классификация противопожарных преград</w:t>
      </w:r>
    </w:p>
    <w:p w:rsidR="00000000" w:rsidRDefault="00AE4479">
      <w:pPr>
        <w:pStyle w:val="ConsPlusNormal"/>
        <w:ind w:firstLine="540"/>
        <w:jc w:val="both"/>
      </w:pPr>
    </w:p>
    <w:p w:rsidR="00000000" w:rsidRDefault="00AE4479">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00000" w:rsidRDefault="00AE4479">
      <w:pPr>
        <w:pStyle w:val="ConsPlusNormal"/>
        <w:spacing w:before="240"/>
        <w:ind w:firstLine="540"/>
        <w:jc w:val="both"/>
      </w:pPr>
      <w:r>
        <w:t>1) противопожарные стены;</w:t>
      </w:r>
    </w:p>
    <w:p w:rsidR="00000000" w:rsidRDefault="00AE4479">
      <w:pPr>
        <w:pStyle w:val="ConsPlusNormal"/>
        <w:spacing w:before="240"/>
        <w:ind w:firstLine="540"/>
        <w:jc w:val="both"/>
      </w:pPr>
      <w:r>
        <w:t>2) противопожарные перегоро</w:t>
      </w:r>
      <w:r>
        <w:t>дки;</w:t>
      </w:r>
    </w:p>
    <w:p w:rsidR="00000000" w:rsidRDefault="00AE4479">
      <w:pPr>
        <w:pStyle w:val="ConsPlusNormal"/>
        <w:spacing w:before="240"/>
        <w:ind w:firstLine="540"/>
        <w:jc w:val="both"/>
      </w:pPr>
      <w:r>
        <w:t>3) противопожарные перекрытия;</w:t>
      </w:r>
    </w:p>
    <w:p w:rsidR="00000000" w:rsidRDefault="00AE4479">
      <w:pPr>
        <w:pStyle w:val="ConsPlusNormal"/>
        <w:spacing w:before="240"/>
        <w:ind w:firstLine="540"/>
        <w:jc w:val="both"/>
      </w:pPr>
      <w:r>
        <w:t>4) противопожарные разрывы;</w:t>
      </w:r>
    </w:p>
    <w:p w:rsidR="00000000" w:rsidRDefault="00AE4479">
      <w:pPr>
        <w:pStyle w:val="ConsPlusNormal"/>
        <w:spacing w:before="240"/>
        <w:ind w:firstLine="540"/>
        <w:jc w:val="both"/>
      </w:pPr>
      <w:r>
        <w:t>5) противопожарные занавесы, шторы и экраны (экранные стены);</w:t>
      </w:r>
    </w:p>
    <w:p w:rsidR="00000000" w:rsidRDefault="00AE4479">
      <w:pPr>
        <w:pStyle w:val="ConsPlusNormal"/>
        <w:jc w:val="both"/>
      </w:pPr>
      <w:r>
        <w:t>(в ред. Федерального закона от 29.07.2017 N 244-ФЗ)</w:t>
      </w:r>
    </w:p>
    <w:p w:rsidR="00000000" w:rsidRDefault="00AE4479">
      <w:pPr>
        <w:pStyle w:val="ConsPlusNormal"/>
        <w:spacing w:before="240"/>
        <w:ind w:firstLine="540"/>
        <w:jc w:val="both"/>
      </w:pPr>
      <w:r>
        <w:t>6) противопожарные водяные завесы;</w:t>
      </w:r>
    </w:p>
    <w:p w:rsidR="00000000" w:rsidRDefault="00AE4479">
      <w:pPr>
        <w:pStyle w:val="ConsPlusNormal"/>
        <w:spacing w:before="240"/>
        <w:ind w:firstLine="540"/>
        <w:jc w:val="both"/>
      </w:pPr>
      <w:r>
        <w:t>7) противопожарные минерализованные полосы.</w:t>
      </w:r>
    </w:p>
    <w:p w:rsidR="00000000" w:rsidRDefault="00AE4479">
      <w:pPr>
        <w:pStyle w:val="ConsPlusNormal"/>
        <w:spacing w:before="24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w:t>
      </w:r>
      <w:r>
        <w:t>едусмотренные в проемах противопожарных преград в зависимости от типов элементов тамбур-шлюзов, подразделяются на следующие типы:</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000000">
        <w:tc>
          <w:tcPr>
            <w:tcW w:w="4932" w:type="dxa"/>
          </w:tcPr>
          <w:p w:rsidR="00000000" w:rsidRDefault="00AE4479">
            <w:pPr>
              <w:pStyle w:val="ConsPlusNormal"/>
            </w:pPr>
            <w:r>
              <w:t>1) стены</w:t>
            </w:r>
          </w:p>
        </w:tc>
        <w:tc>
          <w:tcPr>
            <w:tcW w:w="2381" w:type="dxa"/>
          </w:tcPr>
          <w:p w:rsidR="00000000" w:rsidRDefault="00AE4479">
            <w:pPr>
              <w:pStyle w:val="ConsPlusNormal"/>
            </w:pPr>
            <w:r>
              <w:t>1-й или 2-й тип;</w:t>
            </w:r>
          </w:p>
        </w:tc>
      </w:tr>
      <w:tr w:rsidR="00000000">
        <w:tc>
          <w:tcPr>
            <w:tcW w:w="4932" w:type="dxa"/>
          </w:tcPr>
          <w:p w:rsidR="00000000" w:rsidRDefault="00AE4479">
            <w:pPr>
              <w:pStyle w:val="ConsPlusNormal"/>
            </w:pPr>
            <w:r>
              <w:t>2) перегородки</w:t>
            </w:r>
          </w:p>
        </w:tc>
        <w:tc>
          <w:tcPr>
            <w:tcW w:w="2381" w:type="dxa"/>
          </w:tcPr>
          <w:p w:rsidR="00000000" w:rsidRDefault="00AE4479">
            <w:pPr>
              <w:pStyle w:val="ConsPlusNormal"/>
            </w:pPr>
            <w:r>
              <w:t>1-й или 2-й тип;</w:t>
            </w:r>
          </w:p>
        </w:tc>
      </w:tr>
      <w:tr w:rsidR="00000000">
        <w:tc>
          <w:tcPr>
            <w:tcW w:w="4932" w:type="dxa"/>
          </w:tcPr>
          <w:p w:rsidR="00000000" w:rsidRDefault="00AE4479">
            <w:pPr>
              <w:pStyle w:val="ConsPlusNormal"/>
            </w:pPr>
            <w:r>
              <w:t>3) перекрытия</w:t>
            </w:r>
          </w:p>
        </w:tc>
        <w:tc>
          <w:tcPr>
            <w:tcW w:w="2381" w:type="dxa"/>
          </w:tcPr>
          <w:p w:rsidR="00000000" w:rsidRDefault="00AE4479">
            <w:pPr>
              <w:pStyle w:val="ConsPlusNormal"/>
            </w:pPr>
            <w:r>
              <w:t>1, 2, 3 или 4-й тип;</w:t>
            </w:r>
          </w:p>
        </w:tc>
      </w:tr>
      <w:tr w:rsidR="00000000">
        <w:tc>
          <w:tcPr>
            <w:tcW w:w="4932" w:type="dxa"/>
          </w:tcPr>
          <w:p w:rsidR="00000000" w:rsidRDefault="00AE4479">
            <w:pPr>
              <w:pStyle w:val="ConsPlusNormal"/>
            </w:pPr>
            <w:r>
              <w:t>4) двери, ворота, люки, клапа</w:t>
            </w:r>
            <w:r>
              <w:t>ны, экраны, шторы</w:t>
            </w:r>
          </w:p>
        </w:tc>
        <w:tc>
          <w:tcPr>
            <w:tcW w:w="2381" w:type="dxa"/>
          </w:tcPr>
          <w:p w:rsidR="00000000" w:rsidRDefault="00AE4479">
            <w:pPr>
              <w:pStyle w:val="ConsPlusNormal"/>
            </w:pPr>
            <w:r>
              <w:t>1, 2 или 3-й тип;</w:t>
            </w:r>
          </w:p>
        </w:tc>
      </w:tr>
      <w:tr w:rsidR="00000000">
        <w:tc>
          <w:tcPr>
            <w:tcW w:w="4932" w:type="dxa"/>
          </w:tcPr>
          <w:p w:rsidR="00000000" w:rsidRDefault="00AE4479">
            <w:pPr>
              <w:pStyle w:val="ConsPlusNormal"/>
            </w:pPr>
            <w:r>
              <w:t>5) окна</w:t>
            </w:r>
          </w:p>
        </w:tc>
        <w:tc>
          <w:tcPr>
            <w:tcW w:w="2381" w:type="dxa"/>
          </w:tcPr>
          <w:p w:rsidR="00000000" w:rsidRDefault="00AE4479">
            <w:pPr>
              <w:pStyle w:val="ConsPlusNormal"/>
            </w:pPr>
            <w:r>
              <w:t>1, 2 или 3-й тип;</w:t>
            </w:r>
          </w:p>
        </w:tc>
      </w:tr>
      <w:tr w:rsidR="00000000">
        <w:tc>
          <w:tcPr>
            <w:tcW w:w="4932" w:type="dxa"/>
          </w:tcPr>
          <w:p w:rsidR="00000000" w:rsidRDefault="00AE4479">
            <w:pPr>
              <w:pStyle w:val="ConsPlusNormal"/>
            </w:pPr>
            <w:r>
              <w:t>6) занавесы</w:t>
            </w:r>
          </w:p>
        </w:tc>
        <w:tc>
          <w:tcPr>
            <w:tcW w:w="2381" w:type="dxa"/>
          </w:tcPr>
          <w:p w:rsidR="00000000" w:rsidRDefault="00AE4479">
            <w:pPr>
              <w:pStyle w:val="ConsPlusNormal"/>
            </w:pPr>
            <w:r>
              <w:t>1-й тип;</w:t>
            </w:r>
          </w:p>
        </w:tc>
      </w:tr>
      <w:tr w:rsidR="00000000">
        <w:tc>
          <w:tcPr>
            <w:tcW w:w="4932" w:type="dxa"/>
          </w:tcPr>
          <w:p w:rsidR="00000000" w:rsidRDefault="00AE4479">
            <w:pPr>
              <w:pStyle w:val="ConsPlusNormal"/>
            </w:pPr>
            <w:r>
              <w:t>7) тамбур-шлюзы</w:t>
            </w:r>
          </w:p>
        </w:tc>
        <w:tc>
          <w:tcPr>
            <w:tcW w:w="2381" w:type="dxa"/>
          </w:tcPr>
          <w:p w:rsidR="00000000" w:rsidRDefault="00AE4479">
            <w:pPr>
              <w:pStyle w:val="ConsPlusNormal"/>
            </w:pPr>
            <w:r>
              <w:t>1-й или 2-й тип.</w:t>
            </w:r>
          </w:p>
        </w:tc>
      </w:tr>
    </w:tbl>
    <w:p w:rsidR="00000000" w:rsidRDefault="00AE4479">
      <w:pPr>
        <w:pStyle w:val="ConsPlusNormal"/>
        <w:ind w:firstLine="540"/>
        <w:jc w:val="both"/>
      </w:pPr>
    </w:p>
    <w:p w:rsidR="00000000" w:rsidRDefault="00AE4479">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w:t>
      </w:r>
      <w:r>
        <w:lastRenderedPageBreak/>
        <w:t xml:space="preserve">осуществляется в соответствии со </w:t>
      </w:r>
      <w:hyperlink w:anchor="Par1235"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000000" w:rsidRDefault="00AE4479">
      <w:pPr>
        <w:pStyle w:val="ConsPlusNormal"/>
        <w:ind w:firstLine="540"/>
        <w:jc w:val="both"/>
      </w:pPr>
    </w:p>
    <w:p w:rsidR="00000000" w:rsidRDefault="00AE4479">
      <w:pPr>
        <w:pStyle w:val="ConsPlusTitle"/>
        <w:jc w:val="center"/>
        <w:outlineLvl w:val="2"/>
      </w:pPr>
      <w:r>
        <w:t>Глава 11. ПОЖАРНО-ТЕХНИЧЕСКАЯ КЛАССИФИКАЦИЯ ЛЕСТНИЦ</w:t>
      </w:r>
    </w:p>
    <w:p w:rsidR="00000000" w:rsidRDefault="00AE4479">
      <w:pPr>
        <w:pStyle w:val="ConsPlusTitle"/>
        <w:jc w:val="center"/>
      </w:pPr>
      <w:r>
        <w:t>И ЛЕСТНИЧНЫХ КЛЕТОК</w:t>
      </w:r>
    </w:p>
    <w:p w:rsidR="00000000" w:rsidRDefault="00AE4479">
      <w:pPr>
        <w:pStyle w:val="ConsPlusNormal"/>
        <w:ind w:firstLine="540"/>
        <w:jc w:val="both"/>
      </w:pPr>
    </w:p>
    <w:p w:rsidR="00000000" w:rsidRDefault="00AE4479">
      <w:pPr>
        <w:pStyle w:val="ConsPlusTitle"/>
        <w:ind w:firstLine="540"/>
        <w:jc w:val="both"/>
        <w:outlineLvl w:val="3"/>
      </w:pPr>
      <w:r>
        <w:t>Статья 38. Цель классификации</w:t>
      </w:r>
    </w:p>
    <w:p w:rsidR="00000000" w:rsidRDefault="00AE4479">
      <w:pPr>
        <w:pStyle w:val="ConsPlusNormal"/>
        <w:ind w:firstLine="540"/>
        <w:jc w:val="both"/>
      </w:pPr>
    </w:p>
    <w:p w:rsidR="00000000" w:rsidRDefault="00AE4479">
      <w:pPr>
        <w:pStyle w:val="ConsPlusNormal"/>
        <w:ind w:firstLine="540"/>
        <w:jc w:val="both"/>
      </w:pPr>
      <w:r>
        <w:t>Лестницы и лестничные клетки классиф</w:t>
      </w:r>
      <w:r>
        <w:t>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AE4479">
      <w:pPr>
        <w:pStyle w:val="ConsPlusNormal"/>
        <w:ind w:firstLine="540"/>
        <w:jc w:val="both"/>
      </w:pPr>
    </w:p>
    <w:p w:rsidR="00000000" w:rsidRDefault="00AE4479">
      <w:pPr>
        <w:pStyle w:val="ConsPlusTitle"/>
        <w:ind w:firstLine="540"/>
        <w:jc w:val="both"/>
        <w:outlineLvl w:val="3"/>
      </w:pPr>
      <w:r>
        <w:t>Статья 39. Классификация лестниц</w:t>
      </w:r>
    </w:p>
    <w:p w:rsidR="00000000" w:rsidRDefault="00AE4479">
      <w:pPr>
        <w:pStyle w:val="ConsPlusNormal"/>
        <w:ind w:firstLine="540"/>
        <w:jc w:val="both"/>
      </w:pPr>
    </w:p>
    <w:p w:rsidR="00000000" w:rsidRDefault="00AE4479">
      <w:pPr>
        <w:pStyle w:val="ConsPlusNormal"/>
        <w:ind w:firstLine="540"/>
        <w:jc w:val="both"/>
      </w:pPr>
      <w:r>
        <w:t>1. Лестницы, предназначенные для эвакуации люде</w:t>
      </w:r>
      <w:r>
        <w:t>й из зданий и сооружений при пожаре, подразделяются на следующие типы: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внутренние лестницы, размещаемые на лестничных клетках;</w:t>
      </w:r>
    </w:p>
    <w:p w:rsidR="00000000" w:rsidRDefault="00AE4479">
      <w:pPr>
        <w:pStyle w:val="ConsPlusNormal"/>
        <w:spacing w:before="240"/>
        <w:ind w:firstLine="540"/>
        <w:jc w:val="both"/>
      </w:pPr>
      <w:r>
        <w:t>2) внутренние открытые лестницы;</w:t>
      </w:r>
    </w:p>
    <w:p w:rsidR="00000000" w:rsidRDefault="00AE4479">
      <w:pPr>
        <w:pStyle w:val="ConsPlusNormal"/>
        <w:spacing w:before="240"/>
        <w:ind w:firstLine="540"/>
        <w:jc w:val="both"/>
      </w:pPr>
      <w:r>
        <w:t>3) наружные открытые лестницы.</w:t>
      </w:r>
    </w:p>
    <w:p w:rsidR="00000000" w:rsidRDefault="00AE4479">
      <w:pPr>
        <w:pStyle w:val="ConsPlusNormal"/>
        <w:spacing w:before="24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AE4479">
      <w:pPr>
        <w:pStyle w:val="ConsPlusNormal"/>
        <w:spacing w:before="240"/>
        <w:ind w:firstLine="540"/>
        <w:jc w:val="both"/>
      </w:pPr>
      <w:r>
        <w:t>1) П1 - вертикальные лестницы;</w:t>
      </w:r>
    </w:p>
    <w:p w:rsidR="00000000" w:rsidRDefault="00AE4479">
      <w:pPr>
        <w:pStyle w:val="ConsPlusNormal"/>
        <w:spacing w:before="240"/>
        <w:ind w:firstLine="540"/>
        <w:jc w:val="both"/>
      </w:pPr>
      <w:r>
        <w:t>2) П2 - маршевые лестницы с уклоном не более 6:1.</w:t>
      </w:r>
    </w:p>
    <w:p w:rsidR="00000000" w:rsidRDefault="00AE4479">
      <w:pPr>
        <w:pStyle w:val="ConsPlusNormal"/>
        <w:ind w:firstLine="540"/>
        <w:jc w:val="both"/>
      </w:pPr>
    </w:p>
    <w:p w:rsidR="00000000" w:rsidRDefault="00AE4479">
      <w:pPr>
        <w:pStyle w:val="ConsPlusTitle"/>
        <w:ind w:firstLine="540"/>
        <w:jc w:val="both"/>
        <w:outlineLvl w:val="3"/>
      </w:pPr>
      <w:r>
        <w:t>Статья 40. Классификация лест</w:t>
      </w:r>
      <w:r>
        <w:t>ничных клеток</w:t>
      </w:r>
    </w:p>
    <w:p w:rsidR="00000000" w:rsidRDefault="00AE4479">
      <w:pPr>
        <w:pStyle w:val="ConsPlusNormal"/>
        <w:ind w:firstLine="540"/>
        <w:jc w:val="both"/>
      </w:pPr>
    </w:p>
    <w:p w:rsidR="00000000" w:rsidRDefault="00AE4479">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000000" w:rsidRDefault="00AE4479">
      <w:pPr>
        <w:pStyle w:val="ConsPlusNormal"/>
        <w:spacing w:before="240"/>
        <w:ind w:firstLine="540"/>
        <w:jc w:val="both"/>
      </w:pPr>
      <w:r>
        <w:t>1) обычные лестничные клетки;</w:t>
      </w:r>
    </w:p>
    <w:p w:rsidR="00000000" w:rsidRDefault="00AE4479">
      <w:pPr>
        <w:pStyle w:val="ConsPlusNormal"/>
        <w:spacing w:before="240"/>
        <w:ind w:firstLine="540"/>
        <w:jc w:val="both"/>
      </w:pPr>
      <w:r>
        <w:t>2) незадымляемые лестничные клетки.</w:t>
      </w:r>
    </w:p>
    <w:p w:rsidR="00000000" w:rsidRDefault="00AE4479">
      <w:pPr>
        <w:pStyle w:val="ConsPlusNormal"/>
        <w:spacing w:before="240"/>
        <w:ind w:firstLine="540"/>
        <w:jc w:val="both"/>
      </w:pPr>
      <w:r>
        <w:t>2. Обычные лестничные клетки в зависимости от способа освеще</w:t>
      </w:r>
      <w:r>
        <w:t>ния подразделяются на следующие типы:</w:t>
      </w:r>
    </w:p>
    <w:p w:rsidR="00000000" w:rsidRDefault="00AE4479">
      <w:pPr>
        <w:pStyle w:val="ConsPlusNormal"/>
        <w:spacing w:before="24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00000" w:rsidRDefault="00AE4479">
      <w:pPr>
        <w:pStyle w:val="ConsPlusNormal"/>
        <w:spacing w:before="240"/>
        <w:ind w:firstLine="540"/>
        <w:jc w:val="both"/>
      </w:pPr>
      <w:r>
        <w:t>2) Л2 - лестничные клетки с естественным освещением через остекленные или открытые проемы в п</w:t>
      </w:r>
      <w:r>
        <w:t>окрытии.</w:t>
      </w:r>
    </w:p>
    <w:p w:rsidR="00000000" w:rsidRDefault="00AE4479">
      <w:pPr>
        <w:pStyle w:val="ConsPlusNormal"/>
        <w:spacing w:before="240"/>
        <w:ind w:firstLine="540"/>
        <w:jc w:val="both"/>
      </w:pPr>
      <w:r>
        <w:lastRenderedPageBreak/>
        <w:t>3. Незадымляемые лестничные клетки в зависимости от способа защиты от задымления при пожаре подразделяются на следующие типы:</w:t>
      </w:r>
    </w:p>
    <w:p w:rsidR="00000000" w:rsidRDefault="00AE4479">
      <w:pPr>
        <w:pStyle w:val="ConsPlusNormal"/>
        <w:spacing w:before="240"/>
        <w:ind w:firstLine="540"/>
        <w:jc w:val="both"/>
      </w:pPr>
      <w:r>
        <w:t>1) Н1 - лестничные клетки с входом на лестничную клетку с этажа через незадымляемую наружную воздушную зону по открытым п</w:t>
      </w:r>
      <w:r>
        <w:t>ереходам;</w:t>
      </w:r>
    </w:p>
    <w:p w:rsidR="00000000" w:rsidRDefault="00AE4479">
      <w:pPr>
        <w:pStyle w:val="ConsPlusNormal"/>
        <w:spacing w:before="240"/>
        <w:ind w:firstLine="540"/>
        <w:jc w:val="both"/>
      </w:pPr>
      <w:r>
        <w:t>2) Н2 - лестничные клетки с подпором воздуха на лестничную клетку при пожаре;</w:t>
      </w:r>
    </w:p>
    <w:p w:rsidR="00000000" w:rsidRDefault="00AE4479">
      <w:pPr>
        <w:pStyle w:val="ConsPlusNormal"/>
        <w:spacing w:before="24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RDefault="00AE4479">
      <w:pPr>
        <w:pStyle w:val="ConsPlusNormal"/>
        <w:ind w:firstLine="540"/>
        <w:jc w:val="both"/>
      </w:pPr>
    </w:p>
    <w:p w:rsidR="00000000" w:rsidRDefault="00AE4479">
      <w:pPr>
        <w:pStyle w:val="ConsPlusTitle"/>
        <w:jc w:val="center"/>
        <w:outlineLvl w:val="2"/>
      </w:pPr>
      <w:r>
        <w:t>Глава 12. КЛАССИФИК</w:t>
      </w:r>
      <w:r>
        <w:t>АЦИЯ ПОЖАРНОЙ ТЕХНИКИ</w:t>
      </w:r>
    </w:p>
    <w:p w:rsidR="00000000" w:rsidRDefault="00AE4479">
      <w:pPr>
        <w:pStyle w:val="ConsPlusNormal"/>
        <w:jc w:val="center"/>
      </w:pPr>
    </w:p>
    <w:p w:rsidR="00000000" w:rsidRDefault="00AE4479">
      <w:pPr>
        <w:pStyle w:val="ConsPlusTitle"/>
        <w:ind w:firstLine="540"/>
        <w:jc w:val="both"/>
        <w:outlineLvl w:val="3"/>
      </w:pPr>
      <w:r>
        <w:t>Статья 41. Цель классификации</w:t>
      </w:r>
    </w:p>
    <w:p w:rsidR="00000000" w:rsidRDefault="00AE4479">
      <w:pPr>
        <w:pStyle w:val="ConsPlusNormal"/>
        <w:ind w:firstLine="540"/>
        <w:jc w:val="both"/>
      </w:pPr>
    </w:p>
    <w:p w:rsidR="00000000" w:rsidRDefault="00AE4479">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AE4479">
      <w:pPr>
        <w:pStyle w:val="ConsPlusNormal"/>
        <w:ind w:firstLine="540"/>
        <w:jc w:val="both"/>
      </w:pPr>
    </w:p>
    <w:p w:rsidR="00000000" w:rsidRDefault="00AE4479">
      <w:pPr>
        <w:pStyle w:val="ConsPlusTitle"/>
        <w:ind w:firstLine="540"/>
        <w:jc w:val="both"/>
        <w:outlineLvl w:val="3"/>
      </w:pPr>
      <w:r>
        <w:t>Статья 42. Классификация пожарной техники</w:t>
      </w:r>
    </w:p>
    <w:p w:rsidR="00000000" w:rsidRDefault="00AE4479">
      <w:pPr>
        <w:pStyle w:val="ConsPlusNormal"/>
        <w:ind w:firstLine="540"/>
        <w:jc w:val="both"/>
      </w:pPr>
    </w:p>
    <w:p w:rsidR="00000000" w:rsidRDefault="00AE4479">
      <w:pPr>
        <w:pStyle w:val="ConsPlusNormal"/>
        <w:ind w:firstLine="540"/>
        <w:jc w:val="both"/>
      </w:pPr>
      <w:r>
        <w:t>Пожарная техника в зависимости от назначения и области применения подразделяется на следующие типы:</w:t>
      </w:r>
    </w:p>
    <w:p w:rsidR="00000000" w:rsidRDefault="00AE4479">
      <w:pPr>
        <w:pStyle w:val="ConsPlusNormal"/>
        <w:spacing w:before="240"/>
        <w:ind w:firstLine="540"/>
        <w:jc w:val="both"/>
      </w:pPr>
      <w:r>
        <w:t>1) первичные средства пожаротушения;</w:t>
      </w:r>
    </w:p>
    <w:p w:rsidR="00000000" w:rsidRDefault="00AE4479">
      <w:pPr>
        <w:pStyle w:val="ConsPlusNormal"/>
        <w:spacing w:before="240"/>
        <w:ind w:firstLine="540"/>
        <w:jc w:val="both"/>
      </w:pPr>
      <w:r>
        <w:t>2) мобильные средства пожаротушения;</w:t>
      </w:r>
    </w:p>
    <w:p w:rsidR="00000000" w:rsidRDefault="00AE4479">
      <w:pPr>
        <w:pStyle w:val="ConsPlusNormal"/>
        <w:spacing w:before="240"/>
        <w:ind w:firstLine="540"/>
        <w:jc w:val="both"/>
      </w:pPr>
      <w:r>
        <w:t>3) установки пожаротушения;</w:t>
      </w:r>
    </w:p>
    <w:p w:rsidR="00000000" w:rsidRDefault="00AE4479">
      <w:pPr>
        <w:pStyle w:val="ConsPlusNormal"/>
        <w:spacing w:before="240"/>
        <w:ind w:firstLine="540"/>
        <w:jc w:val="both"/>
      </w:pPr>
      <w:r>
        <w:t>4) средства</w:t>
      </w:r>
      <w:r>
        <w:t xml:space="preserve"> пожарной автоматики;</w:t>
      </w:r>
    </w:p>
    <w:p w:rsidR="00000000" w:rsidRDefault="00AE4479">
      <w:pPr>
        <w:pStyle w:val="ConsPlusNormal"/>
        <w:spacing w:before="240"/>
        <w:ind w:firstLine="540"/>
        <w:jc w:val="both"/>
      </w:pPr>
      <w:r>
        <w:t>5) пожарное оборудование;</w:t>
      </w:r>
    </w:p>
    <w:p w:rsidR="00000000" w:rsidRDefault="00AE4479">
      <w:pPr>
        <w:pStyle w:val="ConsPlusNormal"/>
        <w:spacing w:before="240"/>
        <w:ind w:firstLine="540"/>
        <w:jc w:val="both"/>
      </w:pPr>
      <w:r>
        <w:t>6) средства индивидуальной защиты и спасения людей при пожаре;</w:t>
      </w:r>
    </w:p>
    <w:p w:rsidR="00000000" w:rsidRDefault="00AE4479">
      <w:pPr>
        <w:pStyle w:val="ConsPlusNormal"/>
        <w:spacing w:before="240"/>
        <w:ind w:firstLine="540"/>
        <w:jc w:val="both"/>
      </w:pPr>
      <w:r>
        <w:t>7) пожарный инструмент (механизированный и немеханизированный);</w:t>
      </w:r>
    </w:p>
    <w:p w:rsidR="00000000" w:rsidRDefault="00AE4479">
      <w:pPr>
        <w:pStyle w:val="ConsPlusNormal"/>
        <w:spacing w:before="240"/>
        <w:ind w:firstLine="540"/>
        <w:jc w:val="both"/>
      </w:pPr>
      <w:r>
        <w:t>8) пожарные сигнализация, связь и оповещение.</w:t>
      </w:r>
    </w:p>
    <w:p w:rsidR="00000000" w:rsidRDefault="00AE4479">
      <w:pPr>
        <w:pStyle w:val="ConsPlusNormal"/>
        <w:ind w:firstLine="540"/>
        <w:jc w:val="both"/>
      </w:pPr>
    </w:p>
    <w:p w:rsidR="00000000" w:rsidRDefault="00AE4479">
      <w:pPr>
        <w:pStyle w:val="ConsPlusTitle"/>
        <w:ind w:firstLine="540"/>
        <w:jc w:val="both"/>
        <w:outlineLvl w:val="3"/>
      </w:pPr>
      <w:r>
        <w:t>Статья 43. Классификация и область</w:t>
      </w:r>
      <w:r>
        <w:t xml:space="preserve"> применения первичных средств пожаротушения</w:t>
      </w:r>
    </w:p>
    <w:p w:rsidR="00000000" w:rsidRDefault="00AE4479">
      <w:pPr>
        <w:pStyle w:val="ConsPlusNormal"/>
        <w:ind w:firstLine="540"/>
        <w:jc w:val="both"/>
      </w:pPr>
    </w:p>
    <w:p w:rsidR="00000000" w:rsidRDefault="00AE4479">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t>:</w:t>
      </w:r>
    </w:p>
    <w:p w:rsidR="00000000" w:rsidRDefault="00AE4479">
      <w:pPr>
        <w:pStyle w:val="ConsPlusNormal"/>
        <w:spacing w:before="240"/>
        <w:ind w:firstLine="540"/>
        <w:jc w:val="both"/>
      </w:pPr>
      <w:r>
        <w:t>1) переносные и передвижные огнетушители;</w:t>
      </w:r>
    </w:p>
    <w:p w:rsidR="00000000" w:rsidRDefault="00AE4479">
      <w:pPr>
        <w:pStyle w:val="ConsPlusNormal"/>
        <w:spacing w:before="240"/>
        <w:ind w:firstLine="540"/>
        <w:jc w:val="both"/>
      </w:pPr>
      <w:r>
        <w:lastRenderedPageBreak/>
        <w:t>2) пожарные краны и средства обеспечения их использования;</w:t>
      </w:r>
    </w:p>
    <w:p w:rsidR="00000000" w:rsidRDefault="00AE4479">
      <w:pPr>
        <w:pStyle w:val="ConsPlusNormal"/>
        <w:spacing w:before="240"/>
        <w:ind w:firstLine="540"/>
        <w:jc w:val="both"/>
      </w:pPr>
      <w:r>
        <w:t>3) пожарный инвентарь;</w:t>
      </w:r>
    </w:p>
    <w:p w:rsidR="00000000" w:rsidRDefault="00AE4479">
      <w:pPr>
        <w:pStyle w:val="ConsPlusNormal"/>
        <w:spacing w:before="240"/>
        <w:ind w:firstLine="540"/>
        <w:jc w:val="both"/>
      </w:pPr>
      <w:r>
        <w:t>4) покрывала для изоляции очага возгорания;</w:t>
      </w:r>
    </w:p>
    <w:p w:rsidR="00000000" w:rsidRDefault="00AE4479">
      <w:pPr>
        <w:pStyle w:val="ConsPlusNormal"/>
        <w:spacing w:before="240"/>
        <w:ind w:firstLine="540"/>
        <w:jc w:val="both"/>
      </w:pPr>
      <w:r>
        <w:t>5) генераторные огнетушители аэрозольные переносные.</w:t>
      </w:r>
    </w:p>
    <w:p w:rsidR="00000000" w:rsidRDefault="00AE4479">
      <w:pPr>
        <w:pStyle w:val="ConsPlusNormal"/>
        <w:jc w:val="both"/>
      </w:pPr>
      <w:r>
        <w:t xml:space="preserve">(п. 5 введен Федеральным законом </w:t>
      </w:r>
      <w:r>
        <w:t>от 29.07.2017 N 244-ФЗ)</w:t>
      </w:r>
    </w:p>
    <w:p w:rsidR="00000000" w:rsidRDefault="00AE4479">
      <w:pPr>
        <w:pStyle w:val="ConsPlusNormal"/>
        <w:ind w:firstLine="540"/>
        <w:jc w:val="both"/>
      </w:pPr>
    </w:p>
    <w:p w:rsidR="00000000" w:rsidRDefault="00AE4479">
      <w:pPr>
        <w:pStyle w:val="ConsPlusTitle"/>
        <w:ind w:firstLine="540"/>
        <w:jc w:val="both"/>
        <w:outlineLvl w:val="3"/>
      </w:pPr>
      <w:r>
        <w:t>Статья 44. Классификация мобильных средств пожаротушения</w:t>
      </w:r>
    </w:p>
    <w:p w:rsidR="00000000" w:rsidRDefault="00AE4479">
      <w:pPr>
        <w:pStyle w:val="ConsPlusNormal"/>
        <w:ind w:firstLine="540"/>
        <w:jc w:val="both"/>
      </w:pPr>
    </w:p>
    <w:p w:rsidR="00000000" w:rsidRDefault="00AE4479">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AE4479">
      <w:pPr>
        <w:pStyle w:val="ConsPlusNormal"/>
        <w:spacing w:before="240"/>
        <w:ind w:firstLine="540"/>
        <w:jc w:val="both"/>
      </w:pPr>
      <w:r>
        <w:t xml:space="preserve">2. Мобильные средства пожаротушения подразделяются </w:t>
      </w:r>
      <w:r>
        <w:t>на следующие типы:</w:t>
      </w:r>
    </w:p>
    <w:p w:rsidR="00000000" w:rsidRDefault="00AE4479">
      <w:pPr>
        <w:pStyle w:val="ConsPlusNormal"/>
        <w:spacing w:before="240"/>
        <w:ind w:firstLine="540"/>
        <w:jc w:val="both"/>
      </w:pPr>
      <w:r>
        <w:t>1) пожарные автомобили (основные и специальные);</w:t>
      </w:r>
    </w:p>
    <w:p w:rsidR="00000000" w:rsidRDefault="00AE4479">
      <w:pPr>
        <w:pStyle w:val="ConsPlusNormal"/>
        <w:spacing w:before="240"/>
        <w:ind w:firstLine="540"/>
        <w:jc w:val="both"/>
      </w:pPr>
      <w:r>
        <w:t>2) пожарные самолеты, вертолеты;</w:t>
      </w:r>
    </w:p>
    <w:p w:rsidR="00000000" w:rsidRDefault="00AE4479">
      <w:pPr>
        <w:pStyle w:val="ConsPlusNormal"/>
        <w:spacing w:before="240"/>
        <w:ind w:firstLine="540"/>
        <w:jc w:val="both"/>
      </w:pPr>
      <w:r>
        <w:t>3) пожарные поезда;</w:t>
      </w:r>
    </w:p>
    <w:p w:rsidR="00000000" w:rsidRDefault="00AE4479">
      <w:pPr>
        <w:pStyle w:val="ConsPlusNormal"/>
        <w:spacing w:before="240"/>
        <w:ind w:firstLine="540"/>
        <w:jc w:val="both"/>
      </w:pPr>
      <w:r>
        <w:t>4) пожарные суда;</w:t>
      </w:r>
    </w:p>
    <w:p w:rsidR="00000000" w:rsidRDefault="00AE4479">
      <w:pPr>
        <w:pStyle w:val="ConsPlusNormal"/>
        <w:spacing w:before="240"/>
        <w:ind w:firstLine="540"/>
        <w:jc w:val="both"/>
      </w:pPr>
      <w:r>
        <w:t>5) пожарные мотопомпы;</w:t>
      </w:r>
    </w:p>
    <w:p w:rsidR="00000000" w:rsidRDefault="00AE4479">
      <w:pPr>
        <w:pStyle w:val="ConsPlusNormal"/>
        <w:spacing w:before="240"/>
        <w:ind w:firstLine="540"/>
        <w:jc w:val="both"/>
      </w:pPr>
      <w:r>
        <w:t>6) приспособленные технические средства (тягачи, прицепы и трактора).</w:t>
      </w:r>
    </w:p>
    <w:p w:rsidR="00000000" w:rsidRDefault="00AE4479">
      <w:pPr>
        <w:pStyle w:val="ConsPlusNormal"/>
        <w:ind w:firstLine="540"/>
        <w:jc w:val="both"/>
      </w:pPr>
    </w:p>
    <w:p w:rsidR="00000000" w:rsidRDefault="00AE4479">
      <w:pPr>
        <w:pStyle w:val="ConsPlusTitle"/>
        <w:ind w:firstLine="540"/>
        <w:jc w:val="both"/>
        <w:outlineLvl w:val="3"/>
      </w:pPr>
      <w:r>
        <w:t>Статья 45. Классификаци</w:t>
      </w:r>
      <w:r>
        <w:t>я установок пожаротушения</w:t>
      </w:r>
    </w:p>
    <w:p w:rsidR="00000000" w:rsidRDefault="00AE4479">
      <w:pPr>
        <w:pStyle w:val="ConsPlusNormal"/>
        <w:ind w:firstLine="540"/>
        <w:jc w:val="both"/>
      </w:pPr>
    </w:p>
    <w:p w:rsidR="00000000" w:rsidRDefault="00AE4479">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w:t>
      </w:r>
      <w:r>
        <w:t xml:space="preserve">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w:t>
      </w:r>
      <w:r>
        <w:t>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Тип установки пожароту</w:t>
      </w:r>
      <w:r>
        <w:t>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AE4479">
      <w:pPr>
        <w:pStyle w:val="ConsPlusNormal"/>
        <w:spacing w:before="240"/>
        <w:ind w:firstLine="540"/>
        <w:jc w:val="both"/>
      </w:pPr>
      <w:r>
        <w:t>1) реализацию эффективных технологий пожаротушения, оптимальную инерционность, минимально вредное воздействие</w:t>
      </w:r>
      <w:r>
        <w:t xml:space="preserve"> на защищаемое оборудование;</w:t>
      </w:r>
    </w:p>
    <w:p w:rsidR="00000000" w:rsidRDefault="00AE4479">
      <w:pPr>
        <w:pStyle w:val="ConsPlusNormal"/>
        <w:spacing w:before="240"/>
        <w:ind w:firstLine="540"/>
        <w:jc w:val="both"/>
      </w:pPr>
      <w:r>
        <w:t xml:space="preserve">2) срабатывание в течение времени, не превышающего длительности начальной стадии </w:t>
      </w:r>
      <w:r>
        <w:lastRenderedPageBreak/>
        <w:t>развития пожара (критического времени свободного развития пожара);</w:t>
      </w:r>
    </w:p>
    <w:p w:rsidR="00000000" w:rsidRDefault="00AE4479">
      <w:pPr>
        <w:pStyle w:val="ConsPlusNormal"/>
        <w:spacing w:before="240"/>
        <w:ind w:firstLine="540"/>
        <w:jc w:val="both"/>
      </w:pPr>
      <w:r>
        <w:t>3) необходимую интенсивность орошения или удельный расход огнетушащего вещества</w:t>
      </w:r>
      <w:r>
        <w:t>;</w:t>
      </w:r>
    </w:p>
    <w:p w:rsidR="00000000" w:rsidRDefault="00AE4479">
      <w:pPr>
        <w:pStyle w:val="ConsPlusNormal"/>
        <w:spacing w:before="24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AE4479">
      <w:pPr>
        <w:pStyle w:val="ConsPlusNormal"/>
        <w:spacing w:before="240"/>
        <w:ind w:firstLine="540"/>
        <w:jc w:val="both"/>
      </w:pPr>
      <w:r>
        <w:t>5) требуемую надежность функционирования.</w:t>
      </w:r>
    </w:p>
    <w:p w:rsidR="00000000" w:rsidRDefault="00AE4479">
      <w:pPr>
        <w:pStyle w:val="ConsPlusNormal"/>
        <w:ind w:firstLine="540"/>
        <w:jc w:val="both"/>
      </w:pPr>
    </w:p>
    <w:p w:rsidR="00000000" w:rsidRDefault="00AE4479">
      <w:pPr>
        <w:pStyle w:val="ConsPlusTitle"/>
        <w:ind w:firstLine="540"/>
        <w:jc w:val="both"/>
        <w:outlineLvl w:val="3"/>
      </w:pPr>
      <w:r>
        <w:t>Статья 46. Классификация средств пожарной автоматики</w:t>
      </w:r>
    </w:p>
    <w:p w:rsidR="00000000" w:rsidRDefault="00AE4479">
      <w:pPr>
        <w:pStyle w:val="ConsPlusNormal"/>
        <w:ind w:firstLine="540"/>
        <w:jc w:val="both"/>
      </w:pPr>
    </w:p>
    <w:p w:rsidR="00000000" w:rsidRDefault="00AE4479">
      <w:pPr>
        <w:pStyle w:val="ConsPlusNormal"/>
        <w:ind w:firstLine="540"/>
        <w:jc w:val="both"/>
      </w:pPr>
      <w:r>
        <w:t>Средства пожарной</w:t>
      </w:r>
      <w:r>
        <w:t xml:space="preserve">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w:t>
      </w:r>
      <w:r>
        <w:t>рудованием зданий и объектов. Средства пожарной автоматики подразделяются на:</w:t>
      </w:r>
    </w:p>
    <w:p w:rsidR="00000000" w:rsidRDefault="00AE4479">
      <w:pPr>
        <w:pStyle w:val="ConsPlusNormal"/>
        <w:spacing w:before="240"/>
        <w:ind w:firstLine="540"/>
        <w:jc w:val="both"/>
      </w:pPr>
      <w:r>
        <w:t>1) извещатели пожарные;</w:t>
      </w:r>
    </w:p>
    <w:p w:rsidR="00000000" w:rsidRDefault="00AE4479">
      <w:pPr>
        <w:pStyle w:val="ConsPlusNormal"/>
        <w:spacing w:before="240"/>
        <w:ind w:firstLine="540"/>
        <w:jc w:val="both"/>
      </w:pPr>
      <w:r>
        <w:t>2) приборы приемно-контрольные пожарные;</w:t>
      </w:r>
    </w:p>
    <w:p w:rsidR="00000000" w:rsidRDefault="00AE4479">
      <w:pPr>
        <w:pStyle w:val="ConsPlusNormal"/>
        <w:spacing w:before="240"/>
        <w:ind w:firstLine="540"/>
        <w:jc w:val="both"/>
      </w:pPr>
      <w:r>
        <w:t>3) приборы управления пожарные;</w:t>
      </w:r>
    </w:p>
    <w:p w:rsidR="00000000" w:rsidRDefault="00AE4479">
      <w:pPr>
        <w:pStyle w:val="ConsPlusNormal"/>
        <w:spacing w:before="240"/>
        <w:ind w:firstLine="540"/>
        <w:jc w:val="both"/>
      </w:pPr>
      <w:r>
        <w:t>4) технические средства оповещения и управления эвакуацией пожарные;</w:t>
      </w:r>
    </w:p>
    <w:p w:rsidR="00000000" w:rsidRDefault="00AE4479">
      <w:pPr>
        <w:pStyle w:val="ConsPlusNormal"/>
        <w:spacing w:before="240"/>
        <w:ind w:firstLine="540"/>
        <w:jc w:val="both"/>
      </w:pPr>
      <w:r>
        <w:t>5) системы передачи извещений о пожаре;</w:t>
      </w:r>
    </w:p>
    <w:p w:rsidR="00000000" w:rsidRDefault="00AE4479">
      <w:pPr>
        <w:pStyle w:val="ConsPlusNormal"/>
        <w:spacing w:before="240"/>
        <w:ind w:firstLine="540"/>
        <w:jc w:val="both"/>
      </w:pPr>
      <w:r>
        <w:t>6) другие приборы и оборудование для построения систем пожарной автоматики.</w:t>
      </w:r>
    </w:p>
    <w:p w:rsidR="00000000" w:rsidRDefault="00AE4479">
      <w:pPr>
        <w:pStyle w:val="ConsPlusNormal"/>
        <w:ind w:firstLine="540"/>
        <w:jc w:val="both"/>
      </w:pPr>
    </w:p>
    <w:p w:rsidR="00000000" w:rsidRDefault="00AE4479">
      <w:pPr>
        <w:pStyle w:val="ConsPlusTitle"/>
        <w:ind w:firstLine="540"/>
        <w:jc w:val="both"/>
        <w:outlineLvl w:val="3"/>
      </w:pPr>
      <w:r>
        <w:t>Статья 47. Классификация средств индивидуальной защиты и спасения людей при пожаре</w:t>
      </w:r>
    </w:p>
    <w:p w:rsidR="00000000" w:rsidRDefault="00AE4479">
      <w:pPr>
        <w:pStyle w:val="ConsPlusNormal"/>
        <w:ind w:firstLine="540"/>
        <w:jc w:val="both"/>
      </w:pPr>
    </w:p>
    <w:p w:rsidR="00000000" w:rsidRDefault="00AE4479">
      <w:pPr>
        <w:pStyle w:val="ConsPlusNormal"/>
        <w:ind w:firstLine="540"/>
        <w:jc w:val="both"/>
      </w:pPr>
      <w:r>
        <w:t>1. Средства индивидуальной защиты людей при пожаре пред</w:t>
      </w:r>
      <w:r>
        <w:t xml:space="preserve">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w:t>
      </w:r>
      <w:r>
        <w:t>здания, сооружения.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Средства индивидуальной защиты людей при пожаре подразделяются на:</w:t>
      </w:r>
    </w:p>
    <w:p w:rsidR="00000000" w:rsidRDefault="00AE4479">
      <w:pPr>
        <w:pStyle w:val="ConsPlusNormal"/>
        <w:spacing w:before="240"/>
        <w:ind w:firstLine="540"/>
        <w:jc w:val="both"/>
      </w:pPr>
      <w:r>
        <w:t>1) средства индивидуальной защиты органов дыхания и зрения;</w:t>
      </w:r>
    </w:p>
    <w:p w:rsidR="00000000" w:rsidRDefault="00AE4479">
      <w:pPr>
        <w:pStyle w:val="ConsPlusNormal"/>
        <w:spacing w:before="240"/>
        <w:ind w:firstLine="540"/>
        <w:jc w:val="both"/>
      </w:pPr>
      <w:r>
        <w:t>2) средства индивидуальной защиты пожарных.</w:t>
      </w:r>
    </w:p>
    <w:p w:rsidR="00000000" w:rsidRDefault="00AE4479">
      <w:pPr>
        <w:pStyle w:val="ConsPlusNormal"/>
        <w:spacing w:before="240"/>
        <w:ind w:firstLine="540"/>
        <w:jc w:val="both"/>
      </w:pPr>
      <w:r>
        <w:t>3. Средств</w:t>
      </w:r>
      <w:r>
        <w:t>а спасения людей с высоты при пожаре подразделяются на:</w:t>
      </w:r>
    </w:p>
    <w:p w:rsidR="00000000" w:rsidRDefault="00AE4479">
      <w:pPr>
        <w:pStyle w:val="ConsPlusNormal"/>
        <w:spacing w:before="240"/>
        <w:ind w:firstLine="540"/>
        <w:jc w:val="both"/>
      </w:pPr>
      <w:r>
        <w:t>1) индивидуальные средства;</w:t>
      </w:r>
    </w:p>
    <w:p w:rsidR="00000000" w:rsidRDefault="00AE4479">
      <w:pPr>
        <w:pStyle w:val="ConsPlusNormal"/>
        <w:spacing w:before="240"/>
        <w:ind w:firstLine="540"/>
        <w:jc w:val="both"/>
      </w:pPr>
      <w:r>
        <w:t>2) коллективные средства.</w:t>
      </w:r>
    </w:p>
    <w:p w:rsidR="00000000" w:rsidRDefault="00AE4479">
      <w:pPr>
        <w:pStyle w:val="ConsPlusNormal"/>
        <w:ind w:firstLine="540"/>
        <w:jc w:val="both"/>
      </w:pPr>
    </w:p>
    <w:p w:rsidR="00000000" w:rsidRDefault="00AE4479">
      <w:pPr>
        <w:pStyle w:val="ConsPlusTitle"/>
        <w:jc w:val="center"/>
        <w:outlineLvl w:val="2"/>
      </w:pPr>
      <w:r>
        <w:t>Глава 13. СИСТЕМА ПРЕДОТВРАЩЕНИЯ ПОЖАРОВ</w:t>
      </w:r>
    </w:p>
    <w:p w:rsidR="00000000" w:rsidRDefault="00AE4479">
      <w:pPr>
        <w:pStyle w:val="ConsPlusNormal"/>
        <w:jc w:val="center"/>
      </w:pPr>
    </w:p>
    <w:p w:rsidR="00000000" w:rsidRDefault="00AE4479">
      <w:pPr>
        <w:pStyle w:val="ConsPlusTitle"/>
        <w:ind w:firstLine="540"/>
        <w:jc w:val="both"/>
        <w:outlineLvl w:val="3"/>
      </w:pPr>
      <w:r>
        <w:t>Статья 48. Цель создания систем предотвращения пожаров</w:t>
      </w:r>
    </w:p>
    <w:p w:rsidR="00000000" w:rsidRDefault="00AE4479">
      <w:pPr>
        <w:pStyle w:val="ConsPlusNormal"/>
        <w:ind w:firstLine="540"/>
        <w:jc w:val="both"/>
      </w:pPr>
    </w:p>
    <w:p w:rsidR="00000000" w:rsidRDefault="00AE4479">
      <w:pPr>
        <w:pStyle w:val="ConsPlusNormal"/>
        <w:ind w:firstLine="540"/>
        <w:jc w:val="both"/>
      </w:pPr>
      <w:r>
        <w:t>1. Целью создания систем предотвращения пожаров</w:t>
      </w:r>
      <w:r>
        <w:t xml:space="preserve"> является исключение условий возникновения пожаров.</w:t>
      </w:r>
    </w:p>
    <w:p w:rsidR="00000000" w:rsidRDefault="00AE4479">
      <w:pPr>
        <w:pStyle w:val="ConsPlusNormal"/>
        <w:spacing w:before="24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AE4479">
      <w:pPr>
        <w:pStyle w:val="ConsPlusNormal"/>
        <w:spacing w:before="240"/>
        <w:ind w:firstLine="540"/>
        <w:jc w:val="both"/>
      </w:pPr>
      <w:r>
        <w:t xml:space="preserve">3. </w:t>
      </w:r>
      <w:r>
        <w:t>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w:t>
      </w:r>
      <w:r>
        <w:t>вии с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49. Способы исключения условий образования горючей среды</w:t>
      </w:r>
    </w:p>
    <w:p w:rsidR="00000000" w:rsidRDefault="00AE4479">
      <w:pPr>
        <w:pStyle w:val="ConsPlusNormal"/>
        <w:ind w:firstLine="540"/>
        <w:jc w:val="both"/>
      </w:pPr>
    </w:p>
    <w:p w:rsidR="00000000" w:rsidRDefault="00AE4479">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000000" w:rsidRDefault="00AE4479">
      <w:pPr>
        <w:pStyle w:val="ConsPlusNormal"/>
        <w:spacing w:before="240"/>
        <w:ind w:firstLine="540"/>
        <w:jc w:val="both"/>
      </w:pPr>
      <w:r>
        <w:t>1) применение негорючих веществ и материалов;</w:t>
      </w:r>
    </w:p>
    <w:p w:rsidR="00000000" w:rsidRDefault="00AE4479">
      <w:pPr>
        <w:pStyle w:val="ConsPlusNormal"/>
        <w:spacing w:before="240"/>
        <w:ind w:firstLine="540"/>
        <w:jc w:val="both"/>
      </w:pPr>
      <w:r>
        <w:t>2) ограничение массы и (или) объема горючих веществ и материалов;</w:t>
      </w:r>
    </w:p>
    <w:p w:rsidR="00000000" w:rsidRDefault="00AE4479">
      <w:pPr>
        <w:pStyle w:val="ConsPlusNormal"/>
        <w:spacing w:before="240"/>
        <w:ind w:firstLine="540"/>
        <w:jc w:val="both"/>
      </w:pPr>
      <w:r>
        <w:t xml:space="preserve">3) использование наиболее безопасных способов размещения горючих веществ и материалов, а также материалов, взаимодействие которых друг с другом </w:t>
      </w:r>
      <w:r>
        <w:t>приводит к образованию горючей среды;</w:t>
      </w:r>
    </w:p>
    <w:p w:rsidR="00000000" w:rsidRDefault="00AE4479">
      <w:pPr>
        <w:pStyle w:val="ConsPlusNormal"/>
        <w:spacing w:before="240"/>
        <w:ind w:firstLine="540"/>
        <w:jc w:val="both"/>
      </w:pPr>
      <w:r>
        <w:t>4) изоляция горючей среды от источников зажигания (применение изолированных отсеков, камер, кабин);</w:t>
      </w:r>
    </w:p>
    <w:p w:rsidR="00000000" w:rsidRDefault="00AE4479">
      <w:pPr>
        <w:pStyle w:val="ConsPlusNormal"/>
        <w:spacing w:before="240"/>
        <w:ind w:firstLine="540"/>
        <w:jc w:val="both"/>
      </w:pPr>
      <w:r>
        <w:t>5) поддержание безопасной концентрации в среде окислителя и (или) горючих веществ;</w:t>
      </w:r>
    </w:p>
    <w:p w:rsidR="00000000" w:rsidRDefault="00AE4479">
      <w:pPr>
        <w:pStyle w:val="ConsPlusNormal"/>
        <w:spacing w:before="240"/>
        <w:ind w:firstLine="540"/>
        <w:jc w:val="both"/>
      </w:pPr>
      <w:r>
        <w:t>6) понижение концентрации окислител</w:t>
      </w:r>
      <w:r>
        <w:t>я в горючей среде в защищаемом объеме;</w:t>
      </w:r>
    </w:p>
    <w:p w:rsidR="00000000" w:rsidRDefault="00AE4479">
      <w:pPr>
        <w:pStyle w:val="ConsPlusNormal"/>
        <w:spacing w:before="240"/>
        <w:ind w:firstLine="540"/>
        <w:jc w:val="both"/>
      </w:pPr>
      <w:r>
        <w:t>7) поддержание температуры и давления среды, при которых распространение пламени исключается;</w:t>
      </w:r>
    </w:p>
    <w:p w:rsidR="00000000" w:rsidRDefault="00AE4479">
      <w:pPr>
        <w:pStyle w:val="ConsPlusNormal"/>
        <w:spacing w:before="240"/>
        <w:ind w:firstLine="540"/>
        <w:jc w:val="both"/>
      </w:pPr>
      <w:r>
        <w:t>8) механизация и автоматизация технологических процессов, связанных с обращением горючих веществ;</w:t>
      </w:r>
    </w:p>
    <w:p w:rsidR="00000000" w:rsidRDefault="00AE4479">
      <w:pPr>
        <w:pStyle w:val="ConsPlusNormal"/>
        <w:spacing w:before="240"/>
        <w:ind w:firstLine="540"/>
        <w:jc w:val="both"/>
      </w:pPr>
      <w:r>
        <w:t>9) установка пожароопасно</w:t>
      </w:r>
      <w:r>
        <w:t>го оборудования в отдельных помещениях или на открытых площадках;</w:t>
      </w:r>
    </w:p>
    <w:p w:rsidR="00000000" w:rsidRDefault="00AE4479">
      <w:pPr>
        <w:pStyle w:val="ConsPlusNormal"/>
        <w:spacing w:before="240"/>
        <w:ind w:firstLine="540"/>
        <w:jc w:val="both"/>
      </w:pPr>
      <w:r>
        <w:t xml:space="preserve">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w:t>
      </w:r>
      <w:r>
        <w:lastRenderedPageBreak/>
        <w:t>горючей среды;</w:t>
      </w:r>
    </w:p>
    <w:p w:rsidR="00000000" w:rsidRDefault="00AE4479">
      <w:pPr>
        <w:pStyle w:val="ConsPlusNormal"/>
        <w:spacing w:before="240"/>
        <w:ind w:firstLine="540"/>
        <w:jc w:val="both"/>
      </w:pPr>
      <w:r>
        <w:t>11) уда</w:t>
      </w:r>
      <w:r>
        <w:t>ление из помещений, технологического оборудования и коммуникаций пожароопасных отходов производства, отложений пыли, пуха.</w:t>
      </w:r>
    </w:p>
    <w:p w:rsidR="00000000" w:rsidRDefault="00AE4479">
      <w:pPr>
        <w:pStyle w:val="ConsPlusNormal"/>
        <w:ind w:firstLine="540"/>
        <w:jc w:val="both"/>
      </w:pPr>
    </w:p>
    <w:p w:rsidR="00000000" w:rsidRDefault="00AE4479">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000000" w:rsidRDefault="00AE4479">
      <w:pPr>
        <w:pStyle w:val="ConsPlusNormal"/>
        <w:ind w:firstLine="540"/>
        <w:jc w:val="both"/>
      </w:pPr>
    </w:p>
    <w:p w:rsidR="00000000" w:rsidRDefault="00AE4479">
      <w:pPr>
        <w:pStyle w:val="ConsPlusNormal"/>
        <w:ind w:firstLine="540"/>
        <w:jc w:val="both"/>
      </w:pPr>
      <w:r>
        <w:t>1. Исключение условий о</w:t>
      </w:r>
      <w:r>
        <w:t>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AE4479">
      <w:pPr>
        <w:pStyle w:val="ConsPlusNormal"/>
        <w:spacing w:before="240"/>
        <w:ind w:firstLine="540"/>
        <w:jc w:val="both"/>
      </w:pPr>
      <w:r>
        <w:t>1) применение электрооборудования, соответствующего классу пожароопасной и (или) взрывоопасной зоны, категории и группе взр</w:t>
      </w:r>
      <w:r>
        <w:t>ывоопасной смеси;</w:t>
      </w:r>
    </w:p>
    <w:p w:rsidR="00000000" w:rsidRDefault="00AE4479">
      <w:pPr>
        <w:pStyle w:val="ConsPlusNormal"/>
        <w:spacing w:before="24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000000" w:rsidRDefault="00AE4479">
      <w:pPr>
        <w:pStyle w:val="ConsPlusNormal"/>
        <w:jc w:val="both"/>
      </w:pPr>
      <w:r>
        <w:t>(п. 2 в ред. Федерального закона от 10.07.2012 N 117-ФЗ)</w:t>
      </w:r>
    </w:p>
    <w:p w:rsidR="00000000" w:rsidRDefault="00AE4479">
      <w:pPr>
        <w:pStyle w:val="ConsPlusNormal"/>
        <w:spacing w:before="240"/>
        <w:ind w:firstLine="540"/>
        <w:jc w:val="both"/>
      </w:pPr>
      <w:r>
        <w:t>3) применение оборудова</w:t>
      </w:r>
      <w:r>
        <w:t>ния и режимов проведения технологического процесса с защитой от статического электричества;</w:t>
      </w:r>
    </w:p>
    <w:p w:rsidR="00000000" w:rsidRDefault="00AE4479">
      <w:pPr>
        <w:pStyle w:val="ConsPlusNormal"/>
        <w:jc w:val="both"/>
      </w:pPr>
      <w:r>
        <w:t>(в ред. Федерального закона от 29.07.2017 N 244-ФЗ)</w:t>
      </w:r>
    </w:p>
    <w:p w:rsidR="00000000" w:rsidRDefault="00AE44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4479">
            <w:pPr>
              <w:pStyle w:val="ConsPlusNormal"/>
              <w:jc w:val="both"/>
              <w:rPr>
                <w:color w:val="392C69"/>
              </w:rPr>
            </w:pPr>
            <w:r>
              <w:rPr>
                <w:color w:val="392C69"/>
              </w:rPr>
              <w:t>КонсультантПлюс: примечание.</w:t>
            </w:r>
          </w:p>
          <w:p w:rsidR="00000000" w:rsidRDefault="00AE4479">
            <w:pPr>
              <w:pStyle w:val="ConsPlusNormal"/>
              <w:jc w:val="both"/>
              <w:rPr>
                <w:color w:val="392C69"/>
              </w:rPr>
            </w:pPr>
            <w:r>
              <w:rPr>
                <w:color w:val="392C69"/>
              </w:rPr>
              <w:t>См. Инструкцию по устройству молниезащиты зданий, сооружений и промышленных коммуникаций, утв. Приказом Минэнерго РФ от 30.06.2003 N 280.</w:t>
            </w:r>
          </w:p>
        </w:tc>
      </w:tr>
    </w:tbl>
    <w:p w:rsidR="00000000" w:rsidRDefault="00AE4479">
      <w:pPr>
        <w:pStyle w:val="ConsPlusNormal"/>
        <w:spacing w:before="300"/>
        <w:ind w:firstLine="540"/>
        <w:jc w:val="both"/>
      </w:pPr>
      <w:r>
        <w:t>4) устройство молниезащиты зданий, сооружений и оборудования;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5) </w:t>
      </w:r>
      <w:r>
        <w:t>поддержание безопасной температуры нагрева веществ, материалов и поверхностей, которые контактируют с горючей средой;</w:t>
      </w:r>
    </w:p>
    <w:p w:rsidR="00000000" w:rsidRDefault="00AE4479">
      <w:pPr>
        <w:pStyle w:val="ConsPlusNormal"/>
        <w:spacing w:before="240"/>
        <w:ind w:firstLine="540"/>
        <w:jc w:val="both"/>
      </w:pPr>
      <w:r>
        <w:t>6) применение способов и устройств ограничения энергии искрового разряда в горючей среде до безопасных значений;</w:t>
      </w:r>
    </w:p>
    <w:p w:rsidR="00000000" w:rsidRDefault="00AE4479">
      <w:pPr>
        <w:pStyle w:val="ConsPlusNormal"/>
        <w:spacing w:before="240"/>
        <w:ind w:firstLine="540"/>
        <w:jc w:val="both"/>
      </w:pPr>
      <w:r>
        <w:t>7) применение искробезопа</w:t>
      </w:r>
      <w:r>
        <w:t>сного инструмента при работе с легковоспламеняющимися жидкостями и горючими газами;</w:t>
      </w:r>
    </w:p>
    <w:p w:rsidR="00000000" w:rsidRDefault="00AE4479">
      <w:pPr>
        <w:pStyle w:val="ConsPlusNormal"/>
        <w:spacing w:before="24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AE4479">
      <w:pPr>
        <w:pStyle w:val="ConsPlusNormal"/>
        <w:spacing w:before="240"/>
        <w:ind w:firstLine="540"/>
        <w:jc w:val="both"/>
      </w:pPr>
      <w:r>
        <w:t>9) исключение контакта с воздухом пи</w:t>
      </w:r>
      <w:r>
        <w:t>рофорных веществ;</w:t>
      </w:r>
    </w:p>
    <w:p w:rsidR="00000000" w:rsidRDefault="00AE4479">
      <w:pPr>
        <w:pStyle w:val="ConsPlusNormal"/>
        <w:spacing w:before="240"/>
        <w:ind w:firstLine="540"/>
        <w:jc w:val="both"/>
      </w:pPr>
      <w:r>
        <w:t>10) применение устройств, исключающих возможность распространения пламени из одного объема в смежный.</w:t>
      </w:r>
    </w:p>
    <w:p w:rsidR="00000000" w:rsidRDefault="00AE4479">
      <w:pPr>
        <w:pStyle w:val="ConsPlusNormal"/>
        <w:spacing w:before="240"/>
        <w:ind w:firstLine="540"/>
        <w:jc w:val="both"/>
      </w:pPr>
      <w:r>
        <w:t xml:space="preserve">2. Безопасные значения параметров источников зажигания определяются условиями </w:t>
      </w:r>
      <w:r>
        <w:lastRenderedPageBreak/>
        <w:t>проведения технологического процесса на основании показате</w:t>
      </w:r>
      <w:r>
        <w:t xml:space="preserve">лей пожарной опасности обращающихся в нем веществ и материалов, определенных в </w:t>
      </w:r>
      <w:hyperlink w:anchor="Par206"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000000" w:rsidRDefault="00AE4479">
      <w:pPr>
        <w:pStyle w:val="ConsPlusNormal"/>
        <w:ind w:firstLine="540"/>
        <w:jc w:val="both"/>
      </w:pPr>
    </w:p>
    <w:p w:rsidR="00000000" w:rsidRDefault="00AE4479">
      <w:pPr>
        <w:pStyle w:val="ConsPlusTitle"/>
        <w:jc w:val="center"/>
        <w:outlineLvl w:val="2"/>
      </w:pPr>
      <w:r>
        <w:t>Глава 14. СИСТЕМЫ ПР</w:t>
      </w:r>
      <w:r>
        <w:t>ОТИВОПОЖАРНОЙ ЗАЩИТЫ</w:t>
      </w:r>
    </w:p>
    <w:p w:rsidR="00000000" w:rsidRDefault="00AE4479">
      <w:pPr>
        <w:pStyle w:val="ConsPlusNormal"/>
        <w:jc w:val="center"/>
      </w:pPr>
    </w:p>
    <w:p w:rsidR="00000000" w:rsidRDefault="00AE4479">
      <w:pPr>
        <w:pStyle w:val="ConsPlusTitle"/>
        <w:ind w:firstLine="540"/>
        <w:jc w:val="both"/>
        <w:outlineLvl w:val="3"/>
      </w:pPr>
      <w:r>
        <w:t>Статья 51. Цель создания систем противопожарной защиты</w:t>
      </w:r>
    </w:p>
    <w:p w:rsidR="00000000" w:rsidRDefault="00AE4479">
      <w:pPr>
        <w:pStyle w:val="ConsPlusNormal"/>
        <w:ind w:firstLine="540"/>
        <w:jc w:val="both"/>
      </w:pPr>
    </w:p>
    <w:p w:rsidR="00000000" w:rsidRDefault="00AE4479">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AE4479">
      <w:pPr>
        <w:pStyle w:val="ConsPlusNormal"/>
        <w:spacing w:before="24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AE4479">
      <w:pPr>
        <w:pStyle w:val="ConsPlusNormal"/>
        <w:spacing w:before="240"/>
        <w:ind w:firstLine="540"/>
        <w:jc w:val="both"/>
      </w:pPr>
      <w:r>
        <w:t xml:space="preserve">3. Системы </w:t>
      </w:r>
      <w:r>
        <w:t>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RDefault="00AE4479">
      <w:pPr>
        <w:pStyle w:val="ConsPlusNormal"/>
        <w:spacing w:before="240"/>
        <w:ind w:firstLine="540"/>
        <w:jc w:val="both"/>
      </w:pPr>
      <w:r>
        <w:t>4. Состав и функциональные характеристики систем противопожарно</w:t>
      </w:r>
      <w:r>
        <w:t>й защиты объектов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52. Способы защиты людей и имущества от воздействия опасных факторов пожара</w:t>
      </w:r>
    </w:p>
    <w:p w:rsidR="00000000" w:rsidRDefault="00AE4479">
      <w:pPr>
        <w:pStyle w:val="ConsPlusNormal"/>
        <w:ind w:firstLine="540"/>
        <w:jc w:val="both"/>
      </w:pPr>
    </w:p>
    <w:p w:rsidR="00000000" w:rsidRDefault="00AE4479">
      <w:pPr>
        <w:pStyle w:val="ConsPlusNormal"/>
        <w:ind w:firstLine="540"/>
        <w:jc w:val="both"/>
      </w:pPr>
      <w:r>
        <w:t>Защита людей и имущества от воздействия опасных факторов пожара и (или) ограничение по</w:t>
      </w:r>
      <w:r>
        <w:t>следствий их воздействия обеспечиваются одним или несколькими из следующих способов:</w:t>
      </w:r>
    </w:p>
    <w:p w:rsidR="00000000" w:rsidRDefault="00AE4479">
      <w:pPr>
        <w:pStyle w:val="ConsPlusNormal"/>
        <w:spacing w:before="24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000000" w:rsidRDefault="00AE4479">
      <w:pPr>
        <w:pStyle w:val="ConsPlusNormal"/>
        <w:spacing w:before="240"/>
        <w:ind w:firstLine="540"/>
        <w:jc w:val="both"/>
      </w:pPr>
      <w:r>
        <w:t>2) устройство эвакуационных путей, удовлетворяющ</w:t>
      </w:r>
      <w:r>
        <w:t>их требованиям безопасной эвакуации людей при пожаре;</w:t>
      </w:r>
    </w:p>
    <w:p w:rsidR="00000000" w:rsidRDefault="00AE4479">
      <w:pPr>
        <w:pStyle w:val="ConsPlusNormal"/>
        <w:spacing w:before="24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000000" w:rsidRDefault="00AE4479">
      <w:pPr>
        <w:pStyle w:val="ConsPlusNormal"/>
        <w:spacing w:before="240"/>
        <w:ind w:firstLine="540"/>
        <w:jc w:val="both"/>
      </w:pPr>
      <w:r>
        <w:t>4) применение систем коллективной защиты (в том числе противодымн</w:t>
      </w:r>
      <w:r>
        <w:t>ой) и средств индивидуальной защиты людей от воздействия опасных факторов пожара;</w:t>
      </w:r>
    </w:p>
    <w:p w:rsidR="00000000" w:rsidRDefault="00AE4479">
      <w:pPr>
        <w:pStyle w:val="ConsPlusNormal"/>
        <w:spacing w:before="24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w:t>
      </w:r>
      <w:r>
        <w:t>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применен</w:t>
      </w:r>
      <w:r>
        <w:t xml:space="preserve">ие огнезащитных составов (в том числе антипиренов и огнезащитных красок) и </w:t>
      </w:r>
      <w:r>
        <w:lastRenderedPageBreak/>
        <w:t>строительных материалов (облицовок) для повышения пределов огнестойкости строительных конструкций;</w:t>
      </w:r>
    </w:p>
    <w:p w:rsidR="00000000" w:rsidRDefault="00AE4479">
      <w:pPr>
        <w:pStyle w:val="ConsPlusNormal"/>
        <w:spacing w:before="240"/>
        <w:ind w:firstLine="540"/>
        <w:jc w:val="both"/>
      </w:pPr>
      <w:r>
        <w:t>7) устройство аварийного слива пожароопасных жидкостей и аварийного стравливания г</w:t>
      </w:r>
      <w:r>
        <w:t>орючих газов из аппаратуры;</w:t>
      </w:r>
    </w:p>
    <w:p w:rsidR="00000000" w:rsidRDefault="00AE4479">
      <w:pPr>
        <w:pStyle w:val="ConsPlusNormal"/>
        <w:spacing w:before="240"/>
        <w:ind w:firstLine="540"/>
        <w:jc w:val="both"/>
      </w:pPr>
      <w:r>
        <w:t>8) устройство на технологическом оборудовании систем противовзрывной защиты;</w:t>
      </w:r>
    </w:p>
    <w:p w:rsidR="00000000" w:rsidRDefault="00AE4479">
      <w:pPr>
        <w:pStyle w:val="ConsPlusNormal"/>
        <w:spacing w:before="240"/>
        <w:ind w:firstLine="540"/>
        <w:jc w:val="both"/>
      </w:pPr>
      <w:r>
        <w:t>9) применение первичных средств пожаротушения;</w:t>
      </w:r>
    </w:p>
    <w:p w:rsidR="00000000" w:rsidRDefault="00AE4479">
      <w:pPr>
        <w:pStyle w:val="ConsPlusNormal"/>
        <w:spacing w:before="240"/>
        <w:ind w:firstLine="540"/>
        <w:jc w:val="both"/>
      </w:pPr>
      <w:r>
        <w:t>10) применение автоматических и (или) автономных установок пожаротушения;</w:t>
      </w:r>
    </w:p>
    <w:p w:rsidR="00000000" w:rsidRDefault="00AE4479">
      <w:pPr>
        <w:pStyle w:val="ConsPlusNormal"/>
        <w:jc w:val="both"/>
      </w:pPr>
      <w:r>
        <w:t>(в ред. Федерального закона от</w:t>
      </w:r>
      <w:r>
        <w:t xml:space="preserve"> 10.07.2012 N 117-ФЗ)</w:t>
      </w:r>
    </w:p>
    <w:p w:rsidR="00000000" w:rsidRDefault="00AE4479">
      <w:pPr>
        <w:pStyle w:val="ConsPlusNormal"/>
        <w:spacing w:before="240"/>
        <w:ind w:firstLine="540"/>
        <w:jc w:val="both"/>
      </w:pPr>
      <w:r>
        <w:t>11) организация деятельности подразделений пожарной охраны.</w:t>
      </w:r>
    </w:p>
    <w:p w:rsidR="00000000" w:rsidRDefault="00AE4479">
      <w:pPr>
        <w:pStyle w:val="ConsPlusNormal"/>
        <w:ind w:firstLine="540"/>
        <w:jc w:val="both"/>
      </w:pPr>
    </w:p>
    <w:p w:rsidR="00000000" w:rsidRDefault="00AE4479">
      <w:pPr>
        <w:pStyle w:val="ConsPlusTitle"/>
        <w:ind w:firstLine="540"/>
        <w:jc w:val="both"/>
        <w:outlineLvl w:val="3"/>
      </w:pPr>
      <w:r>
        <w:t>Статья 53. Пути эвакуации людей при пожаре</w:t>
      </w:r>
    </w:p>
    <w:p w:rsidR="00000000" w:rsidRDefault="00AE4479">
      <w:pPr>
        <w:pStyle w:val="ConsPlusNormal"/>
        <w:ind w:firstLine="540"/>
        <w:jc w:val="both"/>
      </w:pPr>
    </w:p>
    <w:p w:rsidR="00000000" w:rsidRDefault="00AE4479">
      <w:pPr>
        <w:pStyle w:val="ConsPlusNormal"/>
        <w:ind w:firstLine="540"/>
        <w:jc w:val="both"/>
      </w:pPr>
      <w: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w:t>
      </w:r>
      <w:r>
        <w:t>посредством применения систем коллективной защиты.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Для обеспечения безопасной эвакуации людей должны быть:</w:t>
      </w:r>
    </w:p>
    <w:p w:rsidR="00000000" w:rsidRDefault="00AE4479">
      <w:pPr>
        <w:pStyle w:val="ConsPlusNormal"/>
        <w:spacing w:before="240"/>
        <w:ind w:firstLine="540"/>
        <w:jc w:val="both"/>
      </w:pPr>
      <w:r>
        <w:t>1) установлены необходимое количество, размеры и соответствующее конструктивное исполнение эва</w:t>
      </w:r>
      <w:r>
        <w:t>куационных путей и эвакуационных выходов;</w:t>
      </w:r>
    </w:p>
    <w:p w:rsidR="00000000" w:rsidRDefault="00AE4479">
      <w:pPr>
        <w:pStyle w:val="ConsPlusNormal"/>
        <w:spacing w:before="240"/>
        <w:ind w:firstLine="540"/>
        <w:jc w:val="both"/>
      </w:pPr>
      <w:r>
        <w:t>2) обеспечено беспрепятственное движение людей по эвакуационным путям и через эвакуационные выходы;</w:t>
      </w:r>
    </w:p>
    <w:p w:rsidR="00000000" w:rsidRDefault="00AE4479">
      <w:pPr>
        <w:pStyle w:val="ConsPlusNormal"/>
        <w:spacing w:before="240"/>
        <w:ind w:firstLine="540"/>
        <w:jc w:val="both"/>
      </w:pPr>
      <w:r>
        <w:t>3) организованы оповещение и управление движением людей по эвакуационным путям (в том числе с использованием свето</w:t>
      </w:r>
      <w:r>
        <w:t>вых указателей, звукового и речевого оповещения).</w:t>
      </w:r>
    </w:p>
    <w:p w:rsidR="00000000" w:rsidRDefault="00AE4479">
      <w:pPr>
        <w:pStyle w:val="ConsPlusNormal"/>
        <w:spacing w:before="24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w:t>
      </w:r>
      <w:r>
        <w:t>ает необходимого времени эвакуации людей при пожаре.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w:t>
      </w:r>
      <w:r>
        <w:t>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54. Системы обнаружения пожара, оповещения и управления эвакуацией людей при пожаре</w:t>
      </w:r>
    </w:p>
    <w:p w:rsidR="00000000" w:rsidRDefault="00AE4479">
      <w:pPr>
        <w:pStyle w:val="ConsPlusNormal"/>
        <w:ind w:firstLine="540"/>
        <w:jc w:val="both"/>
      </w:pPr>
    </w:p>
    <w:p w:rsidR="00000000" w:rsidRDefault="00AE4479">
      <w:pPr>
        <w:pStyle w:val="ConsPlusNormal"/>
        <w:ind w:firstLine="540"/>
        <w:jc w:val="both"/>
      </w:pPr>
      <w:r>
        <w:t xml:space="preserve">1. Системы обнаружения пожара (установки и системы пожарной сигнализации), оповещения и управления эвакуацией людей при пожаре </w:t>
      </w:r>
      <w:r>
        <w:t xml:space="preserve">должны обеспечивать автоматическое </w:t>
      </w:r>
      <w:r>
        <w:lastRenderedPageBreak/>
        <w:t>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RDefault="00AE4479">
      <w:pPr>
        <w:pStyle w:val="ConsPlusNormal"/>
        <w:spacing w:before="240"/>
        <w:ind w:firstLine="540"/>
        <w:jc w:val="both"/>
      </w:pPr>
      <w:r>
        <w:t>2. Системы пожарной с</w:t>
      </w:r>
      <w:r>
        <w:t>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w:t>
      </w:r>
      <w:r>
        <w:t>станавливается нормативными документами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000000" w:rsidRDefault="00AE4479">
      <w:pPr>
        <w:pStyle w:val="ConsPlusNormal"/>
        <w:ind w:firstLine="540"/>
        <w:jc w:val="both"/>
      </w:pPr>
    </w:p>
    <w:p w:rsidR="00000000" w:rsidRDefault="00AE4479">
      <w:pPr>
        <w:pStyle w:val="ConsPlusNormal"/>
        <w:ind w:firstLine="540"/>
        <w:jc w:val="both"/>
      </w:pPr>
      <w:r>
        <w:t xml:space="preserve">1. Системы коллективной защиты </w:t>
      </w:r>
      <w:r>
        <w:t>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AE4479">
      <w:pPr>
        <w:pStyle w:val="ConsPlusNormal"/>
        <w:spacing w:before="240"/>
        <w:ind w:firstLine="540"/>
        <w:jc w:val="both"/>
      </w:pPr>
      <w:r>
        <w:t>2. Системы коллективной защиты людей должны обеспечивать их безопасност</w:t>
      </w:r>
      <w:r>
        <w:t>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w:t>
      </w:r>
      <w:r>
        <w:t>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Default="00AE4479">
      <w:pPr>
        <w:pStyle w:val="ConsPlusNormal"/>
        <w:jc w:val="both"/>
      </w:pPr>
      <w:r>
        <w:t>(в ред</w:t>
      </w:r>
      <w:r>
        <w:t>. Федерального закона от 10.07.2012 N 117-ФЗ)</w:t>
      </w:r>
    </w:p>
    <w:p w:rsidR="00000000" w:rsidRDefault="00AE4479">
      <w:pPr>
        <w:pStyle w:val="ConsPlusNormal"/>
        <w:spacing w:before="240"/>
        <w:ind w:firstLine="540"/>
        <w:jc w:val="both"/>
      </w:pPr>
      <w: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w:t>
      </w:r>
      <w:r>
        <w:t>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AE4479">
      <w:pPr>
        <w:pStyle w:val="ConsPlusNormal"/>
        <w:jc w:val="both"/>
      </w:pPr>
      <w:r>
        <w:t>(в ред. Федерального за</w:t>
      </w:r>
      <w:r>
        <w:t>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56. Система противодымной защиты</w:t>
      </w:r>
    </w:p>
    <w:p w:rsidR="00000000" w:rsidRDefault="00AE4479">
      <w:pPr>
        <w:pStyle w:val="ConsPlusNormal"/>
        <w:ind w:firstLine="540"/>
        <w:jc w:val="both"/>
      </w:pPr>
    </w:p>
    <w:p w:rsidR="00000000" w:rsidRDefault="00AE4479">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w:t>
      </w:r>
      <w:r>
        <w:t>ития и тушения пожара посредством удаления продуктов горения и термического разложения и (или) предотвращения их распространения.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2. Система противодымной защиты должна предусматривать один или несколько </w:t>
      </w:r>
      <w:r>
        <w:t>из следующих способов защиты:</w:t>
      </w:r>
    </w:p>
    <w:p w:rsidR="00000000" w:rsidRDefault="00AE4479">
      <w:pPr>
        <w:pStyle w:val="ConsPlusNormal"/>
        <w:spacing w:before="240"/>
        <w:ind w:firstLine="540"/>
        <w:jc w:val="both"/>
      </w:pPr>
      <w:r>
        <w:t>1) использование объемно-планировочных решений зданий и сооружений для борьбы с задымлением при пожаре;</w:t>
      </w:r>
    </w:p>
    <w:p w:rsidR="00000000" w:rsidRDefault="00AE4479">
      <w:pPr>
        <w:pStyle w:val="ConsPlusNormal"/>
        <w:jc w:val="both"/>
      </w:pPr>
      <w:r>
        <w:lastRenderedPageBreak/>
        <w:t>(в ред. Федерального закона от 10.07.2012 N 117-ФЗ)</w:t>
      </w:r>
    </w:p>
    <w:p w:rsidR="00000000" w:rsidRDefault="00AE4479">
      <w:pPr>
        <w:pStyle w:val="ConsPlusNormal"/>
        <w:spacing w:before="240"/>
        <w:ind w:firstLine="540"/>
        <w:jc w:val="both"/>
      </w:pPr>
      <w:r>
        <w:t>2) использование конструктивных решений зданий и сооружений для борьбы</w:t>
      </w:r>
      <w:r>
        <w:t xml:space="preserve"> с задымлением при пожаре;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RDefault="00AE4479">
      <w:pPr>
        <w:pStyle w:val="ConsPlusNormal"/>
        <w:spacing w:before="240"/>
        <w:ind w:firstLine="540"/>
        <w:jc w:val="both"/>
      </w:pPr>
      <w:r>
        <w:t>4) использование ус</w:t>
      </w:r>
      <w:r>
        <w:t>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AE4479">
      <w:pPr>
        <w:pStyle w:val="ConsPlusNormal"/>
        <w:ind w:firstLine="540"/>
        <w:jc w:val="both"/>
      </w:pPr>
    </w:p>
    <w:p w:rsidR="00000000" w:rsidRDefault="00AE4479">
      <w:pPr>
        <w:pStyle w:val="ConsPlusTitle"/>
        <w:ind w:firstLine="540"/>
        <w:jc w:val="both"/>
        <w:outlineLvl w:val="3"/>
      </w:pPr>
      <w:r>
        <w:t>Статья 57. Огнестойкость и пожарная опасность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AE4479">
      <w:pPr>
        <w:pStyle w:val="ConsPlusNormal"/>
        <w:jc w:val="both"/>
      </w:pPr>
      <w:r>
        <w:t>(в</w:t>
      </w:r>
      <w:r>
        <w:t xml:space="preserve"> ред. Федерального закона от 10.07.2012 N 117-ФЗ)</w:t>
      </w:r>
    </w:p>
    <w:p w:rsidR="00000000" w:rsidRDefault="00AE4479">
      <w:pPr>
        <w:pStyle w:val="ConsPlusNormal"/>
        <w:spacing w:before="240"/>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000000" w:rsidRDefault="00AE4479">
      <w:pPr>
        <w:pStyle w:val="ConsPlusNormal"/>
        <w:jc w:val="both"/>
      </w:pPr>
      <w:r>
        <w:t>(в ред. Федерального закона от 10.07.201</w:t>
      </w:r>
      <w:r>
        <w:t>2 N 117-ФЗ)</w:t>
      </w:r>
    </w:p>
    <w:p w:rsidR="00000000" w:rsidRDefault="00AE4479">
      <w:pPr>
        <w:pStyle w:val="ConsPlusNormal"/>
        <w:ind w:firstLine="540"/>
        <w:jc w:val="both"/>
      </w:pPr>
    </w:p>
    <w:p w:rsidR="00000000" w:rsidRDefault="00AE4479">
      <w:pPr>
        <w:pStyle w:val="ConsPlusTitle"/>
        <w:ind w:firstLine="540"/>
        <w:jc w:val="both"/>
        <w:outlineLvl w:val="3"/>
      </w:pPr>
      <w:r>
        <w:t>Статья 58. Огнестойкость и пожарная опасность строительных конструкций</w:t>
      </w:r>
    </w:p>
    <w:p w:rsidR="00000000" w:rsidRDefault="00AE4479">
      <w:pPr>
        <w:pStyle w:val="ConsPlusNormal"/>
        <w:ind w:firstLine="540"/>
        <w:jc w:val="both"/>
      </w:pPr>
    </w:p>
    <w:p w:rsidR="00000000" w:rsidRDefault="00AE4479">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w:t>
      </w:r>
      <w:r>
        <w:t>иалов, а также использования средств огнезащиты.</w:t>
      </w:r>
    </w:p>
    <w:p w:rsidR="00000000" w:rsidRDefault="00AE4479">
      <w:pPr>
        <w:pStyle w:val="ConsPlusNormal"/>
        <w:spacing w:before="24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27"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59. Ограничение распространения пожара за пределы очага</w:t>
      </w:r>
    </w:p>
    <w:p w:rsidR="00000000" w:rsidRDefault="00AE4479">
      <w:pPr>
        <w:pStyle w:val="ConsPlusNormal"/>
        <w:ind w:firstLine="540"/>
        <w:jc w:val="both"/>
      </w:pPr>
    </w:p>
    <w:p w:rsidR="00000000" w:rsidRDefault="00AE4479">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000000" w:rsidRDefault="00AE4479">
      <w:pPr>
        <w:pStyle w:val="ConsPlusNormal"/>
        <w:spacing w:before="240"/>
        <w:ind w:firstLine="540"/>
        <w:jc w:val="both"/>
      </w:pPr>
      <w:r>
        <w:t>1) устройство противопожарных преград;</w:t>
      </w:r>
    </w:p>
    <w:p w:rsidR="00000000" w:rsidRDefault="00AE4479">
      <w:pPr>
        <w:pStyle w:val="ConsPlusNormal"/>
        <w:spacing w:before="240"/>
        <w:ind w:firstLine="540"/>
        <w:jc w:val="both"/>
      </w:pPr>
      <w:r>
        <w:t>2) устройство пожарных отсеков и секций, а также ограничение этажности или высоты зданий и сооруже</w:t>
      </w:r>
      <w:r>
        <w:t>ний;</w:t>
      </w:r>
    </w:p>
    <w:p w:rsidR="00000000" w:rsidRDefault="00AE4479">
      <w:pPr>
        <w:pStyle w:val="ConsPlusNormal"/>
        <w:jc w:val="both"/>
      </w:pPr>
      <w:r>
        <w:t>(в ред. Федеральных законов от 10.07.2012 N 117-ФЗ, от 29.07.2017 N 244-ФЗ)</w:t>
      </w:r>
    </w:p>
    <w:p w:rsidR="00000000" w:rsidRDefault="00AE4479">
      <w:pPr>
        <w:pStyle w:val="ConsPlusNormal"/>
        <w:spacing w:before="240"/>
        <w:ind w:firstLine="540"/>
        <w:jc w:val="both"/>
      </w:pPr>
      <w:r>
        <w:t>3) применение устройств аварийного отключения и переключение установок и коммуникаций при пожаре;</w:t>
      </w:r>
    </w:p>
    <w:p w:rsidR="00000000" w:rsidRDefault="00AE4479">
      <w:pPr>
        <w:pStyle w:val="ConsPlusNormal"/>
        <w:spacing w:before="240"/>
        <w:ind w:firstLine="540"/>
        <w:jc w:val="both"/>
      </w:pPr>
      <w:r>
        <w:lastRenderedPageBreak/>
        <w:t>4) применение средств, предотвращающих или ограничивающих разлив и растекание</w:t>
      </w:r>
      <w:r>
        <w:t xml:space="preserve"> жидкостей при пожаре;</w:t>
      </w:r>
    </w:p>
    <w:p w:rsidR="00000000" w:rsidRDefault="00AE4479">
      <w:pPr>
        <w:pStyle w:val="ConsPlusNormal"/>
        <w:spacing w:before="240"/>
        <w:ind w:firstLine="540"/>
        <w:jc w:val="both"/>
      </w:pPr>
      <w:r>
        <w:t>5) применение огнепреграждающих устройств в оборудовании;</w:t>
      </w:r>
    </w:p>
    <w:p w:rsidR="00000000" w:rsidRDefault="00AE4479">
      <w:pPr>
        <w:pStyle w:val="ConsPlusNormal"/>
        <w:spacing w:before="240"/>
        <w:ind w:firstLine="540"/>
        <w:jc w:val="both"/>
      </w:pPr>
      <w:r>
        <w:t>6) применение установок пожаротушения.</w:t>
      </w:r>
    </w:p>
    <w:p w:rsidR="00000000" w:rsidRDefault="00AE4479">
      <w:pPr>
        <w:pStyle w:val="ConsPlusNormal"/>
        <w:ind w:firstLine="540"/>
        <w:jc w:val="both"/>
      </w:pPr>
    </w:p>
    <w:p w:rsidR="00000000" w:rsidRDefault="00AE4479">
      <w:pPr>
        <w:pStyle w:val="ConsPlusTitle"/>
        <w:ind w:firstLine="540"/>
        <w:jc w:val="both"/>
        <w:outlineLvl w:val="3"/>
      </w:pPr>
      <w:r>
        <w:t>Статья 60. Первичные средства пожаротушения в зданиях и сооружениях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Здания и со</w:t>
      </w:r>
      <w:r>
        <w:t>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2. Номенклатура, количество и места размещения </w:t>
      </w:r>
      <w:r>
        <w:t>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000000" w:rsidRDefault="00AE4479">
      <w:pPr>
        <w:pStyle w:val="ConsPlusNormal"/>
        <w:jc w:val="both"/>
      </w:pPr>
      <w:r>
        <w:t xml:space="preserve">(в ред. Федерального закона от 10.07.2012 N </w:t>
      </w:r>
      <w:r>
        <w:t>117-ФЗ)</w:t>
      </w:r>
    </w:p>
    <w:p w:rsidR="00000000" w:rsidRDefault="00AE4479">
      <w:pPr>
        <w:pStyle w:val="ConsPlusNormal"/>
        <w:ind w:firstLine="540"/>
        <w:jc w:val="both"/>
      </w:pPr>
    </w:p>
    <w:p w:rsidR="00000000" w:rsidRDefault="00AE4479">
      <w:pPr>
        <w:pStyle w:val="ConsPlusTitle"/>
        <w:ind w:firstLine="540"/>
        <w:jc w:val="both"/>
        <w:outlineLvl w:val="3"/>
      </w:pPr>
      <w:r>
        <w:t>Статья 61. Автоматические и автономные установки пожаротушения</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Утратил силу. - Федеральный закон от 10.07.2012 N 117-ФЗ.</w:t>
      </w:r>
    </w:p>
    <w:p w:rsidR="00000000" w:rsidRDefault="00AE4479">
      <w:pPr>
        <w:pStyle w:val="ConsPlusNormal"/>
        <w:spacing w:before="240"/>
        <w:ind w:firstLine="540"/>
        <w:jc w:val="both"/>
      </w:pPr>
      <w:r>
        <w:t>2. Применение автоматических и (или) автономных установок пожаротушени</w:t>
      </w:r>
      <w:r>
        <w:t>я должно обеспечивать достижение одной или нескольких из следующих целей: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ликвидация пожара в помещении (здании) до возникновения критических значений опасных факторов пожара;</w:t>
      </w:r>
    </w:p>
    <w:p w:rsidR="00000000" w:rsidRDefault="00AE4479">
      <w:pPr>
        <w:pStyle w:val="ConsPlusNormal"/>
        <w:spacing w:before="240"/>
        <w:ind w:firstLine="540"/>
        <w:jc w:val="both"/>
      </w:pPr>
      <w:r>
        <w:t>2) ликвидация пожара в помещении (здании) до наступления пределов огнестойкости строительных конструкций;</w:t>
      </w:r>
    </w:p>
    <w:p w:rsidR="00000000" w:rsidRDefault="00AE4479">
      <w:pPr>
        <w:pStyle w:val="ConsPlusNormal"/>
        <w:spacing w:before="240"/>
        <w:ind w:firstLine="540"/>
        <w:jc w:val="both"/>
      </w:pPr>
      <w:r>
        <w:t>3) ликвидация пожара в помещении (здании) до причинения максимально допустимого ущерба защищаемому имуществу;</w:t>
      </w:r>
    </w:p>
    <w:p w:rsidR="00000000" w:rsidRDefault="00AE4479">
      <w:pPr>
        <w:pStyle w:val="ConsPlusNormal"/>
        <w:spacing w:before="240"/>
        <w:ind w:firstLine="540"/>
        <w:jc w:val="both"/>
      </w:pPr>
      <w:r>
        <w:t>4) ликвидация пожара в помещении (здании</w:t>
      </w:r>
      <w:r>
        <w:t>) до наступления опасности разрушения технологических установок.</w:t>
      </w:r>
    </w:p>
    <w:p w:rsidR="00000000" w:rsidRDefault="00AE4479">
      <w:pPr>
        <w:pStyle w:val="ConsPlusNormal"/>
        <w:spacing w:before="24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w:t>
      </w:r>
      <w:r>
        <w:t>анировочных решений здания, сооружения и параметров окружающей среды.</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62. Источники противопожарного водоснабжения</w:t>
      </w:r>
    </w:p>
    <w:p w:rsidR="00000000" w:rsidRDefault="00AE4479">
      <w:pPr>
        <w:pStyle w:val="ConsPlusNormal"/>
        <w:ind w:firstLine="540"/>
        <w:jc w:val="both"/>
      </w:pPr>
    </w:p>
    <w:p w:rsidR="00000000" w:rsidRDefault="00AE4479">
      <w:pPr>
        <w:pStyle w:val="ConsPlusNormal"/>
        <w:ind w:firstLine="540"/>
        <w:jc w:val="both"/>
      </w:pPr>
      <w:r>
        <w:t>1. Здания и сооружения, а также территории организаций и населенных пунктов долж</w:t>
      </w:r>
      <w:r>
        <w:t>ны иметь источники противопожарного водоснабжения для тушения пожаров.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w:t>
      </w:r>
      <w:r>
        <w:t xml:space="preserve"> и наружный водопроводы (в том числе питьевые, хозяйственно-питьевые, хозяйственные и противопожарные).</w:t>
      </w:r>
    </w:p>
    <w:p w:rsidR="00000000" w:rsidRDefault="00AE4479">
      <w:pPr>
        <w:pStyle w:val="ConsPlusNormal"/>
        <w:spacing w:before="240"/>
        <w:ind w:firstLine="540"/>
        <w:jc w:val="both"/>
      </w:pPr>
      <w:r>
        <w:t xml:space="preserve">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w:t>
      </w:r>
      <w:r>
        <w:t>определяются настоящим Федеральным законом.</w:t>
      </w:r>
    </w:p>
    <w:p w:rsidR="00000000" w:rsidRDefault="00AE4479">
      <w:pPr>
        <w:pStyle w:val="ConsPlusNormal"/>
        <w:ind w:firstLine="540"/>
        <w:jc w:val="both"/>
      </w:pPr>
    </w:p>
    <w:p w:rsidR="00000000" w:rsidRDefault="00AE4479">
      <w:pPr>
        <w:pStyle w:val="ConsPlusTitle"/>
        <w:ind w:firstLine="540"/>
        <w:jc w:val="both"/>
        <w:outlineLvl w:val="3"/>
      </w:pPr>
      <w:bookmarkStart w:id="9" w:name="Par876"/>
      <w:bookmarkEnd w:id="9"/>
      <w:r>
        <w:t>Статья 63. Первичные меры пожарной безопасности</w:t>
      </w:r>
    </w:p>
    <w:p w:rsidR="00000000" w:rsidRDefault="00AE4479">
      <w:pPr>
        <w:pStyle w:val="ConsPlusNormal"/>
        <w:ind w:firstLine="540"/>
        <w:jc w:val="both"/>
      </w:pPr>
    </w:p>
    <w:p w:rsidR="00000000" w:rsidRDefault="00AE4479">
      <w:pPr>
        <w:pStyle w:val="ConsPlusNormal"/>
        <w:ind w:firstLine="540"/>
        <w:jc w:val="both"/>
      </w:pPr>
      <w:r>
        <w:t>Первичные меры пожарной безопасности включают в себя:</w:t>
      </w:r>
    </w:p>
    <w:p w:rsidR="00000000" w:rsidRDefault="00AE4479">
      <w:pPr>
        <w:pStyle w:val="ConsPlusNormal"/>
        <w:spacing w:before="240"/>
        <w:ind w:firstLine="540"/>
        <w:jc w:val="both"/>
      </w:pPr>
      <w:r>
        <w:t>1) реализацию полномочий органов местного самоуправления по решению вопросов организационно-прав</w:t>
      </w:r>
      <w:r>
        <w:t>ового, финансового, материально-технического обеспечения пожарной безопасности муниципального образования;</w:t>
      </w:r>
    </w:p>
    <w:p w:rsidR="00000000" w:rsidRDefault="00AE4479">
      <w:pPr>
        <w:pStyle w:val="ConsPlusNormal"/>
        <w:spacing w:before="24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w:t>
      </w:r>
      <w:r>
        <w:t>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w:t>
      </w:r>
      <w:r>
        <w:t>ходящихся в муниципальной собственности;</w:t>
      </w:r>
    </w:p>
    <w:p w:rsidR="00000000" w:rsidRDefault="00AE4479">
      <w:pPr>
        <w:pStyle w:val="ConsPlusNormal"/>
        <w:spacing w:before="240"/>
        <w:ind w:firstLine="540"/>
        <w:jc w:val="both"/>
      </w:pPr>
      <w:r>
        <w:t>3) разработку и организацию выполнения муниципальных целевых программ по вопросам обеспечения пожарной безопасности;</w:t>
      </w:r>
    </w:p>
    <w:p w:rsidR="00000000" w:rsidRDefault="00AE4479">
      <w:pPr>
        <w:pStyle w:val="ConsPlusNormal"/>
        <w:spacing w:before="240"/>
        <w:ind w:firstLine="540"/>
        <w:jc w:val="both"/>
      </w:pPr>
      <w:r>
        <w:t>4) разработку плана привлечения сил и средств для тушения пожаров и проведения аварийно-спасательн</w:t>
      </w:r>
      <w:r>
        <w:t>ых работ на территории муниципального образования и контроль за его выполнением;</w:t>
      </w:r>
    </w:p>
    <w:p w:rsidR="00000000" w:rsidRDefault="00AE4479">
      <w:pPr>
        <w:pStyle w:val="ConsPlusNormal"/>
        <w:spacing w:before="24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AE4479">
      <w:pPr>
        <w:pStyle w:val="ConsPlusNormal"/>
        <w:spacing w:before="240"/>
        <w:ind w:firstLine="540"/>
        <w:jc w:val="both"/>
      </w:pPr>
      <w:r>
        <w:t>6) обе</w:t>
      </w:r>
      <w:r>
        <w:t>спечение беспрепятственного проезда пожарной техники к месту пожара;</w:t>
      </w:r>
    </w:p>
    <w:p w:rsidR="00000000" w:rsidRDefault="00AE4479">
      <w:pPr>
        <w:pStyle w:val="ConsPlusNormal"/>
        <w:spacing w:before="240"/>
        <w:ind w:firstLine="540"/>
        <w:jc w:val="both"/>
      </w:pPr>
      <w:r>
        <w:t>7) обеспечение связи и оповещения населения о пожаре;</w:t>
      </w:r>
    </w:p>
    <w:p w:rsidR="00000000" w:rsidRDefault="00AE4479">
      <w:pPr>
        <w:pStyle w:val="ConsPlusNormal"/>
        <w:spacing w:before="24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w:t>
      </w:r>
      <w:r>
        <w:t>ю пожарно-технических знаний;</w:t>
      </w:r>
    </w:p>
    <w:p w:rsidR="00000000" w:rsidRDefault="00AE4479">
      <w:pPr>
        <w:pStyle w:val="ConsPlusNormal"/>
        <w:spacing w:before="24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00000" w:rsidRDefault="00AE4479">
      <w:pPr>
        <w:pStyle w:val="ConsPlusNormal"/>
        <w:ind w:firstLine="540"/>
        <w:jc w:val="both"/>
      </w:pPr>
    </w:p>
    <w:p w:rsidR="00000000" w:rsidRDefault="00AE4479">
      <w:pPr>
        <w:pStyle w:val="ConsPlusTitle"/>
        <w:ind w:firstLine="540"/>
        <w:jc w:val="both"/>
        <w:outlineLvl w:val="3"/>
      </w:pPr>
      <w:bookmarkStart w:id="10" w:name="Par889"/>
      <w:bookmarkEnd w:id="10"/>
      <w:r>
        <w:lastRenderedPageBreak/>
        <w:t>Статья 64. Требования к декларации пожарной безопасности</w:t>
      </w:r>
    </w:p>
    <w:p w:rsidR="00000000" w:rsidRDefault="00AE4479">
      <w:pPr>
        <w:pStyle w:val="ConsPlusNormal"/>
        <w:ind w:firstLine="540"/>
        <w:jc w:val="both"/>
      </w:pPr>
      <w:r>
        <w:t>(в ред. Федерального закона от 29.07.2017 N 244-ФЗ)</w:t>
      </w:r>
    </w:p>
    <w:p w:rsidR="00000000" w:rsidRDefault="00AE4479">
      <w:pPr>
        <w:pStyle w:val="ConsPlusNormal"/>
        <w:ind w:firstLine="540"/>
        <w:jc w:val="both"/>
      </w:pPr>
    </w:p>
    <w:p w:rsidR="00000000" w:rsidRDefault="00AE4479">
      <w:pPr>
        <w:pStyle w:val="ConsPlusNormal"/>
        <w:ind w:firstLine="540"/>
        <w:jc w:val="both"/>
      </w:pPr>
      <w:bookmarkStart w:id="11" w:name="Par892"/>
      <w:bookmarkEnd w:id="11"/>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w:t>
      </w:r>
      <w:r>
        <w:t xml:space="preserve">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000000" w:rsidRDefault="00AE4479">
      <w:pPr>
        <w:pStyle w:val="ConsPlusNormal"/>
        <w:spacing w:before="240"/>
        <w:ind w:firstLine="540"/>
        <w:jc w:val="both"/>
      </w:pPr>
      <w:r>
        <w:t xml:space="preserve">1) оценку </w:t>
      </w:r>
      <w:r>
        <w:t>пожарного риска (если проводится расчет риска);</w:t>
      </w:r>
    </w:p>
    <w:p w:rsidR="00000000" w:rsidRDefault="00AE4479">
      <w:pPr>
        <w:pStyle w:val="ConsPlusNormal"/>
        <w:spacing w:before="24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AE4479">
      <w:pPr>
        <w:pStyle w:val="ConsPlusNormal"/>
        <w:spacing w:before="240"/>
        <w:ind w:firstLine="540"/>
        <w:jc w:val="both"/>
      </w:pPr>
      <w:bookmarkStart w:id="12" w:name="Par895"/>
      <w:bookmarkEnd w:id="12"/>
      <w:r>
        <w:t>2. Для оценки со</w:t>
      </w:r>
      <w:r>
        <w:t>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w:t>
      </w:r>
      <w:r>
        <w:t>,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r>
        <w:t>.</w:t>
      </w:r>
    </w:p>
    <w:p w:rsidR="00000000" w:rsidRDefault="00AE4479">
      <w:pPr>
        <w:pStyle w:val="ConsPlusNormal"/>
        <w:spacing w:before="24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w:t>
      </w:r>
      <w:r>
        <w:t>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000000" w:rsidRDefault="00AE4479">
      <w:pPr>
        <w:pStyle w:val="ConsPlusNormal"/>
        <w:spacing w:before="240"/>
        <w:ind w:firstLine="540"/>
        <w:jc w:val="both"/>
      </w:pPr>
      <w:r>
        <w:t>4. При составлении деклараци</w:t>
      </w:r>
      <w:r>
        <w:t xml:space="preserve">и пожарной безопасности в соответствии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w:t>
      </w:r>
      <w:r>
        <w:t xml:space="preserve">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000000" w:rsidRDefault="00AE4479">
      <w:pPr>
        <w:pStyle w:val="ConsPlusNormal"/>
        <w:spacing w:before="240"/>
        <w:ind w:firstLine="540"/>
        <w:jc w:val="both"/>
      </w:pPr>
      <w:r>
        <w:t>5. Лицо, представившее декларацию пожарной безопасности, составленную в соответс</w:t>
      </w:r>
      <w:r>
        <w:t xml:space="preserve">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AE4479">
      <w:pPr>
        <w:pStyle w:val="ConsPlusNormal"/>
        <w:spacing w:before="240"/>
        <w:ind w:firstLine="540"/>
        <w:jc w:val="both"/>
      </w:pPr>
      <w:r>
        <w:t xml:space="preserve">6. Форма и порядок регистрации декларации пожарной безопасности, составленной в соответствии с </w:t>
      </w:r>
      <w:hyperlink w:anchor="Par892" w:tooltip="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 w:history="1">
        <w:r>
          <w:rPr>
            <w:color w:val="0000FF"/>
          </w:rPr>
          <w:t>частями 1</w:t>
        </w:r>
      </w:hyperlink>
      <w:r>
        <w:t xml:space="preserve"> и </w:t>
      </w:r>
      <w:hyperlink w:anchor="Par895" w:tooltip="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000000" w:rsidRDefault="00AE4479">
      <w:pPr>
        <w:pStyle w:val="ConsPlusNormal"/>
        <w:ind w:firstLine="540"/>
        <w:jc w:val="both"/>
      </w:pPr>
    </w:p>
    <w:p w:rsidR="00000000" w:rsidRDefault="00AE4479">
      <w:pPr>
        <w:pStyle w:val="ConsPlusTitle"/>
        <w:jc w:val="center"/>
        <w:outlineLvl w:val="1"/>
      </w:pPr>
      <w:r>
        <w:t>Раздел II. ТРЕБОВАНИЯ ПОЖАРНОЙ БЕЗОПАСНОСТИ</w:t>
      </w:r>
    </w:p>
    <w:p w:rsidR="00000000" w:rsidRDefault="00AE4479">
      <w:pPr>
        <w:pStyle w:val="ConsPlusTitle"/>
        <w:jc w:val="center"/>
      </w:pPr>
      <w:r>
        <w:t>ПРИ ПРОЕКТИРОВАНИИ, СТРОИТЕЛЬСТВЕ И ЭКСПЛУАТАЦИИ ПОСЕЛЕНИЙ</w:t>
      </w:r>
    </w:p>
    <w:p w:rsidR="00000000" w:rsidRDefault="00AE4479">
      <w:pPr>
        <w:pStyle w:val="ConsPlusTitle"/>
        <w:jc w:val="center"/>
      </w:pPr>
      <w:r>
        <w:lastRenderedPageBreak/>
        <w:t>И ГО</w:t>
      </w:r>
      <w:r>
        <w:t>РОДСКИХ ОКРУГОВ</w:t>
      </w:r>
    </w:p>
    <w:p w:rsidR="00000000" w:rsidRDefault="00AE4479">
      <w:pPr>
        <w:pStyle w:val="ConsPlusNormal"/>
        <w:ind w:firstLine="540"/>
        <w:jc w:val="both"/>
      </w:pPr>
    </w:p>
    <w:p w:rsidR="00000000" w:rsidRDefault="00AE4479">
      <w:pPr>
        <w:pStyle w:val="ConsPlusTitle"/>
        <w:jc w:val="center"/>
        <w:outlineLvl w:val="2"/>
      </w:pPr>
      <w:r>
        <w:t>Глава 15. ТРЕБОВАНИЯ ПОЖАРНОЙ БЕЗОПАСНОСТИ</w:t>
      </w:r>
    </w:p>
    <w:p w:rsidR="00000000" w:rsidRDefault="00AE4479">
      <w:pPr>
        <w:pStyle w:val="ConsPlusTitle"/>
        <w:jc w:val="center"/>
      </w:pPr>
      <w:r>
        <w:t>ПРИ ГРАДОСТРОИТЕЛЬНОЙ ДЕЯТЕЛЬНОСТИ</w:t>
      </w:r>
    </w:p>
    <w:p w:rsidR="00000000" w:rsidRDefault="00AE4479">
      <w:pPr>
        <w:pStyle w:val="ConsPlusNormal"/>
        <w:ind w:firstLine="540"/>
        <w:jc w:val="both"/>
      </w:pPr>
    </w:p>
    <w:p w:rsidR="00000000" w:rsidRDefault="00AE4479">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000000" w:rsidRDefault="00AE4479">
      <w:pPr>
        <w:pStyle w:val="ConsPlusNormal"/>
        <w:ind w:firstLine="540"/>
        <w:jc w:val="both"/>
      </w:pPr>
    </w:p>
    <w:p w:rsidR="00000000" w:rsidRDefault="00AE4479">
      <w:pPr>
        <w:pStyle w:val="ConsPlusNormal"/>
        <w:ind w:firstLine="540"/>
        <w:jc w:val="both"/>
      </w:pPr>
      <w:r>
        <w:t>Планировка и застройка территорий поселений и городских округов до</w:t>
      </w:r>
      <w:r>
        <w:t>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w:t>
      </w:r>
      <w:r>
        <w:t>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Опасные производственные объекты, на которых производятся, используются, перерабатываются, образуются, х</w:t>
      </w:r>
      <w:r>
        <w:t>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w:t>
      </w:r>
      <w:r>
        <w:t>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w:t>
      </w:r>
      <w:r>
        <w:t>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w:t>
      </w:r>
      <w:r>
        <w:t>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w:t>
      </w:r>
      <w:r>
        <w:t>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000000" w:rsidRDefault="00AE4479">
      <w:pPr>
        <w:pStyle w:val="ConsPlusNormal"/>
        <w:jc w:val="both"/>
      </w:pPr>
      <w:r>
        <w:t>(в ред. Федеральных законов от 10.07.2012 N 117-ФЗ, от 02.07.2013 N 185-ФЗ, от 29.07.2017 N 244-ФЗ)</w:t>
      </w:r>
    </w:p>
    <w:p w:rsidR="00000000" w:rsidRDefault="00AE4479">
      <w:pPr>
        <w:pStyle w:val="ConsPlusNormal"/>
        <w:spacing w:before="240"/>
        <w:ind w:firstLine="540"/>
        <w:jc w:val="both"/>
      </w:pPr>
      <w:r>
        <w:t>2. Ко</w:t>
      </w:r>
      <w:r>
        <w:t>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w:t>
      </w:r>
      <w:r>
        <w:t>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w:t>
      </w:r>
      <w:r>
        <w:t xml:space="preserve">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w:t>
      </w:r>
      <w:r>
        <w:lastRenderedPageBreak/>
        <w:t>регламентами, принятыми в соответствии с Федеральным законом "О техническом регулировании", н</w:t>
      </w:r>
      <w:r>
        <w:t>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w:t>
      </w:r>
      <w:r>
        <w:t>е средствами локализации и тушения пожаров.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w:t>
      </w:r>
      <w:r>
        <w:t>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w:t>
      </w:r>
      <w:r>
        <w:t>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w:t>
      </w:r>
      <w:r>
        <w:t>алы, траншеи), предотвращающие растекание жидкости на территории населенных пунктов, организаций и на пути железных дорог общей сети.</w:t>
      </w:r>
    </w:p>
    <w:p w:rsidR="00000000" w:rsidRDefault="00AE4479">
      <w:pPr>
        <w:pStyle w:val="ConsPlusNormal"/>
        <w:spacing w:before="240"/>
        <w:ind w:firstLine="540"/>
        <w:jc w:val="both"/>
      </w:pPr>
      <w:r>
        <w:t>4. Утратил силу. - Федеральный закон от 29.07.2017 N 244-ФЗ.</w:t>
      </w:r>
    </w:p>
    <w:p w:rsidR="00000000" w:rsidRDefault="00AE4479">
      <w:pPr>
        <w:pStyle w:val="ConsPlusNormal"/>
        <w:spacing w:before="240"/>
        <w:ind w:firstLine="540"/>
        <w:jc w:val="both"/>
      </w:pPr>
      <w:r>
        <w:t>5. В случае невозможности устранения воздействия на людей и ж</w:t>
      </w:r>
      <w:r>
        <w:t>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w:t>
      </w:r>
      <w:r>
        <w:t>зации за пределы жилой застройки.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67. Утратила силу. - Федеральный закон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68. Противопожарное водоснабжение поселений и городских округов</w:t>
      </w:r>
    </w:p>
    <w:p w:rsidR="00000000" w:rsidRDefault="00AE4479">
      <w:pPr>
        <w:pStyle w:val="ConsPlusNormal"/>
        <w:ind w:firstLine="540"/>
        <w:jc w:val="both"/>
      </w:pPr>
    </w:p>
    <w:p w:rsidR="00000000" w:rsidRDefault="00AE4479">
      <w:pPr>
        <w:pStyle w:val="ConsPlusNormal"/>
        <w:ind w:firstLine="540"/>
        <w:jc w:val="both"/>
      </w:pPr>
      <w:r>
        <w:t>1. На территориях поселени</w:t>
      </w:r>
      <w:r>
        <w:t>й и городских округов должны быть источники наружного противопожарного водоснабжения.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К источникам наружного противопожарного водоснабжения относятся:</w:t>
      </w:r>
    </w:p>
    <w:p w:rsidR="00000000" w:rsidRDefault="00AE4479">
      <w:pPr>
        <w:pStyle w:val="ConsPlusNormal"/>
        <w:spacing w:before="240"/>
        <w:ind w:firstLine="540"/>
        <w:jc w:val="both"/>
      </w:pPr>
      <w:r>
        <w:t>1) наружные водопроводные сети с пожарными гидрант</w:t>
      </w:r>
      <w:r>
        <w:t>ами;</w:t>
      </w:r>
    </w:p>
    <w:p w:rsidR="00000000" w:rsidRDefault="00AE4479">
      <w:pPr>
        <w:pStyle w:val="ConsPlusNormal"/>
        <w:spacing w:before="240"/>
        <w:ind w:firstLine="540"/>
        <w:jc w:val="both"/>
      </w:pPr>
      <w:r>
        <w:t>2) водные объекты, используемые для целей пожаротушения в соответствии с законодательством Российской Федерации;</w:t>
      </w:r>
    </w:p>
    <w:p w:rsidR="00000000" w:rsidRDefault="00AE4479">
      <w:pPr>
        <w:pStyle w:val="ConsPlusNormal"/>
        <w:spacing w:before="240"/>
        <w:ind w:firstLine="540"/>
        <w:jc w:val="both"/>
      </w:pPr>
      <w:r>
        <w:t>3) противопожарные резервуары.</w:t>
      </w:r>
    </w:p>
    <w:p w:rsidR="00000000" w:rsidRDefault="00AE4479">
      <w:pPr>
        <w:pStyle w:val="ConsPlusNormal"/>
        <w:jc w:val="both"/>
      </w:pPr>
      <w:r>
        <w:t>(п. 3 введен Федеральным законом от 10.07.2012 N 117-ФЗ)</w:t>
      </w:r>
    </w:p>
    <w:p w:rsidR="00000000" w:rsidRDefault="00AE4479">
      <w:pPr>
        <w:pStyle w:val="ConsPlusNormal"/>
        <w:spacing w:before="24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00000" w:rsidRDefault="00AE4479">
      <w:pPr>
        <w:pStyle w:val="ConsPlusNormal"/>
        <w:spacing w:before="240"/>
        <w:ind w:firstLine="540"/>
        <w:jc w:val="both"/>
      </w:pPr>
      <w:r>
        <w:lastRenderedPageBreak/>
        <w:t>4. В поселениях и городских округах с количеством жи</w:t>
      </w:r>
      <w:r>
        <w:t xml:space="preserve">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w:t>
      </w:r>
      <w:r>
        <w:t xml:space="preserve">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w:t>
      </w:r>
      <w:r>
        <w:t>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w:t>
      </w:r>
      <w:r>
        <w:t>бжения природные или искусственные водоемы.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w:t>
      </w:r>
      <w:r>
        <w:t xml:space="preserve">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00000" w:rsidRDefault="00AE4479">
      <w:pPr>
        <w:pStyle w:val="ConsPlusNormal"/>
        <w:jc w:val="both"/>
      </w:pPr>
      <w:r>
        <w:t>(часть 5 в ред. Фе</w:t>
      </w:r>
      <w:r>
        <w:t>дерального закона от 10.07.2012 N 117-ФЗ)</w:t>
      </w:r>
    </w:p>
    <w:p w:rsidR="00000000" w:rsidRDefault="00AE4479">
      <w:pPr>
        <w:pStyle w:val="ConsPlusNormal"/>
        <w:spacing w:before="240"/>
        <w:ind w:firstLine="540"/>
        <w:jc w:val="both"/>
      </w:pPr>
      <w:r>
        <w:t>6 - 18. Утратили силу. - Федеральный закон от 10.07.2012 N 117-ФЗ.</w:t>
      </w:r>
    </w:p>
    <w:p w:rsidR="00000000" w:rsidRDefault="00AE4479">
      <w:pPr>
        <w:pStyle w:val="ConsPlusNormal"/>
        <w:ind w:firstLine="540"/>
        <w:jc w:val="both"/>
      </w:pPr>
    </w:p>
    <w:p w:rsidR="00000000" w:rsidRDefault="00AE4479">
      <w:pPr>
        <w:pStyle w:val="ConsPlusTitle"/>
        <w:jc w:val="center"/>
        <w:outlineLvl w:val="2"/>
      </w:pPr>
      <w:r>
        <w:t>Глава 16. ТРЕБОВАНИЯ К ПРОТИВОПОЖАРНЫМ РАССТОЯНИЯМ</w:t>
      </w:r>
    </w:p>
    <w:p w:rsidR="00000000" w:rsidRDefault="00AE4479">
      <w:pPr>
        <w:pStyle w:val="ConsPlusTitle"/>
        <w:jc w:val="center"/>
      </w:pPr>
      <w:r>
        <w:t>МЕЖДУ ЗДАНИЯМИ И СООРУЖЕНИЯМИ</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69. П</w:t>
      </w:r>
      <w:r>
        <w:t>ротивопожарные расстояния между зданиями, сооружениями и лесничествами</w:t>
      </w:r>
    </w:p>
    <w:p w:rsidR="00000000" w:rsidRDefault="00AE4479">
      <w:pPr>
        <w:pStyle w:val="ConsPlusNormal"/>
        <w:jc w:val="both"/>
      </w:pPr>
      <w:r>
        <w:t>(в ред. Федерального закона от 27.12.2018 N 538-ФЗ)</w:t>
      </w:r>
    </w:p>
    <w:p w:rsidR="00000000" w:rsidRDefault="00AE4479">
      <w:pPr>
        <w:pStyle w:val="ConsPlusNormal"/>
        <w:ind w:firstLine="540"/>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Противопожарные расстояния между зданиями, сооружениями должны обеспечивать н</w:t>
      </w:r>
      <w:r>
        <w:t xml:space="preserve">ераспространение пожара на соседние здания, сооружения. Допускается уменьшать указанные в </w:t>
      </w:r>
      <w:hyperlink w:anchor="Par2541" w:tooltip="Таблица 12" w:history="1">
        <w:r>
          <w:rPr>
            <w:color w:val="0000FF"/>
          </w:rPr>
          <w:t>таблицах 12</w:t>
        </w:r>
      </w:hyperlink>
      <w:r>
        <w:t xml:space="preserve">, </w:t>
      </w:r>
      <w:hyperlink w:anchor="Par2722" w:tooltip="Таблица 15" w:history="1">
        <w:r>
          <w:rPr>
            <w:color w:val="0000FF"/>
          </w:rPr>
          <w:t>15</w:t>
        </w:r>
      </w:hyperlink>
      <w:r>
        <w:t xml:space="preserve">, </w:t>
      </w:r>
      <w:hyperlink w:anchor="Par2806" w:tooltip="Таблица 17" w:history="1">
        <w:r>
          <w:rPr>
            <w:color w:val="0000FF"/>
          </w:rPr>
          <w:t>17</w:t>
        </w:r>
      </w:hyperlink>
      <w:r>
        <w:t xml:space="preserve">, </w:t>
      </w:r>
      <w:hyperlink w:anchor="Par2901" w:tooltip="Таблица 18" w:history="1">
        <w:r>
          <w:rPr>
            <w:color w:val="0000FF"/>
          </w:rPr>
          <w:t>18</w:t>
        </w:r>
      </w:hyperlink>
      <w:r>
        <w:t xml:space="preserve">, </w:t>
      </w:r>
      <w:hyperlink w:anchor="Par2984" w:tooltip="Таблица 19" w:history="1">
        <w:r>
          <w:rPr>
            <w:color w:val="0000FF"/>
          </w:rPr>
          <w:t>19</w:t>
        </w:r>
      </w:hyperlink>
      <w:r>
        <w:t xml:space="preserve"> и </w:t>
      </w:r>
      <w:hyperlink w:anchor="Par3094"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w:t>
      </w:r>
      <w:r>
        <w:t xml:space="preserve">в защиты при применении противопожарных преград, предусмотренных </w:t>
      </w:r>
      <w:hyperlink w:anchor="Par584"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w:t>
      </w:r>
      <w:r>
        <w:t xml:space="preserve">мое значение пожарного риска, установленное </w:t>
      </w:r>
      <w:hyperlink w:anchor="Par1351"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000000" w:rsidRDefault="00AE4479">
      <w:pPr>
        <w:pStyle w:val="ConsPlusNormal"/>
        <w:jc w:val="both"/>
      </w:pPr>
      <w:r>
        <w:t>(часть 1 в ред. Федерального закона от 29.07.2017 N 244-ФЗ)</w:t>
      </w:r>
    </w:p>
    <w:p w:rsidR="00000000" w:rsidRDefault="00AE4479">
      <w:pPr>
        <w:pStyle w:val="ConsPlusNormal"/>
        <w:spacing w:before="240"/>
        <w:ind w:firstLine="540"/>
        <w:jc w:val="both"/>
      </w:pPr>
      <w:r>
        <w:t>2.</w:t>
      </w:r>
      <w:r>
        <w:t xml:space="preserve"> Противопожарные расстояния должны обеспечивать нераспространение пожара:</w:t>
      </w:r>
    </w:p>
    <w:p w:rsidR="00000000" w:rsidRDefault="00AE4479">
      <w:pPr>
        <w:pStyle w:val="ConsPlusNormal"/>
        <w:spacing w:before="240"/>
        <w:ind w:firstLine="540"/>
        <w:jc w:val="both"/>
      </w:pPr>
      <w:r>
        <w:t>1) от лесных насаждений в лесничествах до зданий и сооружений, расположенных:</w:t>
      </w:r>
    </w:p>
    <w:p w:rsidR="00000000" w:rsidRDefault="00AE4479">
      <w:pPr>
        <w:pStyle w:val="ConsPlusNormal"/>
        <w:jc w:val="both"/>
      </w:pPr>
      <w:r>
        <w:t>(в ред. Федерального закона от 27.12.2018 N 538-ФЗ)</w:t>
      </w:r>
    </w:p>
    <w:p w:rsidR="00000000" w:rsidRDefault="00AE4479">
      <w:pPr>
        <w:pStyle w:val="ConsPlusNormal"/>
        <w:spacing w:before="240"/>
        <w:ind w:firstLine="540"/>
        <w:jc w:val="both"/>
      </w:pPr>
      <w:r>
        <w:t>а) вне территорий лесничеств;</w:t>
      </w:r>
    </w:p>
    <w:p w:rsidR="00000000" w:rsidRDefault="00AE4479">
      <w:pPr>
        <w:pStyle w:val="ConsPlusNormal"/>
        <w:jc w:val="both"/>
      </w:pPr>
      <w:r>
        <w:t>(в ред. Федерального з</w:t>
      </w:r>
      <w:r>
        <w:t>акона от 27.12.2018 N 538-ФЗ)</w:t>
      </w:r>
    </w:p>
    <w:p w:rsidR="00000000" w:rsidRDefault="00AE4479">
      <w:pPr>
        <w:pStyle w:val="ConsPlusNormal"/>
        <w:spacing w:before="240"/>
        <w:ind w:firstLine="540"/>
        <w:jc w:val="both"/>
      </w:pPr>
      <w:r>
        <w:lastRenderedPageBreak/>
        <w:t>б) на территориях лесничеств;</w:t>
      </w:r>
    </w:p>
    <w:p w:rsidR="00000000" w:rsidRDefault="00AE4479">
      <w:pPr>
        <w:pStyle w:val="ConsPlusNormal"/>
        <w:jc w:val="both"/>
      </w:pPr>
      <w:r>
        <w:t>(в ред. Федерального закона от 27.12.2018 N 538-ФЗ)</w:t>
      </w:r>
    </w:p>
    <w:p w:rsidR="00000000" w:rsidRDefault="00AE4479">
      <w:pPr>
        <w:pStyle w:val="ConsPlusNormal"/>
        <w:spacing w:before="240"/>
        <w:ind w:firstLine="540"/>
        <w:jc w:val="both"/>
      </w:pPr>
      <w:r>
        <w:t>2) от лесных насаждений вне лесничеств до зданий и сооружений.</w:t>
      </w:r>
    </w:p>
    <w:p w:rsidR="00000000" w:rsidRDefault="00AE4479">
      <w:pPr>
        <w:pStyle w:val="ConsPlusNormal"/>
        <w:jc w:val="both"/>
      </w:pPr>
      <w:r>
        <w:t>(в ред. Федерального закона от 27.12.2018 N 538-ФЗ)</w:t>
      </w:r>
    </w:p>
    <w:p w:rsidR="00000000" w:rsidRDefault="00AE4479">
      <w:pPr>
        <w:pStyle w:val="ConsPlusNormal"/>
        <w:spacing w:before="24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r>
        <w:t>.</w:t>
      </w:r>
    </w:p>
    <w:p w:rsidR="00000000" w:rsidRDefault="00AE4479">
      <w:pPr>
        <w:pStyle w:val="ConsPlusNormal"/>
        <w:jc w:val="both"/>
      </w:pPr>
      <w:r>
        <w:t>(в ред. Федерального закона от 27.12.2018 N 538-ФЗ)</w:t>
      </w:r>
    </w:p>
    <w:p w:rsidR="00000000" w:rsidRDefault="00AE4479">
      <w:pPr>
        <w:pStyle w:val="ConsPlusNormal"/>
        <w:ind w:firstLine="540"/>
        <w:jc w:val="both"/>
      </w:pPr>
    </w:p>
    <w:p w:rsidR="00000000" w:rsidRDefault="00AE4479">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 xml:space="preserve">1. Противопожарные </w:t>
      </w:r>
      <w:r>
        <w:t xml:space="preserve">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43"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2. Расстояния, указанные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000000" w:rsidRDefault="00AE4479">
      <w:pPr>
        <w:pStyle w:val="ConsPlusNormal"/>
        <w:spacing w:before="24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000000" w:rsidRDefault="00AE4479">
      <w:pPr>
        <w:pStyle w:val="ConsPlusNormal"/>
        <w:jc w:val="both"/>
      </w:pPr>
      <w:r>
        <w:t>(в ред. Федерального закона от 10.07.2012 N 117-ФЗ</w:t>
      </w:r>
      <w:r>
        <w:t>)</w:t>
      </w:r>
    </w:p>
    <w:p w:rsidR="00000000" w:rsidRDefault="00AE4479">
      <w:pPr>
        <w:pStyle w:val="ConsPlusNormal"/>
        <w:spacing w:before="240"/>
        <w:ind w:firstLine="540"/>
        <w:jc w:val="both"/>
      </w:pPr>
      <w:r>
        <w:t>2) от сливоналивных устройств - от оси железнодорожного пути со сливоналивными эстакадами;</w:t>
      </w:r>
    </w:p>
    <w:p w:rsidR="00000000" w:rsidRDefault="00AE4479">
      <w:pPr>
        <w:pStyle w:val="ConsPlusNormal"/>
        <w:spacing w:before="24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000000" w:rsidRDefault="00AE4479">
      <w:pPr>
        <w:pStyle w:val="ConsPlusNormal"/>
        <w:spacing w:before="240"/>
        <w:ind w:firstLine="540"/>
        <w:jc w:val="both"/>
      </w:pPr>
      <w:r>
        <w:t>4) от технологических эста</w:t>
      </w:r>
      <w:r>
        <w:t>кад и трубопроводов - от крайнего трубопровода;</w:t>
      </w:r>
    </w:p>
    <w:p w:rsidR="00000000" w:rsidRDefault="00AE4479">
      <w:pPr>
        <w:pStyle w:val="ConsPlusNormal"/>
        <w:spacing w:before="240"/>
        <w:ind w:firstLine="540"/>
        <w:jc w:val="both"/>
      </w:pPr>
      <w:r>
        <w:t>5) от факельных установок - от ствола факела.</w:t>
      </w:r>
    </w:p>
    <w:p w:rsidR="00000000" w:rsidRDefault="00AE4479">
      <w:pPr>
        <w:pStyle w:val="ConsPlusNormal"/>
        <w:spacing w:before="240"/>
        <w:ind w:firstLine="540"/>
        <w:jc w:val="both"/>
      </w:pPr>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w:t>
      </w:r>
      <w:r>
        <w:t xml:space="preserve">тояния, указанного в </w:t>
      </w:r>
      <w:hyperlink w:anchor="Par2543"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w:t>
      </w:r>
      <w:r>
        <w:t>овины расстояния от зданий и сооружений складов нефти и нефтепродуктов.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4. Расстояние от складов для хранения нефти и нефтепродуктов до границ лесных </w:t>
      </w:r>
      <w:r>
        <w:lastRenderedPageBreak/>
        <w:t>насаждений смешанных пород (хвойных и лиственных) лесн</w:t>
      </w:r>
      <w:r>
        <w:t>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w:t>
      </w:r>
      <w:r>
        <w:t>и, или вспаханная полоса земли.</w:t>
      </w:r>
    </w:p>
    <w:p w:rsidR="00000000" w:rsidRDefault="00AE4479">
      <w:pPr>
        <w:pStyle w:val="ConsPlusNormal"/>
        <w:jc w:val="both"/>
      </w:pPr>
      <w:r>
        <w:t>(в ред. Федеральных законов от 10.07.2012 N 117-ФЗ, от 27.12.2018 N 538-ФЗ)</w:t>
      </w:r>
    </w:p>
    <w:p w:rsidR="00000000" w:rsidRDefault="00AE4479">
      <w:pPr>
        <w:pStyle w:val="ConsPlusNormal"/>
        <w:spacing w:before="24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w:t>
      </w:r>
      <w:r>
        <w:t>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w:t>
      </w:r>
      <w:r>
        <w:t xml:space="preserve">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w:t>
      </w:r>
      <w:r>
        <w:t>складов нефти и нефтепродуктов должны быть ограждены продуваемой оградой из негорючих материалов высотой не менее 2 метров.</w:t>
      </w:r>
    </w:p>
    <w:p w:rsidR="00000000" w:rsidRDefault="00AE4479">
      <w:pPr>
        <w:pStyle w:val="ConsPlusNormal"/>
        <w:spacing w:before="240"/>
        <w:ind w:firstLine="540"/>
        <w:jc w:val="both"/>
      </w:pPr>
      <w:r>
        <w:t>6. Противопожарные расстояния от жилых домов и общественных зданий до складов нефти и нефтепродуктов общей вместимостью до 2000 куби</w:t>
      </w:r>
      <w:r>
        <w:t xml:space="preserve">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676"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7. Категории складов нефти и нефтепродуктов определяются в соответствии с </w:t>
      </w:r>
      <w:hyperlink w:anchor="Par2701"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000000" w:rsidRDefault="00AE4479">
      <w:pPr>
        <w:pStyle w:val="ConsPlusNormal"/>
        <w:ind w:firstLine="540"/>
        <w:jc w:val="both"/>
      </w:pPr>
    </w:p>
    <w:p w:rsidR="00000000" w:rsidRDefault="00AE4479">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000000" w:rsidRDefault="00AE4479">
      <w:pPr>
        <w:pStyle w:val="ConsPlusNormal"/>
        <w:jc w:val="both"/>
      </w:pPr>
      <w:r>
        <w:t>(в ред. Федераль</w:t>
      </w:r>
      <w:r>
        <w:t>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w:t>
      </w:r>
      <w:r>
        <w:t>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w:t>
      </w:r>
      <w:r>
        <w:t xml:space="preserve">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w:t>
      </w:r>
      <w:r>
        <w:t>ций с оборудованием, в котором присутствуют топливо или его пары: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w:t>
      </w:r>
      <w:r>
        <w:t xml:space="preserve"> наличием интерната, лечебных учреждений стационарного типа, одноквартирных жилых зданий;</w:t>
      </w:r>
    </w:p>
    <w:p w:rsidR="00000000" w:rsidRDefault="00AE4479">
      <w:pPr>
        <w:pStyle w:val="ConsPlusNormal"/>
        <w:jc w:val="both"/>
      </w:pPr>
      <w:r>
        <w:t>(в ред. Федерального закона от 02.07.2013 N 185-ФЗ)</w:t>
      </w:r>
    </w:p>
    <w:p w:rsidR="00000000" w:rsidRDefault="00AE4479">
      <w:pPr>
        <w:pStyle w:val="ConsPlusNormal"/>
        <w:spacing w:before="240"/>
        <w:ind w:firstLine="540"/>
        <w:jc w:val="both"/>
      </w:pPr>
      <w:r>
        <w:lastRenderedPageBreak/>
        <w:t>2) до окон или дверей (для жилых и общественных зданий).</w:t>
      </w:r>
    </w:p>
    <w:p w:rsidR="00000000" w:rsidRDefault="00AE4479">
      <w:pPr>
        <w:pStyle w:val="ConsPlusNormal"/>
        <w:spacing w:before="240"/>
        <w:ind w:firstLine="540"/>
        <w:jc w:val="both"/>
      </w:pPr>
      <w:r>
        <w:t xml:space="preserve">2. Противопожарные расстояния от автозаправочных станций </w:t>
      </w:r>
      <w:r>
        <w:t xml:space="preserve">моторного топлива до соседних объектов должны соответствовать требованиям, установленным в </w:t>
      </w:r>
      <w:hyperlink w:anchor="Par2724"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w:t>
      </w:r>
      <w:r>
        <w:t>х резервуаров автозаправочных станций, размещаемых на территориях населенных пунктов, не должна превышать 40 кубических метров.</w:t>
      </w:r>
    </w:p>
    <w:p w:rsidR="00000000" w:rsidRDefault="00AE4479">
      <w:pPr>
        <w:pStyle w:val="ConsPlusNormal"/>
        <w:spacing w:before="240"/>
        <w:ind w:firstLine="540"/>
        <w:jc w:val="both"/>
      </w:pPr>
      <w:r>
        <w:t>3. Расстояние от автозаправочных станций до границ лесных насаждений смешанных пород (хвойных и лиственных) лесничеств допускает</w:t>
      </w:r>
      <w:r>
        <w:t>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w:t>
      </w:r>
      <w:r>
        <w:t>са земли.</w:t>
      </w:r>
    </w:p>
    <w:p w:rsidR="00000000" w:rsidRDefault="00AE4479">
      <w:pPr>
        <w:pStyle w:val="ConsPlusNormal"/>
        <w:jc w:val="both"/>
      </w:pPr>
      <w:r>
        <w:t>(в ред. Федеральных законов от 10.07.2012 N 117-ФЗ, от 27.12.2018 N 538-ФЗ)</w:t>
      </w:r>
    </w:p>
    <w:p w:rsidR="00000000" w:rsidRDefault="00AE4479">
      <w:pPr>
        <w:pStyle w:val="ConsPlusNormal"/>
        <w:spacing w:before="24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w:t>
      </w:r>
      <w:r>
        <w:t>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AE4479">
      <w:pPr>
        <w:pStyle w:val="ConsPlusNormal"/>
        <w:spacing w:before="240"/>
        <w:ind w:firstLine="540"/>
        <w:jc w:val="both"/>
      </w:pPr>
      <w:r>
        <w:t>5. Противопожарные расстояния от автозаправочных станций с п</w:t>
      </w:r>
      <w:r>
        <w:t>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w:t>
      </w:r>
      <w:r>
        <w:t>ставлять не менее 50 метров.</w:t>
      </w:r>
    </w:p>
    <w:p w:rsidR="00000000" w:rsidRDefault="00AE4479">
      <w:pPr>
        <w:pStyle w:val="ConsPlusNormal"/>
        <w:jc w:val="both"/>
      </w:pPr>
      <w:r>
        <w:t>(в ред. Федерального закона от 02.07.2013 N 185-ФЗ)</w:t>
      </w:r>
    </w:p>
    <w:p w:rsidR="00000000" w:rsidRDefault="00AE4479">
      <w:pPr>
        <w:pStyle w:val="ConsPlusNormal"/>
        <w:ind w:firstLine="540"/>
        <w:jc w:val="both"/>
      </w:pPr>
    </w:p>
    <w:p w:rsidR="00000000" w:rsidRDefault="00AE4479">
      <w:pPr>
        <w:pStyle w:val="ConsPlusTitle"/>
        <w:ind w:firstLine="540"/>
        <w:jc w:val="both"/>
        <w:outlineLvl w:val="3"/>
      </w:pPr>
      <w:r>
        <w:t>Статья 72. Утратила силу. - Федеральный закон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w:t>
      </w:r>
      <w:r>
        <w:t>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w:t>
      </w:r>
      <w:r>
        <w:t xml:space="preserve">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08"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000000" w:rsidRDefault="00AE4479">
      <w:pPr>
        <w:pStyle w:val="ConsPlusNormal"/>
        <w:spacing w:before="24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w:t>
      </w:r>
      <w:r>
        <w:t>х углеводородных газов и легковоспламеняющихся жидкостей под давлением.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Противопожарные расстояния от резервуаров сж</w:t>
      </w:r>
      <w:r>
        <w:t xml:space="preserve">иженных углеводородных газов, размещаемых на складе организации, общей вместимостью от 10 000 до 20 000 кубических метров </w:t>
      </w:r>
      <w:r>
        <w:lastRenderedPageBreak/>
        <w:t>при хранении под давлением либо вместимостью от 40 000 до 60 000 кубических метров при хранении изотермическим способом в надземных ре</w:t>
      </w:r>
      <w:r>
        <w:t xml:space="preserve">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03"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000000" w:rsidRDefault="00AE4479">
      <w:pPr>
        <w:pStyle w:val="ConsPlusNormal"/>
        <w:ind w:firstLine="540"/>
        <w:jc w:val="both"/>
      </w:pPr>
    </w:p>
    <w:p w:rsidR="00000000" w:rsidRDefault="00AE4479">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AE4479">
      <w:pPr>
        <w:pStyle w:val="ConsPlusNormal"/>
        <w:ind w:firstLine="540"/>
        <w:jc w:val="both"/>
      </w:pPr>
    </w:p>
    <w:p w:rsidR="00000000" w:rsidRDefault="00AE4479">
      <w:pPr>
        <w:pStyle w:val="ConsPlusNormal"/>
        <w:ind w:firstLine="540"/>
        <w:jc w:val="both"/>
      </w:pPr>
      <w:r>
        <w:t>1. Проти</w:t>
      </w:r>
      <w:r>
        <w:t>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w:t>
      </w:r>
      <w:r>
        <w:t>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w:t>
      </w:r>
      <w:r>
        <w:t>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w:t>
      </w:r>
      <w:r>
        <w:t>,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Противопожарные расстояния от резервуарных установок сжиже</w:t>
      </w:r>
      <w:r>
        <w:t xml:space="preserve">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2986" w:tooltip="Противопожарные расстояния от резервуарных установок" w:history="1">
        <w:r>
          <w:rPr>
            <w:color w:val="0000FF"/>
          </w:rPr>
          <w:t>таблицах 19</w:t>
        </w:r>
      </w:hyperlink>
      <w:r>
        <w:t xml:space="preserve"> и </w:t>
      </w:r>
      <w:hyperlink w:anchor="Par3096"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При установке 2 резе</w:t>
      </w:r>
      <w:r>
        <w:t>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w:t>
      </w:r>
      <w:r>
        <w:t>ых резервуаров до 100 метров, для подземных - до 50 метров.</w:t>
      </w:r>
    </w:p>
    <w:p w:rsidR="00000000" w:rsidRDefault="00AE4479">
      <w:pPr>
        <w:pStyle w:val="ConsPlusNormal"/>
        <w:jc w:val="both"/>
      </w:pPr>
      <w:r>
        <w:t>(в ред. Федерального закона от 10.07.2012 N 117-ФЗ)</w:t>
      </w:r>
    </w:p>
    <w:p w:rsidR="00000000" w:rsidRDefault="00AE44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4479">
            <w:pPr>
              <w:pStyle w:val="ConsPlusNormal"/>
              <w:jc w:val="both"/>
              <w:rPr>
                <w:color w:val="392C69"/>
              </w:rPr>
            </w:pPr>
            <w:r>
              <w:rPr>
                <w:color w:val="392C69"/>
              </w:rPr>
              <w:t>КонсультантПлюс: примечание.</w:t>
            </w:r>
          </w:p>
          <w:p w:rsidR="00000000" w:rsidRDefault="00AE4479">
            <w:pPr>
              <w:pStyle w:val="ConsPlusNormal"/>
              <w:jc w:val="both"/>
              <w:rPr>
                <w:color w:val="392C69"/>
              </w:rPr>
            </w:pPr>
            <w:r>
              <w:rPr>
                <w:color w:val="392C69"/>
              </w:rPr>
              <w:t>С 01.09.2013 в ч. 4 ст. 74 слова "детских дошкольных образовательных учреждений, общеобразовательных учреждений" (</w:t>
            </w:r>
            <w:r>
              <w:rPr>
                <w:color w:val="392C69"/>
              </w:rPr>
              <w:t>отсутствуют в данной части) заменены на: "дошкольных образовательных организаций, общеобразовательных организаций" (ФЗ от 02.07.2013 N 185-ФЗ)</w:t>
            </w:r>
          </w:p>
        </w:tc>
      </w:tr>
    </w:tbl>
    <w:p w:rsidR="00000000" w:rsidRDefault="00AE4479">
      <w:pPr>
        <w:pStyle w:val="ConsPlusNormal"/>
        <w:spacing w:before="300"/>
        <w:ind w:firstLine="540"/>
        <w:jc w:val="both"/>
      </w:pPr>
      <w:r>
        <w:t>4. Противопожарные расстояния от надземных резервуаров до мест, где одновременно могут находиться более 800 чело</w:t>
      </w:r>
      <w:r>
        <w:t>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w:t>
      </w:r>
      <w:r>
        <w:t xml:space="preserve">ми, указанными в </w:t>
      </w:r>
      <w:hyperlink w:anchor="Par3096"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000000" w:rsidRDefault="00AE4479">
      <w:pPr>
        <w:pStyle w:val="ConsPlusNormal"/>
        <w:ind w:firstLine="540"/>
        <w:jc w:val="both"/>
      </w:pPr>
    </w:p>
    <w:p w:rsidR="00000000" w:rsidRDefault="00AE4479">
      <w:pPr>
        <w:pStyle w:val="ConsPlusTitle"/>
        <w:ind w:firstLine="540"/>
        <w:jc w:val="both"/>
        <w:outlineLvl w:val="3"/>
      </w:pPr>
      <w:r>
        <w:lastRenderedPageBreak/>
        <w:t>Статья 75. Утратила силу. - Федеральный закон от 10.07.2012 N 117-ФЗ.</w:t>
      </w:r>
    </w:p>
    <w:p w:rsidR="00000000" w:rsidRDefault="00AE4479">
      <w:pPr>
        <w:pStyle w:val="ConsPlusNormal"/>
        <w:ind w:firstLine="540"/>
        <w:jc w:val="both"/>
      </w:pPr>
    </w:p>
    <w:p w:rsidR="00000000" w:rsidRDefault="00AE4479">
      <w:pPr>
        <w:pStyle w:val="ConsPlusTitle"/>
        <w:jc w:val="center"/>
        <w:outlineLvl w:val="2"/>
      </w:pPr>
      <w:r>
        <w:t>Глава 17. ОБЩИЕ ТРЕБОВАНИЯ ПОЖАРНОЙ</w:t>
      </w:r>
    </w:p>
    <w:p w:rsidR="00000000" w:rsidRDefault="00AE4479">
      <w:pPr>
        <w:pStyle w:val="ConsPlusTitle"/>
        <w:jc w:val="center"/>
      </w:pPr>
      <w:r>
        <w:t>БЕЗОПАСНОСТИ К ПОСЕЛЕНИЯМ И ГОРОДСКИМ ОКРУГАМ ПО РАЗМЕЩЕНИЮ</w:t>
      </w:r>
    </w:p>
    <w:p w:rsidR="00000000" w:rsidRDefault="00AE4479">
      <w:pPr>
        <w:pStyle w:val="ConsPlusTitle"/>
        <w:jc w:val="center"/>
      </w:pPr>
      <w:r>
        <w:t>ПОДРАЗДЕЛЕНИЙ ПОЖАРНОЙ ОХРАНЫ</w:t>
      </w:r>
    </w:p>
    <w:p w:rsidR="00000000" w:rsidRDefault="00AE4479">
      <w:pPr>
        <w:pStyle w:val="ConsPlusNormal"/>
        <w:ind w:firstLine="540"/>
        <w:jc w:val="both"/>
      </w:pPr>
    </w:p>
    <w:p w:rsidR="00000000" w:rsidRDefault="00AE4479">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000000" w:rsidRDefault="00AE4479">
      <w:pPr>
        <w:pStyle w:val="ConsPlusNormal"/>
        <w:ind w:firstLine="540"/>
        <w:jc w:val="both"/>
      </w:pPr>
    </w:p>
    <w:p w:rsidR="00000000" w:rsidRDefault="00AE4479">
      <w:pPr>
        <w:pStyle w:val="ConsPlusNormal"/>
        <w:ind w:firstLine="540"/>
        <w:jc w:val="both"/>
      </w:pPr>
      <w:bookmarkStart w:id="13" w:name="Par1031"/>
      <w:bookmarkEnd w:id="13"/>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w:t>
      </w:r>
      <w:r>
        <w:t>т, а в сельских поселениях - 20 минут.</w:t>
      </w:r>
    </w:p>
    <w:p w:rsidR="00000000" w:rsidRDefault="00AE4479">
      <w:pPr>
        <w:pStyle w:val="ConsPlusNormal"/>
        <w:spacing w:before="240"/>
        <w:ind w:firstLine="540"/>
        <w:jc w:val="both"/>
      </w:pPr>
      <w:r>
        <w:t>2. Подразделения пожарной охраны населенных пунктов должны размещаться в зданиях пожарных депо.</w:t>
      </w:r>
    </w:p>
    <w:p w:rsidR="00000000" w:rsidRDefault="00AE4479">
      <w:pPr>
        <w:pStyle w:val="ConsPlusNormal"/>
        <w:spacing w:before="240"/>
        <w:ind w:firstLine="540"/>
        <w:jc w:val="both"/>
      </w:pPr>
      <w:r>
        <w:t>3. Порядок и методика определения мест дислокации подразделений пожарной охраны на территориях поселений и городских окру</w:t>
      </w:r>
      <w:r>
        <w:t>гов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77. Требования пожарной безопасности к пожарным депо</w:t>
      </w:r>
    </w:p>
    <w:p w:rsidR="00000000" w:rsidRDefault="00AE4479">
      <w:pPr>
        <w:pStyle w:val="ConsPlusNormal"/>
        <w:ind w:firstLine="540"/>
        <w:jc w:val="both"/>
      </w:pPr>
    </w:p>
    <w:p w:rsidR="00000000" w:rsidRDefault="00AE4479">
      <w:pPr>
        <w:pStyle w:val="ConsPlusNormal"/>
        <w:ind w:firstLine="540"/>
        <w:jc w:val="both"/>
      </w:pPr>
      <w:r>
        <w:t xml:space="preserve">1. Пожарные депо должны размещаться на земельных участках, имеющих выезды на магистральные улицы или дороги общегородского </w:t>
      </w:r>
      <w:r>
        <w:t>значения. Площадь земельных участков в зависимости от типа пожарного депо определяется техническим заданием на проектирование.</w:t>
      </w:r>
    </w:p>
    <w:p w:rsidR="00000000" w:rsidRDefault="00AE4479">
      <w:pPr>
        <w:pStyle w:val="ConsPlusNormal"/>
        <w:spacing w:before="240"/>
        <w:ind w:firstLine="540"/>
        <w:jc w:val="both"/>
      </w:pPr>
      <w:r>
        <w:t>2. Утратил силу. - Федеральный закон от 29.07.2017 N 244-ФЗ.</w:t>
      </w:r>
    </w:p>
    <w:p w:rsidR="00000000" w:rsidRDefault="00AE4479">
      <w:pPr>
        <w:pStyle w:val="ConsPlusNormal"/>
        <w:spacing w:before="240"/>
        <w:ind w:firstLine="540"/>
        <w:jc w:val="both"/>
      </w:pPr>
      <w:r>
        <w:t>3. Пожарное депо необходимо располагать на участке с отступом от кра</w:t>
      </w:r>
      <w:r>
        <w:t>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AE4479">
      <w:pPr>
        <w:pStyle w:val="ConsPlusNormal"/>
        <w:spacing w:before="240"/>
        <w:ind w:firstLine="540"/>
        <w:jc w:val="both"/>
      </w:pPr>
      <w:r>
        <w:t xml:space="preserve">4. Состав зданий и сооружений, размещаемых на территории пожарного депо, площади зданий </w:t>
      </w:r>
      <w:r>
        <w:t>и сооружений определяются техническим заданием на проектирование.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Территория пожарного депо должна иметь два въезда (выезда). Ширина ворот на въезде (выезде) должна быть не менее 4,5 метра.</w:t>
      </w:r>
    </w:p>
    <w:p w:rsidR="00000000" w:rsidRDefault="00AE4479">
      <w:pPr>
        <w:pStyle w:val="ConsPlusNormal"/>
        <w:spacing w:before="240"/>
        <w:ind w:firstLine="540"/>
        <w:jc w:val="both"/>
      </w:pPr>
      <w:r>
        <w:t>6. Дороги и</w:t>
      </w:r>
      <w:r>
        <w:t xml:space="preserve"> площадки на территории пожарного депо должны иметь твердое покрытие.</w:t>
      </w:r>
    </w:p>
    <w:p w:rsidR="00000000" w:rsidRDefault="00AE4479">
      <w:pPr>
        <w:pStyle w:val="ConsPlusNormal"/>
        <w:spacing w:before="24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w:t>
      </w:r>
      <w:r>
        <w:t>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Default="00AE4479">
      <w:pPr>
        <w:pStyle w:val="ConsPlusNormal"/>
        <w:ind w:firstLine="540"/>
        <w:jc w:val="both"/>
      </w:pPr>
    </w:p>
    <w:p w:rsidR="00000000" w:rsidRDefault="00AE4479">
      <w:pPr>
        <w:pStyle w:val="ConsPlusTitle"/>
        <w:jc w:val="center"/>
        <w:outlineLvl w:val="1"/>
      </w:pPr>
      <w:r>
        <w:lastRenderedPageBreak/>
        <w:t>Раздел III. ТРЕБОВАНИЯ ПОЖАРНОЙ БЕЗОПАСНОСТИ</w:t>
      </w:r>
    </w:p>
    <w:p w:rsidR="00000000" w:rsidRDefault="00AE4479">
      <w:pPr>
        <w:pStyle w:val="ConsPlusTitle"/>
        <w:jc w:val="center"/>
      </w:pPr>
      <w:r>
        <w:t>ПРИ ПРОЕКТИРОВАНИИ, СТРОИТЕЛЬСТВЕ И ЭКСПЛУАТАЦИИ</w:t>
      </w:r>
    </w:p>
    <w:p w:rsidR="00000000" w:rsidRDefault="00AE4479">
      <w:pPr>
        <w:pStyle w:val="ConsPlusTitle"/>
        <w:jc w:val="center"/>
      </w:pPr>
      <w:r>
        <w:t>ЗДАНИЙ И СООРУЖЕНИЙ</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jc w:val="center"/>
        <w:outlineLvl w:val="2"/>
      </w:pPr>
      <w:r>
        <w:t>Глава 18. ОБЩИЕ ТРЕБОВАНИЯ ПОЖАРНОЙ БЕЗОПАСНОСТИ</w:t>
      </w:r>
    </w:p>
    <w:p w:rsidR="00000000" w:rsidRDefault="00AE4479">
      <w:pPr>
        <w:pStyle w:val="ConsPlusTitle"/>
        <w:jc w:val="center"/>
      </w:pPr>
      <w:r>
        <w:t>ПРИ ПРОЕКТИРОВАНИИ, СТРОИТЕЛЬСТВЕ И ЭКСПЛУАТАЦИИ</w:t>
      </w:r>
    </w:p>
    <w:p w:rsidR="00000000" w:rsidRDefault="00AE4479">
      <w:pPr>
        <w:pStyle w:val="ConsPlusTitle"/>
        <w:jc w:val="center"/>
      </w:pPr>
      <w:r>
        <w:t>ЗДАНИЙ И СООРУЖЕНИЙ</w:t>
      </w:r>
    </w:p>
    <w:p w:rsidR="00000000" w:rsidRDefault="00AE4479">
      <w:pPr>
        <w:pStyle w:val="ConsPlusNormal"/>
        <w:jc w:val="center"/>
      </w:pPr>
      <w:r>
        <w:t>(в ред. Федераль</w:t>
      </w:r>
      <w:r>
        <w:t>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78. Требования к проектной документации на объекты строительства</w:t>
      </w:r>
    </w:p>
    <w:p w:rsidR="00000000" w:rsidRDefault="00AE4479">
      <w:pPr>
        <w:pStyle w:val="ConsPlusNormal"/>
        <w:ind w:firstLine="540"/>
        <w:jc w:val="both"/>
      </w:pPr>
    </w:p>
    <w:p w:rsidR="00000000" w:rsidRDefault="00AE4479">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w:t>
      </w:r>
      <w:r>
        <w:t>но-технические характеристики, предусмотренные настоящим Федеральным законом.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Для зданий, сооружений, для которых отсутствуют нормативные требования пожарной безопасности, на основе требований настояще</w:t>
      </w:r>
      <w:r>
        <w:t>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w:t>
      </w:r>
      <w:r>
        <w:t>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bookmarkStart w:id="14" w:name="Par1063"/>
      <w:bookmarkEnd w:id="14"/>
      <w:r>
        <w:t>Статья 79. Нормативное значение пожарного риска для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Индивидуальный пожарный риск в зданиях и сооружениях не</w:t>
      </w:r>
      <w:r>
        <w:t xml:space="preserve">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Риск гибели людей в результате возд</w:t>
      </w:r>
      <w:r>
        <w:t>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80. Требования пожарной безопасности при проектировании,</w:t>
      </w:r>
      <w:r>
        <w:t xml:space="preserve"> реконструкции и изменении функционального назначения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000000" w:rsidRDefault="00AE4479">
      <w:pPr>
        <w:pStyle w:val="ConsPlusNormal"/>
        <w:spacing w:before="240"/>
        <w:ind w:firstLine="540"/>
        <w:jc w:val="both"/>
      </w:pPr>
      <w:r>
        <w:lastRenderedPageBreak/>
        <w:t>2) возможность проведения мероприятий по спасению людей;</w:t>
      </w:r>
    </w:p>
    <w:p w:rsidR="00000000" w:rsidRDefault="00AE4479">
      <w:pPr>
        <w:pStyle w:val="ConsPlusNormal"/>
        <w:spacing w:before="240"/>
        <w:ind w:firstLine="540"/>
        <w:jc w:val="both"/>
      </w:pPr>
      <w:r>
        <w:t>3) возможность доступа</w:t>
      </w:r>
      <w:r>
        <w:t xml:space="preserve"> личного состава подразделений пожарной охраны и доставки средств пожаротушения в любое помещение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возможность подачи огнетушащих веществ в очаг пожара;</w:t>
      </w:r>
    </w:p>
    <w:p w:rsidR="00000000" w:rsidRDefault="00AE4479">
      <w:pPr>
        <w:pStyle w:val="ConsPlusNormal"/>
        <w:spacing w:before="240"/>
        <w:ind w:firstLine="540"/>
        <w:jc w:val="both"/>
      </w:pPr>
      <w:r>
        <w:t xml:space="preserve">5) нераспространение пожара </w:t>
      </w:r>
      <w:r>
        <w:t>на соседние здания и сооружения.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w:t>
      </w:r>
      <w:r>
        <w:t xml:space="preserve"> верхних этажах, за исключением случаев, указанных в технических регламентах для данных объектов.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3. При изменении функционального назначения зданий, сооружений или отдельных помещений в них, а также при </w:t>
      </w:r>
      <w:r>
        <w:t>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w:t>
      </w:r>
      <w:r>
        <w:t>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jc w:val="center"/>
        <w:outlineLvl w:val="2"/>
      </w:pPr>
      <w:r>
        <w:t>Глава 19. ТРЕБОВАНИЯ К СОСТАВУ И ФУНКЦИОНАЛЬНЫМ</w:t>
      </w:r>
    </w:p>
    <w:p w:rsidR="00000000" w:rsidRDefault="00AE4479">
      <w:pPr>
        <w:pStyle w:val="ConsPlusTitle"/>
        <w:jc w:val="center"/>
      </w:pPr>
      <w:r>
        <w:t>ХАРАКТЕРИСТИКАМ СИСТЕМ ОБЕСПЕЧЕНИЯ ПОЖАРНОЙ БЕЗОПАСНОСТИ</w:t>
      </w:r>
    </w:p>
    <w:p w:rsidR="00000000" w:rsidRDefault="00AE4479">
      <w:pPr>
        <w:pStyle w:val="ConsPlusTitle"/>
        <w:jc w:val="center"/>
      </w:pPr>
      <w:r>
        <w:t>ЗДАНИЙ И СООРУЖЕНИЙ</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Функциональные характеристики систем обеспечения пожарной безопасности зданий и соор</w:t>
      </w:r>
      <w:r>
        <w:t>ужений должны соответствовать требованиям, установленным настоящим Федеральным законом.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Величина индивидуального пожарного риска в зданиях и сооружениях с массовым пребыванием людей, зданиях и сооружен</w:t>
      </w:r>
      <w:r>
        <w:t>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w:t>
      </w:r>
      <w:r>
        <w:t>ятий.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AE4479">
      <w:pPr>
        <w:pStyle w:val="ConsPlusNormal"/>
        <w:jc w:val="both"/>
      </w:pPr>
      <w:r>
        <w:lastRenderedPageBreak/>
        <w:t xml:space="preserve">(в ред. </w:t>
      </w:r>
      <w:r>
        <w:t>Федерального закона от 10.07.2012 N 117-ФЗ)</w:t>
      </w:r>
    </w:p>
    <w:p w:rsidR="00000000" w:rsidRDefault="00AE4479">
      <w:pPr>
        <w:pStyle w:val="ConsPlusNormal"/>
        <w:spacing w:before="240"/>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w:t>
      </w:r>
      <w:r>
        <w:t>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82. Требования пожарной бе</w:t>
      </w:r>
      <w:r>
        <w:t>зопасности к электроустановкам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bookmarkStart w:id="15" w:name="Par1108"/>
      <w:bookmarkEnd w:id="15"/>
      <w:r>
        <w:t>1. Электроустановки зданий и сооружений должны соответствовать классу пожаровзрывоопасной зоны, в которой они установлены, а также категор</w:t>
      </w:r>
      <w:r>
        <w:t>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w:t>
      </w:r>
      <w:r>
        <w:t xml:space="preserve"> источники электроснабжения.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w:t>
      </w:r>
      <w:r>
        <w:t>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w:t>
      </w:r>
      <w:r>
        <w:t>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AE4479">
      <w:pPr>
        <w:pStyle w:val="ConsPlusNormal"/>
        <w:jc w:val="both"/>
      </w:pPr>
      <w:r>
        <w:t>(часть 2 в ред. Федерального закона от 10.07.2012 N 117-ФЗ)</w:t>
      </w:r>
    </w:p>
    <w:p w:rsidR="00000000" w:rsidRDefault="00AE4479">
      <w:pPr>
        <w:pStyle w:val="ConsPlusNormal"/>
        <w:spacing w:before="240"/>
        <w:ind w:firstLine="540"/>
        <w:jc w:val="both"/>
      </w:pPr>
      <w:r>
        <w:t>3. Кабели от трансформаторн</w:t>
      </w:r>
      <w:r>
        <w:t>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AE4479">
      <w:pPr>
        <w:pStyle w:val="ConsPlusNormal"/>
        <w:spacing w:before="240"/>
        <w:ind w:firstLine="540"/>
        <w:jc w:val="both"/>
      </w:pPr>
      <w:r>
        <w:t>4. Линии электроснабжения помещений зданий и сооружений должны иметь устройства защитного отключен</w:t>
      </w:r>
      <w:r>
        <w:t>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RDefault="00AE4479">
      <w:pPr>
        <w:pStyle w:val="ConsPlusNormal"/>
        <w:jc w:val="both"/>
      </w:pPr>
      <w:r>
        <w:t>(в ред. Федерального закона от 10.07.201</w:t>
      </w:r>
      <w:r>
        <w:t>2 N 117-ФЗ)</w:t>
      </w:r>
    </w:p>
    <w:p w:rsidR="00000000" w:rsidRDefault="00AE4479">
      <w:pPr>
        <w:pStyle w:val="ConsPlusNormal"/>
        <w:spacing w:before="24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Утратил силу. - Федеральный закон от 10.07.2012 N 117-ФЗ.</w:t>
      </w:r>
    </w:p>
    <w:p w:rsidR="00000000" w:rsidRDefault="00AE4479">
      <w:pPr>
        <w:pStyle w:val="ConsPlusNormal"/>
        <w:spacing w:before="240"/>
        <w:ind w:firstLine="540"/>
        <w:jc w:val="both"/>
      </w:pPr>
      <w:r>
        <w:t xml:space="preserve">7. Горизонтальные и вертикальные каналы для прокладки электрокабелей и проводов в </w:t>
      </w:r>
      <w:r>
        <w:lastRenderedPageBreak/>
        <w:t>зданиях и сооружениях должны иметь защиту от распространения пожара. В местах прохождения кабельных каналов, коро</w:t>
      </w:r>
      <w:r>
        <w:t>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AE4479">
      <w:pPr>
        <w:pStyle w:val="ConsPlusNormal"/>
        <w:jc w:val="both"/>
      </w:pPr>
      <w:r>
        <w:t xml:space="preserve">(в ред. Федерального закона от 10.07.2012 N </w:t>
      </w:r>
      <w:r>
        <w:t>117-ФЗ)</w:t>
      </w:r>
    </w:p>
    <w:p w:rsidR="00000000" w:rsidRDefault="00AE4479">
      <w:pPr>
        <w:pStyle w:val="ConsPlusNormal"/>
        <w:spacing w:before="240"/>
        <w:ind w:firstLine="540"/>
        <w:jc w:val="both"/>
      </w:pPr>
      <w:r>
        <w:t>8. Кабели, прокладываемые открыто, должны быть не распространяющими горение.</w:t>
      </w:r>
    </w:p>
    <w:p w:rsidR="00000000" w:rsidRDefault="00AE4479">
      <w:pPr>
        <w:pStyle w:val="ConsPlusNormal"/>
        <w:spacing w:before="24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w:t>
      </w:r>
      <w:r>
        <w:t xml:space="preserve">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000000" w:rsidRDefault="00AE4479">
      <w:pPr>
        <w:pStyle w:val="ConsPlusNormal"/>
        <w:spacing w:before="240"/>
        <w:ind w:firstLine="540"/>
        <w:jc w:val="both"/>
      </w:pPr>
      <w:r>
        <w:t>10. Электрооборудование без средств пожаровзрыво</w:t>
      </w:r>
      <w:r>
        <w:t>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000000" w:rsidRDefault="00AE4479">
      <w:pPr>
        <w:pStyle w:val="ConsPlusNormal"/>
        <w:jc w:val="both"/>
      </w:pPr>
      <w:r>
        <w:t>(в ред. Федера</w:t>
      </w:r>
      <w:r>
        <w:t>льного закона от 10.07.2012 N 117-ФЗ)</w:t>
      </w:r>
    </w:p>
    <w:p w:rsidR="00000000" w:rsidRDefault="00AE4479">
      <w:pPr>
        <w:pStyle w:val="ConsPlusNormal"/>
        <w:spacing w:before="240"/>
        <w:ind w:firstLine="540"/>
        <w:jc w:val="both"/>
      </w:pPr>
      <w:r>
        <w:t>11. Утратил силу. - Федеральный закон от 10.07.2012 N 117-ФЗ.</w:t>
      </w:r>
    </w:p>
    <w:p w:rsidR="00000000" w:rsidRDefault="00AE4479">
      <w:pPr>
        <w:pStyle w:val="ConsPlusNormal"/>
        <w:spacing w:before="240"/>
        <w:ind w:firstLine="540"/>
        <w:jc w:val="both"/>
      </w:pPr>
      <w:r>
        <w:t xml:space="preserve">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w:t>
      </w:r>
      <w:r>
        <w:t>соответствия категории и группы взрывоопасной смеси в помещении виду взрывозащиты электрооборудования.</w:t>
      </w:r>
    </w:p>
    <w:p w:rsidR="00000000" w:rsidRDefault="00AE4479">
      <w:pPr>
        <w:pStyle w:val="ConsPlusNormal"/>
        <w:spacing w:before="240"/>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w:t>
      </w:r>
      <w:r>
        <w:t>,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w:t>
      </w:r>
      <w:r>
        <w:t>ормативными документами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000000" w:rsidRDefault="00AE4479">
      <w:pPr>
        <w:pStyle w:val="ConsPlusNormal"/>
        <w:ind w:firstLine="540"/>
        <w:jc w:val="both"/>
      </w:pPr>
    </w:p>
    <w:p w:rsidR="00000000" w:rsidRDefault="00AE4479">
      <w:pPr>
        <w:pStyle w:val="ConsPlusNormal"/>
        <w:ind w:firstLine="540"/>
        <w:jc w:val="both"/>
      </w:pPr>
      <w:r>
        <w:t>1. Автоматические установки пожаротушения и пожарной сиг</w:t>
      </w:r>
      <w:r>
        <w:t>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AE4479">
      <w:pPr>
        <w:pStyle w:val="ConsPlusNormal"/>
        <w:jc w:val="both"/>
      </w:pPr>
      <w:r>
        <w:t xml:space="preserve">(в ред. Федерального закона от 10.07.2012 </w:t>
      </w:r>
      <w:r>
        <w:t>N 117-ФЗ)</w:t>
      </w:r>
    </w:p>
    <w:p w:rsidR="00000000" w:rsidRDefault="00AE4479">
      <w:pPr>
        <w:pStyle w:val="ConsPlusNormal"/>
        <w:spacing w:before="24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устройством для контроля работоспособности установки;</w:t>
      </w:r>
    </w:p>
    <w:p w:rsidR="00000000" w:rsidRDefault="00AE4479">
      <w:pPr>
        <w:pStyle w:val="ConsPlusNormal"/>
        <w:spacing w:before="240"/>
        <w:ind w:firstLine="540"/>
        <w:jc w:val="both"/>
      </w:pPr>
      <w:r>
        <w:lastRenderedPageBreak/>
        <w:t>3) устро</w:t>
      </w:r>
      <w:r>
        <w:t>йством для оповещения людей о пожаре, а также дежурного персонала и (или) подразделения пожарной охраны о месте его возникновения;</w:t>
      </w:r>
    </w:p>
    <w:p w:rsidR="00000000" w:rsidRDefault="00AE4479">
      <w:pPr>
        <w:pStyle w:val="ConsPlusNormal"/>
        <w:spacing w:before="240"/>
        <w:ind w:firstLine="540"/>
        <w:jc w:val="both"/>
      </w:pPr>
      <w:r>
        <w:t>4) устройством для задержки подачи газовых и порошковых огнетушащих веществ на время, необходимое для эвакуации людей из поме</w:t>
      </w:r>
      <w:r>
        <w:t>щения пожара;</w:t>
      </w:r>
    </w:p>
    <w:p w:rsidR="00000000" w:rsidRDefault="00AE4479">
      <w:pPr>
        <w:pStyle w:val="ConsPlusNormal"/>
        <w:spacing w:before="24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000000" w:rsidRDefault="00AE4479">
      <w:pPr>
        <w:pStyle w:val="ConsPlusNormal"/>
        <w:jc w:val="both"/>
      </w:pPr>
      <w:r>
        <w:t>(в ред. Федерального зако</w:t>
      </w:r>
      <w:r>
        <w:t>на от 10.07.2012 N 117-ФЗ)</w:t>
      </w:r>
    </w:p>
    <w:p w:rsidR="00000000" w:rsidRDefault="00AE4479">
      <w:pPr>
        <w:pStyle w:val="ConsPlusNormal"/>
        <w:spacing w:before="24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AE4479">
      <w:pPr>
        <w:pStyle w:val="ConsPlusNormal"/>
        <w:spacing w:before="240"/>
        <w:ind w:firstLine="540"/>
        <w:jc w:val="both"/>
      </w:pPr>
      <w:r>
        <w:t>3. В проектной док</w:t>
      </w:r>
      <w:r>
        <w:t>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w:t>
      </w:r>
      <w:r>
        <w:t>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Автоматиче</w:t>
      </w:r>
      <w:r>
        <w:t>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AE4479">
      <w:pPr>
        <w:pStyle w:val="ConsPlusNormal"/>
        <w:jc w:val="both"/>
      </w:pPr>
      <w:r>
        <w:t>(часть 5 в ред. Фед</w:t>
      </w:r>
      <w:r>
        <w:t>ерального закона от 10.07.2012 N 117-ФЗ)</w:t>
      </w:r>
    </w:p>
    <w:p w:rsidR="00000000" w:rsidRDefault="00AE4479">
      <w:pPr>
        <w:pStyle w:val="ConsPlusNormal"/>
        <w:spacing w:before="24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000000" w:rsidRDefault="00AE4479">
      <w:pPr>
        <w:pStyle w:val="ConsPlusNormal"/>
        <w:jc w:val="both"/>
      </w:pPr>
      <w:r>
        <w:t>(в ред. Федеральн</w:t>
      </w:r>
      <w:r>
        <w:t>ого закона от 10.07.2012 N 117-ФЗ)</w:t>
      </w:r>
    </w:p>
    <w:p w:rsidR="00000000" w:rsidRDefault="00AE4479">
      <w:pPr>
        <w:pStyle w:val="ConsPlusNormal"/>
        <w:spacing w:before="240"/>
        <w:ind w:firstLine="540"/>
        <w:jc w:val="both"/>
      </w:pPr>
      <w:bookmarkStart w:id="16" w:name="Par1149"/>
      <w:bookmarkEnd w:id="16"/>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w:t>
      </w:r>
      <w:r>
        <w:t xml:space="preserve">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000000" w:rsidRDefault="00AE4479">
      <w:pPr>
        <w:pStyle w:val="ConsPlusNormal"/>
        <w:jc w:val="both"/>
      </w:pPr>
      <w:r>
        <w:t>(в ред</w:t>
      </w:r>
      <w:r>
        <w:t>. Федерального закона от 10.07.2012 N 117-ФЗ)</w:t>
      </w:r>
    </w:p>
    <w:p w:rsidR="00000000" w:rsidRDefault="00AE4479">
      <w:pPr>
        <w:pStyle w:val="ConsPlusNormal"/>
        <w:spacing w:before="240"/>
        <w:ind w:firstLine="540"/>
        <w:jc w:val="both"/>
      </w:pPr>
      <w:r>
        <w:t>8. Утратил силу. - Федеральный закон от 10.07.2012 N 117-ФЗ.</w:t>
      </w:r>
    </w:p>
    <w:p w:rsidR="00000000" w:rsidRDefault="00AE4479">
      <w:pPr>
        <w:pStyle w:val="ConsPlusNormal"/>
        <w:spacing w:before="240"/>
        <w:ind w:firstLine="540"/>
        <w:jc w:val="both"/>
      </w:pPr>
      <w:r>
        <w:lastRenderedPageBreak/>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AE4479">
      <w:pPr>
        <w:pStyle w:val="ConsPlusNormal"/>
        <w:spacing w:before="240"/>
        <w:ind w:firstLine="540"/>
        <w:jc w:val="both"/>
      </w:pPr>
      <w:r>
        <w:t>10. Требования</w:t>
      </w:r>
      <w:r>
        <w:t xml:space="preserve">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bookmarkStart w:id="17" w:name="Par1155"/>
      <w:bookmarkEnd w:id="17"/>
      <w:r>
        <w:t>Статья 84. Требования пожарной безопасно</w:t>
      </w:r>
      <w:r>
        <w:t>сти к системам оповещения людей о пожаре и управления эвакуацией людей в зданиях и сооружениях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Оповещение людей о пожаре, управление эвакуацией людей и обеспечение их безопасной эвакуации при пожаре в</w:t>
      </w:r>
      <w:r>
        <w:t xml:space="preserve"> зданиях и сооружениях должны осуществляться одним из следующих способов или комбинацией следующих способов: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подача световых, звуковых и (или) речевых сигналов во все помещения с постоянным или временн</w:t>
      </w:r>
      <w:r>
        <w:t>ым пребыванием людей;</w:t>
      </w:r>
    </w:p>
    <w:p w:rsidR="00000000" w:rsidRDefault="00AE4479">
      <w:pPr>
        <w:pStyle w:val="ConsPlusNormal"/>
        <w:spacing w:before="24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000000" w:rsidRDefault="00AE4479">
      <w:pPr>
        <w:pStyle w:val="ConsPlusNormal"/>
        <w:spacing w:before="240"/>
        <w:ind w:firstLine="540"/>
        <w:jc w:val="both"/>
      </w:pPr>
      <w:r>
        <w:t>3) размещение и обеспечение осве</w:t>
      </w:r>
      <w:r>
        <w:t>щения знаков пожарной безопасности на путях эвакуации в течение нормативного времени;</w:t>
      </w:r>
    </w:p>
    <w:p w:rsidR="00000000" w:rsidRDefault="00AE4479">
      <w:pPr>
        <w:pStyle w:val="ConsPlusNormal"/>
        <w:spacing w:before="240"/>
        <w:ind w:firstLine="540"/>
        <w:jc w:val="both"/>
      </w:pPr>
      <w:r>
        <w:t>4) включение эвакуационного (аварийного) освещения;</w:t>
      </w:r>
    </w:p>
    <w:p w:rsidR="00000000" w:rsidRDefault="00AE4479">
      <w:pPr>
        <w:pStyle w:val="ConsPlusNormal"/>
        <w:spacing w:before="240"/>
        <w:ind w:firstLine="540"/>
        <w:jc w:val="both"/>
      </w:pPr>
      <w:r>
        <w:t>5) дистанционное открывание запоров дверей эвакуационных выходов;</w:t>
      </w:r>
    </w:p>
    <w:p w:rsidR="00000000" w:rsidRDefault="00AE4479">
      <w:pPr>
        <w:pStyle w:val="ConsPlusNormal"/>
        <w:spacing w:before="240"/>
        <w:ind w:firstLine="540"/>
        <w:jc w:val="both"/>
      </w:pPr>
      <w:r>
        <w:t>6) обеспечение связью пожарного поста (диспетчерской</w:t>
      </w:r>
      <w:r>
        <w:t>) с зонами оповещения людей о пожаре;</w:t>
      </w:r>
    </w:p>
    <w:p w:rsidR="00000000" w:rsidRDefault="00AE4479">
      <w:pPr>
        <w:pStyle w:val="ConsPlusNormal"/>
        <w:spacing w:before="240"/>
        <w:ind w:firstLine="540"/>
        <w:jc w:val="both"/>
      </w:pPr>
      <w:r>
        <w:t>7) иные способы, обеспечивающие эвакуацию.</w:t>
      </w:r>
    </w:p>
    <w:p w:rsidR="00000000" w:rsidRDefault="00AE4479">
      <w:pPr>
        <w:pStyle w:val="ConsPlusNormal"/>
        <w:spacing w:before="24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w:t>
      </w:r>
      <w:r>
        <w:t xml:space="preserve"> на каждом этаже зданий и сооружений планах эвакуации людей.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w:t>
      </w:r>
      <w:r>
        <w:t xml:space="preserve"> а также выдачу дополнительной информации, отсутствие которой может привести к снижению уровня безопасности людей.</w:t>
      </w:r>
    </w:p>
    <w:p w:rsidR="00000000" w:rsidRDefault="00AE4479">
      <w:pPr>
        <w:pStyle w:val="ConsPlusNormal"/>
        <w:spacing w:before="24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w:t>
      </w:r>
      <w:r>
        <w:t xml:space="preserve">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w:t>
      </w:r>
      <w:r>
        <w:lastRenderedPageBreak/>
        <w:t>разборчивость передаваемой речевой информации. Светов</w:t>
      </w:r>
      <w:r>
        <w:t>ые оповещатели должны обеспечивать контрастное восприятие информации в диапазоне, характерном для защищаемого объекта.</w:t>
      </w:r>
    </w:p>
    <w:p w:rsidR="00000000" w:rsidRDefault="00AE4479">
      <w:pPr>
        <w:pStyle w:val="ConsPlusNormal"/>
        <w:spacing w:before="24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w:t>
      </w:r>
      <w:r>
        <w:t>ре людей, находящихся в различных помещениях здания и сооружения.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w:t>
      </w:r>
      <w:r>
        <w:t>лжны быть определены исходя из условия обеспечения безопасной эвакуации людей при пожаре.</w:t>
      </w:r>
    </w:p>
    <w:p w:rsidR="00000000" w:rsidRDefault="00AE4479">
      <w:pPr>
        <w:pStyle w:val="ConsPlusNormal"/>
        <w:spacing w:before="24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w:t>
      </w:r>
      <w:r>
        <w:t>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w:t>
      </w:r>
      <w:r>
        <w:t xml:space="preserve"> эвакуируемых людей.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AE4479">
      <w:pPr>
        <w:pStyle w:val="ConsPlusNormal"/>
        <w:spacing w:before="240"/>
        <w:ind w:firstLine="540"/>
        <w:jc w:val="both"/>
      </w:pPr>
      <w:r>
        <w:t xml:space="preserve">10. Звуковые и речевые устройства оповещения людей о пожаре не </w:t>
      </w:r>
      <w:r>
        <w:t xml:space="preserve">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w:t>
      </w:r>
      <w:r>
        <w:t>радиотрансляционной сетью здания и сооружения.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AE4479">
      <w:pPr>
        <w:pStyle w:val="ConsPlusNormal"/>
        <w:spacing w:before="240"/>
        <w:ind w:firstLine="540"/>
        <w:jc w:val="both"/>
      </w:pPr>
      <w:r>
        <w:t>12. Здания организаций</w:t>
      </w:r>
      <w:r>
        <w:t xml:space="preserve">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w:t>
      </w:r>
      <w:r>
        <w:t>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w:t>
      </w:r>
      <w:r>
        <w:t>ание соответствующих работников организации о передаче сигнала оповещения и подтверждение его получения каждым оповещаемым.</w:t>
      </w:r>
    </w:p>
    <w:p w:rsidR="00000000" w:rsidRDefault="00AE4479">
      <w:pPr>
        <w:pStyle w:val="ConsPlusNormal"/>
        <w:jc w:val="both"/>
      </w:pPr>
      <w:r>
        <w:t>(часть 12 введена Федеральным законом от 10.07.2012 N 117-ФЗ; в ред. Федерального закона от 29.07.2017 N 244-ФЗ)</w:t>
      </w:r>
    </w:p>
    <w:p w:rsidR="00000000" w:rsidRDefault="00AE4479">
      <w:pPr>
        <w:pStyle w:val="ConsPlusNormal"/>
        <w:ind w:firstLine="540"/>
        <w:jc w:val="both"/>
      </w:pPr>
    </w:p>
    <w:p w:rsidR="00000000" w:rsidRDefault="00AE4479">
      <w:pPr>
        <w:pStyle w:val="ConsPlusTitle"/>
        <w:ind w:firstLine="540"/>
        <w:jc w:val="both"/>
        <w:outlineLvl w:val="3"/>
      </w:pPr>
      <w:r>
        <w:t>Статья 85. Требова</w:t>
      </w:r>
      <w:r>
        <w:t>ния к системам противодымной защиты зданий и сооружений</w:t>
      </w:r>
    </w:p>
    <w:p w:rsidR="00000000" w:rsidRDefault="00AE4479">
      <w:pPr>
        <w:pStyle w:val="ConsPlusNormal"/>
        <w:jc w:val="both"/>
      </w:pPr>
      <w:r>
        <w:lastRenderedPageBreak/>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w:t>
      </w:r>
      <w:r>
        <w:t>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w:t>
      </w:r>
      <w:r>
        <w:t xml:space="preserve">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w:t>
      </w:r>
      <w:r>
        <w:t>спечения безопасной эвакуации людей.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Утратил силу. - Федеральный закон от 10.07.2012 N 117-ФЗ.</w:t>
      </w:r>
    </w:p>
    <w:p w:rsidR="00000000" w:rsidRDefault="00AE4479">
      <w:pPr>
        <w:pStyle w:val="ConsPlusNormal"/>
        <w:spacing w:before="240"/>
        <w:ind w:firstLine="540"/>
        <w:jc w:val="both"/>
      </w:pPr>
      <w:r>
        <w:t xml:space="preserve">3. Использование приточной вентиляции для вытеснения продуктов горения за пределы зданий и сооружений без </w:t>
      </w:r>
      <w:r>
        <w:t>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4 - 5. Утратили силу. - Федеральный закон от 10.07.2012 N 117-ФЗ.</w:t>
      </w:r>
    </w:p>
    <w:p w:rsidR="00000000" w:rsidRDefault="00AE4479">
      <w:pPr>
        <w:pStyle w:val="ConsPlusNormal"/>
        <w:spacing w:before="24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w:t>
      </w:r>
      <w:r>
        <w:t>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AE4479">
      <w:pPr>
        <w:pStyle w:val="ConsPlusNormal"/>
        <w:jc w:val="both"/>
      </w:pPr>
      <w:r>
        <w:t>(в ред. Федерального закона от 10.07.2012 N 117-ФЗ</w:t>
      </w:r>
      <w:r>
        <w:t>)</w:t>
      </w:r>
    </w:p>
    <w:p w:rsidR="00000000" w:rsidRDefault="00AE4479">
      <w:pPr>
        <w:pStyle w:val="ConsPlusNormal"/>
        <w:spacing w:before="24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000000" w:rsidRDefault="00AE4479">
      <w:pPr>
        <w:pStyle w:val="ConsPlusNormal"/>
        <w:jc w:val="both"/>
      </w:pPr>
      <w:r>
        <w:t>(в ред. Феде</w:t>
      </w:r>
      <w:r>
        <w:t>рального закона от 10.07.2012 N 117-ФЗ)</w:t>
      </w:r>
    </w:p>
    <w:p w:rsidR="00000000" w:rsidRDefault="00AE4479">
      <w:pPr>
        <w:pStyle w:val="ConsPlusNormal"/>
        <w:spacing w:before="24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w:t>
      </w:r>
      <w:r>
        <w:t>ходов и в помещениях пожарных постов или в помещениях диспетчерского персонала.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9. При включении систем приточно-вытяжной противодымной вентиляции зданий и сооружений при пожаре должно осуществляться обяз</w:t>
      </w:r>
      <w:r>
        <w:t>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10. Одновременная работа авт</w:t>
      </w:r>
      <w:r>
        <w:t xml:space="preserve">оматических установок аэрозольного, порошкового или газового пожаротушения и систем противодымной вентиляции в помещении пожара не </w:t>
      </w:r>
      <w:r>
        <w:lastRenderedPageBreak/>
        <w:t>допускается.</w:t>
      </w:r>
    </w:p>
    <w:p w:rsidR="00000000" w:rsidRDefault="00AE4479">
      <w:pPr>
        <w:pStyle w:val="ConsPlusNormal"/>
        <w:spacing w:before="240"/>
        <w:ind w:firstLine="540"/>
        <w:jc w:val="both"/>
      </w:pPr>
      <w:r>
        <w:t>11. Необходимость установки систем приточно-вытяжной противодымной вентиляции, а также требования к составу, кон</w:t>
      </w:r>
      <w:r>
        <w:t>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w:t>
      </w:r>
      <w:r>
        <w:t>ния и объемно-планировочных и конструктивных решений.</w:t>
      </w:r>
    </w:p>
    <w:p w:rsidR="00000000" w:rsidRDefault="00AE4479">
      <w:pPr>
        <w:pStyle w:val="ConsPlusNormal"/>
        <w:jc w:val="both"/>
      </w:pPr>
      <w:r>
        <w:t>(часть 11 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86. Требования к внутреннему противопожарному водоснабжению</w:t>
      </w:r>
    </w:p>
    <w:p w:rsidR="00000000" w:rsidRDefault="00AE4479">
      <w:pPr>
        <w:pStyle w:val="ConsPlusNormal"/>
        <w:ind w:firstLine="540"/>
        <w:jc w:val="both"/>
      </w:pPr>
    </w:p>
    <w:p w:rsidR="00000000" w:rsidRDefault="00AE4479">
      <w:pPr>
        <w:pStyle w:val="ConsPlusNormal"/>
        <w:ind w:firstLine="540"/>
        <w:jc w:val="both"/>
      </w:pPr>
      <w:r>
        <w:t>1. Внутренний противопожарный водопровод должен обеспечивать нормативный</w:t>
      </w:r>
      <w:r>
        <w:t xml:space="preserve"> расход воды для тушения пожаров в зданиях и сооружениях.</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AE4479">
      <w:pPr>
        <w:pStyle w:val="ConsPlusNormal"/>
        <w:spacing w:before="240"/>
        <w:ind w:firstLine="540"/>
        <w:jc w:val="both"/>
      </w:pPr>
      <w:r>
        <w:t>3.</w:t>
      </w:r>
      <w:r>
        <w:t xml:space="preserve"> Требования к внутреннему противопожарному водопроводу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bookmarkStart w:id="18" w:name="Par1213"/>
      <w:bookmarkEnd w:id="18"/>
      <w:r>
        <w:t>Статья 87. Требования к огнестойкости и пожарной опасности зданий, сооружений и пожарных отсеков</w:t>
      </w:r>
    </w:p>
    <w:p w:rsidR="00000000" w:rsidRDefault="00AE4479">
      <w:pPr>
        <w:pStyle w:val="ConsPlusNormal"/>
        <w:jc w:val="both"/>
      </w:pPr>
      <w:r>
        <w:t>(в ред. Федерального з</w:t>
      </w:r>
      <w:r>
        <w:t>акона от 10.07.2012 N 117-ФЗ)</w:t>
      </w:r>
    </w:p>
    <w:p w:rsidR="00000000" w:rsidRDefault="00AE4479">
      <w:pPr>
        <w:pStyle w:val="ConsPlusNormal"/>
        <w:ind w:firstLine="540"/>
        <w:jc w:val="both"/>
      </w:pPr>
    </w:p>
    <w:p w:rsidR="00000000" w:rsidRDefault="00AE4479">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w:t>
      </w:r>
      <w:r>
        <w:t>ехнологических процессов.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Пределы огнестойкости строительных конструкций должны соответствовать при</w:t>
      </w:r>
      <w:r>
        <w:t xml:space="preserve">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27"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Пределы огнестойкости заполнения проемов (дверей, ворот, окон и люков), а также фонарей, в том</w:t>
      </w:r>
      <w:r>
        <w:t xml:space="preserve">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AE4479">
      <w:pPr>
        <w:pStyle w:val="ConsPlusNormal"/>
        <w:spacing w:before="240"/>
        <w:ind w:firstLine="540"/>
        <w:jc w:val="both"/>
      </w:pPr>
      <w:r>
        <w:t>4. На незадымляемых лестничных клетках типа Н1 допускается предусматривать лестничные площадки и марши с пре</w:t>
      </w:r>
      <w:r>
        <w:t>делом огнестойкости R15 класса пожарной опасности К0.</w:t>
      </w:r>
    </w:p>
    <w:p w:rsidR="00000000" w:rsidRDefault="00AE4479">
      <w:pPr>
        <w:pStyle w:val="ConsPlusNormal"/>
        <w:spacing w:before="240"/>
        <w:ind w:firstLine="540"/>
        <w:jc w:val="both"/>
      </w:pPr>
      <w:r>
        <w:t xml:space="preserve">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w:t>
      </w:r>
      <w:r>
        <w:t xml:space="preserve">и пожарной опасности происходящих в них </w:t>
      </w:r>
      <w:r>
        <w:lastRenderedPageBreak/>
        <w:t>технологических процессов.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Класс пожарной опасности строительных конструкций должен соответствовать принятому классу конструктивной пожарной опасности зданий, со</w:t>
      </w:r>
      <w:r>
        <w:t xml:space="preserve">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290"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7. Пожарная опасность заполнения проемов в ограждающих конструкциях зданий, сооружений (дверей, ворот, окон и люков) не</w:t>
      </w:r>
      <w:r>
        <w:t xml:space="preserve"> нормируется, за исключением проемов в противопожарных преградах.</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w:t>
      </w:r>
      <w:r>
        <w:t>асности К0.</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w:t>
      </w:r>
      <w:r>
        <w:t>ной безопасности.</w:t>
      </w:r>
    </w:p>
    <w:p w:rsidR="00000000" w:rsidRDefault="00AE4479">
      <w:pPr>
        <w:pStyle w:val="ConsPlusNormal"/>
        <w:spacing w:before="24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w:t>
      </w:r>
      <w:r>
        <w:t xml:space="preserve"> методом, установленным нормативными документами по пожарной безопасности.</w:t>
      </w:r>
    </w:p>
    <w:p w:rsidR="00000000" w:rsidRDefault="00AE4479">
      <w:pPr>
        <w:pStyle w:val="ConsPlusNormal"/>
        <w:spacing w:before="24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w:t>
      </w:r>
      <w:r>
        <w:t xml:space="preserve">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00000" w:rsidRDefault="00AE4479">
      <w:pPr>
        <w:pStyle w:val="ConsPlusNormal"/>
        <w:jc w:val="both"/>
      </w:pPr>
      <w:r>
        <w:t>(часть 11 введена Федеральным законом от 10.07.2012 N 117-ФЗ)</w:t>
      </w:r>
    </w:p>
    <w:p w:rsidR="00000000" w:rsidRDefault="00AE4479">
      <w:pPr>
        <w:pStyle w:val="ConsPlusNormal"/>
        <w:ind w:firstLine="540"/>
        <w:jc w:val="both"/>
      </w:pPr>
    </w:p>
    <w:p w:rsidR="00000000" w:rsidRDefault="00AE4479">
      <w:pPr>
        <w:pStyle w:val="ConsPlusTitle"/>
        <w:ind w:firstLine="540"/>
        <w:jc w:val="both"/>
        <w:outlineLvl w:val="3"/>
      </w:pPr>
      <w:bookmarkStart w:id="19" w:name="Par1235"/>
      <w:bookmarkEnd w:id="19"/>
      <w:r>
        <w:t>Статья 88. Требования к ограничению распространения пожара в зданиях, сооружениях, пожарных отсеках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Части зданий, сооружений, пожарных отсеков, а также помещения различных классов функ</w:t>
      </w:r>
      <w:r>
        <w:t>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w:t>
      </w:r>
      <w:r>
        <w:t xml:space="preserve">пам противопожарных преград устанавливаются с учетом </w:t>
      </w:r>
      <w:hyperlink w:anchor="Par489"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w:t>
      </w:r>
      <w:r>
        <w:t xml:space="preserve">узки, степени огнестойкости и </w:t>
      </w:r>
      <w:hyperlink w:anchor="Par481"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000000" w:rsidRDefault="00AE4479">
      <w:pPr>
        <w:pStyle w:val="ConsPlusNormal"/>
        <w:jc w:val="both"/>
      </w:pPr>
      <w:r>
        <w:t>(в ред. Федеральног</w:t>
      </w:r>
      <w:r>
        <w:t>о закона от 10.07.2012 N 117-ФЗ)</w:t>
      </w:r>
    </w:p>
    <w:p w:rsidR="00000000" w:rsidRDefault="00AE4479">
      <w:pPr>
        <w:pStyle w:val="ConsPlusNormal"/>
        <w:spacing w:before="240"/>
        <w:ind w:firstLine="540"/>
        <w:jc w:val="both"/>
      </w:pPr>
      <w:r>
        <w:lastRenderedPageBreak/>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32"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000000" w:rsidRDefault="00AE4479">
      <w:pPr>
        <w:pStyle w:val="ConsPlusNormal"/>
        <w:spacing w:before="24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386"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000000" w:rsidRDefault="00AE4479">
      <w:pPr>
        <w:pStyle w:val="ConsPlusNormal"/>
        <w:spacing w:before="240"/>
        <w:ind w:firstLine="540"/>
        <w:jc w:val="both"/>
      </w:pPr>
      <w:r>
        <w:t xml:space="preserve">4. Требования к элементам тамбур-шлюзов различных типов приведены в </w:t>
      </w:r>
      <w:hyperlink w:anchor="Par3437" w:tooltip="Требования к элементам тамбур-шлюза" w:history="1">
        <w:r>
          <w:rPr>
            <w:color w:val="0000FF"/>
          </w:rPr>
          <w:t>таблице 25</w:t>
        </w:r>
      </w:hyperlink>
      <w:r>
        <w:t xml:space="preserve"> приложения к настоящему Федеральному закону.</w:t>
      </w:r>
    </w:p>
    <w:p w:rsidR="00000000" w:rsidRDefault="00AE4479">
      <w:pPr>
        <w:pStyle w:val="ConsPlusNormal"/>
        <w:spacing w:before="24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w:t>
      </w:r>
      <w:r>
        <w:t>оружения со стороны очага пожара.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w:t>
      </w:r>
      <w:r>
        <w:t>ости не менее предела огнестойкости сопрягаемых преград.</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w:t>
      </w:r>
      <w:r>
        <w:t>я пожара в обход этих преград.</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w:t>
      </w:r>
      <w:r>
        <w:t xml:space="preserve">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AE4479">
      <w:pPr>
        <w:pStyle w:val="ConsPlusNormal"/>
        <w:spacing w:before="240"/>
        <w:ind w:firstLine="540"/>
        <w:jc w:val="both"/>
      </w:pPr>
      <w:r>
        <w:t>9. Общая площадь проемов в противопожарных преградах не должна превышать 25 процент</w:t>
      </w:r>
      <w:r>
        <w:t>ов их площади.</w:t>
      </w:r>
    </w:p>
    <w:p w:rsidR="00000000" w:rsidRDefault="00AE4479">
      <w:pPr>
        <w:pStyle w:val="ConsPlusNormal"/>
        <w:spacing w:before="24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w:t>
      </w:r>
      <w:r>
        <w:t>р-шлюзов для двух и более смежных помещений категорий А и Б не допускается.</w:t>
      </w:r>
    </w:p>
    <w:p w:rsidR="00000000" w:rsidRDefault="00AE4479">
      <w:pPr>
        <w:pStyle w:val="ConsPlusNormal"/>
        <w:spacing w:before="24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w:t>
      </w:r>
      <w:r>
        <w:t xml:space="preserve">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AE4479">
      <w:pPr>
        <w:pStyle w:val="ConsPlusNormal"/>
        <w:spacing w:before="240"/>
        <w:ind w:firstLine="540"/>
        <w:jc w:val="both"/>
      </w:pPr>
      <w:r>
        <w:t>12. В проемах противопожарных прегр</w:t>
      </w:r>
      <w:r>
        <w:t xml:space="preserve">ад, которые не могут закрываться противопожарными </w:t>
      </w:r>
      <w:r>
        <w:lastRenderedPageBreak/>
        <w:t>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w:t>
      </w:r>
      <w:r>
        <w:t>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AE4479">
      <w:pPr>
        <w:pStyle w:val="ConsPlusNormal"/>
        <w:spacing w:before="240"/>
        <w:ind w:firstLine="540"/>
        <w:jc w:val="both"/>
      </w:pPr>
      <w:r>
        <w:t>13. Противопожарные двери, ворота, люки и клапаны должны обеспечивать нормативное значение пр</w:t>
      </w:r>
      <w:r>
        <w:t>еделов огнестойкости этих конструкций. Противопожарные шторы и экраны должны выполняться из материалов группы горючести НГ.</w:t>
      </w:r>
    </w:p>
    <w:p w:rsidR="00000000" w:rsidRDefault="00AE4479">
      <w:pPr>
        <w:pStyle w:val="ConsPlusNormal"/>
        <w:spacing w:before="24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w:t>
      </w:r>
      <w:r>
        <w:t>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w:t>
      </w:r>
      <w:r>
        <w:t>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AE4479">
      <w:pPr>
        <w:pStyle w:val="ConsPlusNormal"/>
        <w:spacing w:before="240"/>
        <w:ind w:firstLine="540"/>
        <w:jc w:val="both"/>
      </w:pPr>
      <w:r>
        <w:t>15. Ограждающие конструкции лифтовых шахт расположенных вне лестничной клетки и помещений м</w:t>
      </w:r>
      <w:r>
        <w:t>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w:t>
      </w:r>
      <w:r>
        <w:t xml:space="preserve"> конструкций между шахтой лифта и машинным отделением лифта не нормируется.</w:t>
      </w:r>
    </w:p>
    <w:p w:rsidR="00000000" w:rsidRDefault="00AE4479">
      <w:pPr>
        <w:pStyle w:val="ConsPlusNormal"/>
        <w:spacing w:before="24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w:t>
      </w:r>
      <w:r>
        <w:t>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w:t>
      </w:r>
      <w:r>
        <w:t xml:space="preserve"> клеток и других помещений тамбурами или холлами с противопожарными перегородками 1-го типа и перекрытиями 3-го типа.</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17. В зданиях и сооружениях высотой 28 метров и более шахты лифтов, не имеющие у выход</w:t>
      </w:r>
      <w:r>
        <w:t>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AE4479">
      <w:pPr>
        <w:pStyle w:val="ConsPlusNormal"/>
        <w:jc w:val="both"/>
      </w:pPr>
      <w:r>
        <w:t>(часть 17 в ред. Федерального закона от 10.07.2012 N 117-ФЗ)</w:t>
      </w:r>
    </w:p>
    <w:p w:rsidR="00000000" w:rsidRDefault="00AE4479">
      <w:pPr>
        <w:pStyle w:val="ConsPlusNormal"/>
        <w:spacing w:before="240"/>
        <w:ind w:firstLine="540"/>
        <w:jc w:val="both"/>
      </w:pPr>
      <w:r>
        <w:t xml:space="preserve">18. </w:t>
      </w:r>
      <w:r>
        <w:t>Утратил силу. - Федеральный закон от 10.07.2012 N 117-ФЗ.</w:t>
      </w:r>
    </w:p>
    <w:p w:rsidR="00000000" w:rsidRDefault="00AE4479">
      <w:pPr>
        <w:pStyle w:val="ConsPlusNormal"/>
        <w:spacing w:before="24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w:t>
      </w:r>
      <w:r>
        <w:t>ению пожара между этажами.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AE4479">
      <w:pPr>
        <w:pStyle w:val="ConsPlusNormal"/>
        <w:jc w:val="both"/>
      </w:pPr>
      <w:r>
        <w:lastRenderedPageBreak/>
        <w:t xml:space="preserve">(в ред. Федерального закона </w:t>
      </w:r>
      <w:r>
        <w:t>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89. Требования пожарной безопасности к эвакуационным путям, эвакуационным и аварийным выходам</w:t>
      </w:r>
    </w:p>
    <w:p w:rsidR="00000000" w:rsidRDefault="00AE4479">
      <w:pPr>
        <w:pStyle w:val="ConsPlusNormal"/>
        <w:ind w:firstLine="540"/>
        <w:jc w:val="both"/>
      </w:pPr>
    </w:p>
    <w:p w:rsidR="00000000" w:rsidRDefault="00AE4479">
      <w:pPr>
        <w:pStyle w:val="ConsPlusNormal"/>
        <w:ind w:firstLine="540"/>
        <w:jc w:val="both"/>
      </w:pPr>
      <w:bookmarkStart w:id="20" w:name="Par1269"/>
      <w:bookmarkEnd w:id="20"/>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AE4479">
      <w:pPr>
        <w:pStyle w:val="ConsPlusNormal"/>
        <w:jc w:val="both"/>
      </w:pPr>
      <w:r>
        <w:t>(в ред. Федерального закона о</w:t>
      </w:r>
      <w:r>
        <w:t>т 10.07.2012 N 117-ФЗ)</w:t>
      </w:r>
    </w:p>
    <w:p w:rsidR="00000000" w:rsidRDefault="00AE4479">
      <w:pPr>
        <w:pStyle w:val="ConsPlusNormal"/>
        <w:spacing w:before="240"/>
        <w:ind w:firstLine="540"/>
        <w:jc w:val="both"/>
      </w:pPr>
      <w:bookmarkStart w:id="21" w:name="Par1271"/>
      <w:bookmarkEnd w:id="21"/>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w:t>
      </w:r>
      <w:r>
        <w:t>вакуации должны определяться техническими регламентами, принятыми в соответствии с Федеральным законом "О техническом регулировании".</w:t>
      </w:r>
    </w:p>
    <w:p w:rsidR="00000000" w:rsidRDefault="00AE4479">
      <w:pPr>
        <w:pStyle w:val="ConsPlusNormal"/>
        <w:jc w:val="both"/>
      </w:pPr>
      <w:r>
        <w:t>(часть 2 в ред. Федерального закона от 10.07.2012 N 117-ФЗ)</w:t>
      </w:r>
    </w:p>
    <w:p w:rsidR="00000000" w:rsidRDefault="00AE4479">
      <w:pPr>
        <w:pStyle w:val="ConsPlusNormal"/>
        <w:spacing w:before="240"/>
        <w:ind w:firstLine="540"/>
        <w:jc w:val="both"/>
      </w:pPr>
      <w:bookmarkStart w:id="22" w:name="Par1273"/>
      <w:bookmarkEnd w:id="22"/>
      <w:r>
        <w:t>3. К эвакуационным выходам из зданий и сооружени</w:t>
      </w:r>
      <w:r>
        <w:t>й относятся выходы, которые ведут:</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из помещений первого этажа наружу:</w:t>
      </w:r>
    </w:p>
    <w:p w:rsidR="00000000" w:rsidRDefault="00AE4479">
      <w:pPr>
        <w:pStyle w:val="ConsPlusNormal"/>
        <w:spacing w:before="240"/>
        <w:ind w:firstLine="540"/>
        <w:jc w:val="both"/>
      </w:pPr>
      <w:r>
        <w:t>а) непосредственно;</w:t>
      </w:r>
    </w:p>
    <w:p w:rsidR="00000000" w:rsidRDefault="00AE4479">
      <w:pPr>
        <w:pStyle w:val="ConsPlusNormal"/>
        <w:spacing w:before="240"/>
        <w:ind w:firstLine="540"/>
        <w:jc w:val="both"/>
      </w:pPr>
      <w:r>
        <w:t>б) через коридор;</w:t>
      </w:r>
    </w:p>
    <w:p w:rsidR="00000000" w:rsidRDefault="00AE4479">
      <w:pPr>
        <w:pStyle w:val="ConsPlusNormal"/>
        <w:spacing w:before="240"/>
        <w:ind w:firstLine="540"/>
        <w:jc w:val="both"/>
      </w:pPr>
      <w:r>
        <w:t>в) через вестибюль (фойе);</w:t>
      </w:r>
    </w:p>
    <w:p w:rsidR="00000000" w:rsidRDefault="00AE4479">
      <w:pPr>
        <w:pStyle w:val="ConsPlusNormal"/>
        <w:spacing w:before="240"/>
        <w:ind w:firstLine="540"/>
        <w:jc w:val="both"/>
      </w:pPr>
      <w:r>
        <w:t>г) через лестничную клетку;</w:t>
      </w:r>
    </w:p>
    <w:p w:rsidR="00000000" w:rsidRDefault="00AE4479">
      <w:pPr>
        <w:pStyle w:val="ConsPlusNormal"/>
        <w:spacing w:before="240"/>
        <w:ind w:firstLine="540"/>
        <w:jc w:val="both"/>
      </w:pPr>
      <w:r>
        <w:t>д) через коридор и вестибюль (фойе);</w:t>
      </w:r>
    </w:p>
    <w:p w:rsidR="00000000" w:rsidRDefault="00AE4479">
      <w:pPr>
        <w:pStyle w:val="ConsPlusNormal"/>
        <w:spacing w:before="240"/>
        <w:ind w:firstLine="540"/>
        <w:jc w:val="both"/>
      </w:pPr>
      <w:r>
        <w:t>е</w:t>
      </w:r>
      <w:r>
        <w:t>) через коридор, рекреационную площадку и лестничную клетку;</w:t>
      </w:r>
    </w:p>
    <w:p w:rsidR="00000000" w:rsidRDefault="00AE4479">
      <w:pPr>
        <w:pStyle w:val="ConsPlusNormal"/>
        <w:spacing w:before="240"/>
        <w:ind w:firstLine="540"/>
        <w:jc w:val="both"/>
      </w:pPr>
      <w:r>
        <w:t>2) из помещений любого этажа, кроме первого:</w:t>
      </w:r>
    </w:p>
    <w:p w:rsidR="00000000" w:rsidRDefault="00AE4479">
      <w:pPr>
        <w:pStyle w:val="ConsPlusNormal"/>
        <w:spacing w:before="240"/>
        <w:ind w:firstLine="540"/>
        <w:jc w:val="both"/>
      </w:pPr>
      <w:r>
        <w:t>а) непосредственно на лестничную клетку или на лестницу 3-го типа;</w:t>
      </w:r>
    </w:p>
    <w:p w:rsidR="00000000" w:rsidRDefault="00AE4479">
      <w:pPr>
        <w:pStyle w:val="ConsPlusNormal"/>
        <w:spacing w:before="240"/>
        <w:ind w:firstLine="540"/>
        <w:jc w:val="both"/>
      </w:pPr>
      <w:r>
        <w:t>б) в коридор, ведущий непосредственно на лестничную клетку или на лестницу 3-го тип</w:t>
      </w:r>
      <w:r>
        <w:t>а;</w:t>
      </w:r>
    </w:p>
    <w:p w:rsidR="00000000" w:rsidRDefault="00AE4479">
      <w:pPr>
        <w:pStyle w:val="ConsPlusNormal"/>
        <w:spacing w:before="240"/>
        <w:ind w:firstLine="540"/>
        <w:jc w:val="both"/>
      </w:pPr>
      <w:r>
        <w:t>в) в холл (фойе), имеющий выход непосредственно на лестничную клетку или на лестницу 3-го типа;</w:t>
      </w:r>
    </w:p>
    <w:p w:rsidR="00000000" w:rsidRDefault="00AE4479">
      <w:pPr>
        <w:pStyle w:val="ConsPlusNormal"/>
        <w:spacing w:before="240"/>
        <w:ind w:firstLine="540"/>
        <w:jc w:val="both"/>
      </w:pPr>
      <w:r>
        <w:t>г) на эксплуатируемую кровлю или на специально оборудованный участок кровли, ведущий на лестницу 3-го типа;</w:t>
      </w:r>
    </w:p>
    <w:p w:rsidR="00000000" w:rsidRDefault="00AE4479">
      <w:pPr>
        <w:pStyle w:val="ConsPlusNormal"/>
        <w:spacing w:before="240"/>
        <w:ind w:firstLine="540"/>
        <w:jc w:val="both"/>
      </w:pPr>
      <w:r>
        <w:t>3) в соседнее помещение (кроме помещения класса Ф</w:t>
      </w:r>
      <w:r>
        <w:t xml:space="preserve">5 категорий А и Б), расположенное на том же этаже и обеспеченное выходами, указанными в </w:t>
      </w:r>
      <w:hyperlink w:anchor="Par1269"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71"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xml:space="preserve">. Выход из </w:t>
      </w:r>
      <w:r>
        <w:t xml:space="preserve">технических помещений без постоянных рабочих мест в помещения категорий А и Б считается </w:t>
      </w:r>
      <w:r>
        <w:lastRenderedPageBreak/>
        <w:t>эвакуационным, если в технических помещениях размещается оборудование по обслуживанию этих пожароопасных помещений.</w:t>
      </w:r>
    </w:p>
    <w:p w:rsidR="00000000" w:rsidRDefault="00AE4479">
      <w:pPr>
        <w:pStyle w:val="ConsPlusNormal"/>
        <w:spacing w:before="240"/>
        <w:ind w:firstLine="540"/>
        <w:jc w:val="both"/>
      </w:pPr>
      <w:r>
        <w:t>4. Эвакуационные выходы из подвальных этажей следует</w:t>
      </w:r>
      <w:r>
        <w:t xml:space="preserve">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RDefault="00AE4479">
      <w:pPr>
        <w:pStyle w:val="ConsPlusNormal"/>
        <w:jc w:val="both"/>
      </w:pPr>
      <w:r>
        <w:t>(в ред. Федерального закона от 10.07.2012 N 117-Ф</w:t>
      </w:r>
      <w:r>
        <w:t>З)</w:t>
      </w:r>
    </w:p>
    <w:p w:rsidR="00000000" w:rsidRDefault="00AE4479">
      <w:pPr>
        <w:pStyle w:val="ConsPlusNormal"/>
        <w:spacing w:before="240"/>
        <w:ind w:firstLine="540"/>
        <w:jc w:val="both"/>
      </w:pPr>
      <w:bookmarkStart w:id="23" w:name="Par1290"/>
      <w:bookmarkEnd w:id="23"/>
      <w:r>
        <w:t>5. Эвакуационными выходами считаются также:</w:t>
      </w:r>
    </w:p>
    <w:p w:rsidR="00000000" w:rsidRDefault="00AE4479">
      <w:pPr>
        <w:pStyle w:val="ConsPlusNormal"/>
        <w:spacing w:before="24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w:t>
      </w:r>
      <w:r>
        <w:t>енной между лестничными маршами от пола подвала до промежуточной площадки лестничных маршей между первым и вторым этажами;</w:t>
      </w:r>
    </w:p>
    <w:p w:rsidR="00000000" w:rsidRDefault="00AE4479">
      <w:pPr>
        <w:pStyle w:val="ConsPlusNormal"/>
        <w:spacing w:before="240"/>
        <w:ind w:firstLine="540"/>
        <w:jc w:val="both"/>
      </w:pPr>
      <w:r>
        <w:t>2) выходы из подвальных этажей с помещениями категорий В1 - В4, Г и Д в помещения категорий В1 - В4, Г и Д и вестибюль, расположенные</w:t>
      </w:r>
      <w:r>
        <w:t xml:space="preserve"> на первом этаже зданий класса Ф5;</w:t>
      </w:r>
    </w:p>
    <w:p w:rsidR="00000000" w:rsidRDefault="00AE4479">
      <w:pPr>
        <w:pStyle w:val="ConsPlusNormal"/>
        <w:jc w:val="both"/>
      </w:pPr>
      <w:r>
        <w:t>(в ред. Федеральных законов от 10.07.2012 N 117-ФЗ, от 29.07.2017 N 244-ФЗ)</w:t>
      </w:r>
    </w:p>
    <w:p w:rsidR="00000000" w:rsidRDefault="00AE4479">
      <w:pPr>
        <w:pStyle w:val="ConsPlusNormal"/>
        <w:spacing w:before="24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00000" w:rsidRDefault="00AE4479">
      <w:pPr>
        <w:pStyle w:val="ConsPlusNormal"/>
        <w:spacing w:before="240"/>
        <w:ind w:firstLine="540"/>
        <w:jc w:val="both"/>
      </w:pPr>
      <w:r>
        <w:t>4) выходы из помещений непосредственно на лестницу 2-г</w:t>
      </w:r>
      <w:r>
        <w:t>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000000" w:rsidRDefault="00AE4479">
      <w:pPr>
        <w:pStyle w:val="ConsPlusNormal"/>
        <w:spacing w:before="240"/>
        <w:ind w:firstLine="540"/>
        <w:jc w:val="both"/>
      </w:pPr>
      <w:r>
        <w:t>5) распашные двери в воротах, предназначенных для въезда (выезда) железнодорожного</w:t>
      </w:r>
      <w:r>
        <w:t xml:space="preserve"> и автомобильного транспорта.</w:t>
      </w:r>
    </w:p>
    <w:p w:rsidR="00000000" w:rsidRDefault="00AE4479">
      <w:pPr>
        <w:pStyle w:val="ConsPlusNormal"/>
        <w:spacing w:before="240"/>
        <w:ind w:firstLine="540"/>
        <w:jc w:val="both"/>
      </w:pPr>
      <w:r>
        <w:t>6. Утратил силу. - Федеральный закон от 10.07.2012 N 117-ФЗ.</w:t>
      </w:r>
    </w:p>
    <w:p w:rsidR="00000000" w:rsidRDefault="00AE4479">
      <w:pPr>
        <w:pStyle w:val="ConsPlusNormal"/>
        <w:spacing w:before="24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w:t>
      </w:r>
      <w:r>
        <w:t>бодному проходу людей.</w:t>
      </w:r>
    </w:p>
    <w:p w:rsidR="00000000" w:rsidRDefault="00AE4479">
      <w:pPr>
        <w:pStyle w:val="ConsPlusNormal"/>
        <w:spacing w:before="24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w:t>
      </w:r>
      <w:r>
        <w:t>зможного пребывания людей (рабочего места) до ближайшего эвакуационного выхода.</w:t>
      </w:r>
    </w:p>
    <w:p w:rsidR="00000000" w:rsidRDefault="00AE4479">
      <w:pPr>
        <w:pStyle w:val="ConsPlusNormal"/>
        <w:spacing w:before="240"/>
        <w:ind w:firstLine="540"/>
        <w:jc w:val="both"/>
      </w:pPr>
      <w:r>
        <w:t>9. Утратил силу. - Федеральный закон от 10.07.2012 N 117-ФЗ.</w:t>
      </w:r>
    </w:p>
    <w:p w:rsidR="00000000" w:rsidRDefault="00AE4479">
      <w:pPr>
        <w:pStyle w:val="ConsPlusNormal"/>
        <w:spacing w:before="240"/>
        <w:ind w:firstLine="540"/>
        <w:jc w:val="both"/>
      </w:pPr>
      <w:r>
        <w:t>10. Число эвакуационных выходов из помещения должно устанавливаться в зависимости от предельно допустимого расстоян</w:t>
      </w:r>
      <w:r>
        <w:t>ия от наиболее удаленной точки (рабочего места) до ближайшего эвакуационного выхода.</w:t>
      </w:r>
    </w:p>
    <w:p w:rsidR="00000000" w:rsidRDefault="00AE4479">
      <w:pPr>
        <w:pStyle w:val="ConsPlusNormal"/>
        <w:spacing w:before="24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AE4479">
      <w:pPr>
        <w:pStyle w:val="ConsPlusNormal"/>
        <w:jc w:val="both"/>
      </w:pPr>
      <w:r>
        <w:lastRenderedPageBreak/>
        <w:t xml:space="preserve">(в ред. Федерального закона от </w:t>
      </w:r>
      <w:r>
        <w:t>10.07.2012 N 117-ФЗ)</w:t>
      </w:r>
    </w:p>
    <w:p w:rsidR="00000000" w:rsidRDefault="00AE4479">
      <w:pPr>
        <w:pStyle w:val="ConsPlusNormal"/>
        <w:spacing w:before="24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w:t>
      </w:r>
      <w:r>
        <w:t>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w:t>
      </w:r>
      <w:r>
        <w:t>ожарной опасности и степени огнестойкости здания и сооружения.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13. Длину пути эвакуации по лестнице 2-го типа в помещении следует определять равной ее утроенной высоте.</w:t>
      </w:r>
    </w:p>
    <w:p w:rsidR="00000000" w:rsidRDefault="00AE4479">
      <w:pPr>
        <w:pStyle w:val="ConsPlusNormal"/>
        <w:spacing w:before="240"/>
        <w:ind w:firstLine="540"/>
        <w:jc w:val="both"/>
      </w:pPr>
      <w:r>
        <w:t>14. Эвакуационные пути (за исключен</w:t>
      </w:r>
      <w:r>
        <w:t>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через коридоры с выходами из лифтовых шахт</w:t>
      </w:r>
      <w:r>
        <w:t>,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AE4479">
      <w:pPr>
        <w:pStyle w:val="ConsPlusNormal"/>
        <w:spacing w:before="240"/>
        <w:ind w:firstLine="540"/>
        <w:jc w:val="both"/>
      </w:pPr>
      <w:r>
        <w:t>2) через лестничные клетки, если площадка лестничной клетки является ча</w:t>
      </w:r>
      <w:r>
        <w:t>стью коридора, а также через помещение, в котором расположена лестница 2-го типа, не являющаяся эвакуационной;</w:t>
      </w:r>
    </w:p>
    <w:p w:rsidR="00000000" w:rsidRDefault="00AE4479">
      <w:pPr>
        <w:pStyle w:val="ConsPlusNormal"/>
        <w:spacing w:before="24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w:t>
      </w:r>
      <w:r>
        <w:t>й кровле по конструкции;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AE4479">
      <w:pPr>
        <w:pStyle w:val="ConsPlusNormal"/>
        <w:spacing w:before="240"/>
        <w:ind w:firstLine="540"/>
        <w:jc w:val="both"/>
      </w:pPr>
      <w:r>
        <w:t>5) по лестницам и лестничным клеткам для сообщения между подзе</w:t>
      </w:r>
      <w:r>
        <w:t xml:space="preserve">мными и надземными этажами, за исключением случаев, указанных в </w:t>
      </w:r>
      <w:hyperlink w:anchor="Par1273"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90" w:tooltip="5. Эвакуационными выходами считаются также:" w:history="1">
        <w:r>
          <w:rPr>
            <w:color w:val="0000FF"/>
          </w:rPr>
          <w:t>5 настоящей статьи</w:t>
        </w:r>
      </w:hyperlink>
      <w:r>
        <w:t>.</w:t>
      </w:r>
    </w:p>
    <w:p w:rsidR="00000000" w:rsidRDefault="00AE4479">
      <w:pPr>
        <w:pStyle w:val="ConsPlusNormal"/>
        <w:spacing w:before="24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w:t>
      </w:r>
      <w:r>
        <w:t>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w:t>
      </w:r>
      <w:r>
        <w:t>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000000" w:rsidRDefault="00AE4479">
      <w:pPr>
        <w:pStyle w:val="ConsPlusNormal"/>
        <w:jc w:val="both"/>
      </w:pPr>
      <w:r>
        <w:t>(часть 15 введена Федеральным законом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90. Обеспечение дея</w:t>
      </w:r>
      <w:r>
        <w:t>тельности пожарных подразделений</w:t>
      </w:r>
    </w:p>
    <w:p w:rsidR="00000000" w:rsidRDefault="00AE4479">
      <w:pPr>
        <w:pStyle w:val="ConsPlusNormal"/>
        <w:ind w:firstLine="540"/>
        <w:jc w:val="both"/>
      </w:pPr>
    </w:p>
    <w:p w:rsidR="00000000" w:rsidRDefault="00AE4479">
      <w:pPr>
        <w:pStyle w:val="ConsPlusNormal"/>
        <w:ind w:firstLine="540"/>
        <w:jc w:val="both"/>
      </w:pPr>
      <w:r>
        <w:lastRenderedPageBreak/>
        <w:t>1. Для зданий и сооружений должно быть обеспечено устройство:</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средств подъема личного состава подразделений</w:t>
      </w:r>
      <w:r>
        <w:t xml:space="preserve"> пожарной охраны и пожарной техники на этажи и на кровлю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противопожарного водопровода, в том числе совмещенного с хозяйственным или специального, сухотрубов и пожарных емкостей (ре</w:t>
      </w:r>
      <w:r>
        <w:t>зервуаров);</w:t>
      </w:r>
    </w:p>
    <w:p w:rsidR="00000000" w:rsidRDefault="00AE4479">
      <w:pPr>
        <w:pStyle w:val="ConsPlusNormal"/>
        <w:spacing w:before="240"/>
        <w:ind w:firstLine="540"/>
        <w:jc w:val="both"/>
      </w:pPr>
      <w:r>
        <w:t>4) - 5) утратили силу. - Федеральный закон от 10.07.2012 N 117-ФЗ.</w:t>
      </w:r>
    </w:p>
    <w:p w:rsidR="00000000" w:rsidRDefault="00AE4479">
      <w:pPr>
        <w:pStyle w:val="ConsPlusNormal"/>
        <w:spacing w:before="24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w:t>
      </w:r>
      <w:r>
        <w:t xml:space="preserve"> выходы на кровлю с лестничных клеток непосредственно или через чердак либо по лестницам 3-го типа или по наружным пожарным лестницам.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3 - 17. Утратили силу. - Федеральный закон от 10.07.2012 N 117-ФЗ.</w:t>
      </w:r>
    </w:p>
    <w:p w:rsidR="00000000" w:rsidRDefault="00AE4479">
      <w:pPr>
        <w:pStyle w:val="ConsPlusNormal"/>
        <w:ind w:firstLine="540"/>
        <w:jc w:val="both"/>
      </w:pPr>
    </w:p>
    <w:p w:rsidR="00000000" w:rsidRDefault="00AE4479">
      <w:pPr>
        <w:pStyle w:val="ConsPlusTitle"/>
        <w:ind w:firstLine="540"/>
        <w:jc w:val="both"/>
        <w:outlineLvl w:val="3"/>
      </w:pPr>
      <w:r>
        <w:t>С</w:t>
      </w:r>
      <w:r>
        <w:t>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w:t>
      </w:r>
      <w:r>
        <w:t xml:space="preserve">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w:t>
      </w:r>
      <w:r>
        <w:t xml:space="preserve">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Автоматические</w:t>
      </w:r>
      <w:r>
        <w:t xml:space="preserve"> установки пожарной сигнализации, пожаротушения должны быть оборудованы источниками бесперебойного электропитания.</w:t>
      </w:r>
    </w:p>
    <w:p w:rsidR="00000000" w:rsidRDefault="00AE4479">
      <w:pPr>
        <w:pStyle w:val="ConsPlusNormal"/>
        <w:ind w:firstLine="540"/>
        <w:jc w:val="both"/>
      </w:pPr>
    </w:p>
    <w:p w:rsidR="00000000" w:rsidRDefault="00AE4479">
      <w:pPr>
        <w:pStyle w:val="ConsPlusTitle"/>
        <w:jc w:val="center"/>
        <w:outlineLvl w:val="1"/>
      </w:pPr>
      <w:r>
        <w:t>Раздел IV. ТРЕБОВАНИЯ ПОЖАРНОЙ БЕЗОПАСНОСТИ</w:t>
      </w:r>
    </w:p>
    <w:p w:rsidR="00000000" w:rsidRDefault="00AE4479">
      <w:pPr>
        <w:pStyle w:val="ConsPlusTitle"/>
        <w:jc w:val="center"/>
      </w:pPr>
      <w:r>
        <w:t>К ПРОИЗВОДСТВЕННЫМ ОБЪЕКТАМ</w:t>
      </w:r>
    </w:p>
    <w:p w:rsidR="00000000" w:rsidRDefault="00AE4479">
      <w:pPr>
        <w:pStyle w:val="ConsPlusNormal"/>
        <w:ind w:firstLine="540"/>
        <w:jc w:val="both"/>
      </w:pPr>
    </w:p>
    <w:p w:rsidR="00000000" w:rsidRDefault="00AE4479">
      <w:pPr>
        <w:pStyle w:val="ConsPlusTitle"/>
        <w:jc w:val="center"/>
        <w:outlineLvl w:val="2"/>
      </w:pPr>
      <w:r>
        <w:t>Глава 20. ОБЩИЕ ТРЕБОВАНИЯ ПОЖАРНОЙ БЕЗОПАСНОСТИ</w:t>
      </w:r>
    </w:p>
    <w:p w:rsidR="00000000" w:rsidRDefault="00AE4479">
      <w:pPr>
        <w:pStyle w:val="ConsPlusTitle"/>
        <w:jc w:val="center"/>
      </w:pPr>
      <w:r>
        <w:t>К ПРОИЗВОДСТВЕННЫМ ОБЪЕКТАМ</w:t>
      </w:r>
    </w:p>
    <w:p w:rsidR="00000000" w:rsidRDefault="00AE4479">
      <w:pPr>
        <w:pStyle w:val="ConsPlusNormal"/>
        <w:ind w:firstLine="540"/>
        <w:jc w:val="both"/>
      </w:pPr>
    </w:p>
    <w:p w:rsidR="00000000" w:rsidRDefault="00AE4479">
      <w:pPr>
        <w:pStyle w:val="ConsPlusTitle"/>
        <w:ind w:firstLine="540"/>
        <w:jc w:val="both"/>
        <w:outlineLvl w:val="3"/>
      </w:pPr>
      <w:r>
        <w:t>Статья 92. Требования к документации на производственные объекты</w:t>
      </w:r>
    </w:p>
    <w:p w:rsidR="00000000" w:rsidRDefault="00AE4479">
      <w:pPr>
        <w:pStyle w:val="ConsPlusNormal"/>
        <w:ind w:firstLine="540"/>
        <w:jc w:val="both"/>
      </w:pPr>
    </w:p>
    <w:p w:rsidR="00000000" w:rsidRDefault="00AE4479">
      <w:pPr>
        <w:pStyle w:val="ConsPlusNormal"/>
        <w:ind w:firstLine="540"/>
        <w:jc w:val="both"/>
      </w:pPr>
      <w:r>
        <w:lastRenderedPageBreak/>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w:t>
      </w:r>
      <w:r>
        <w:t>редусмотренные настоящим Федеральным законом.</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w:t>
      </w:r>
      <w:r>
        <w:t>дела проектной документации.</w:t>
      </w:r>
    </w:p>
    <w:p w:rsidR="00000000" w:rsidRDefault="00AE4479">
      <w:pPr>
        <w:pStyle w:val="ConsPlusNormal"/>
        <w:ind w:firstLine="540"/>
        <w:jc w:val="both"/>
      </w:pPr>
    </w:p>
    <w:p w:rsidR="00000000" w:rsidRDefault="00AE4479">
      <w:pPr>
        <w:pStyle w:val="ConsPlusTitle"/>
        <w:ind w:firstLine="540"/>
        <w:jc w:val="both"/>
        <w:outlineLvl w:val="3"/>
      </w:pPr>
      <w:bookmarkStart w:id="24" w:name="Par1351"/>
      <w:bookmarkEnd w:id="24"/>
      <w:r>
        <w:t>Статья 93. Нормативные значения пожарного риска для производственных объектов</w:t>
      </w:r>
    </w:p>
    <w:p w:rsidR="00000000" w:rsidRDefault="00AE4479">
      <w:pPr>
        <w:pStyle w:val="ConsPlusNormal"/>
        <w:ind w:firstLine="540"/>
        <w:jc w:val="both"/>
      </w:pPr>
    </w:p>
    <w:p w:rsidR="00000000" w:rsidRDefault="00AE4479">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w:t>
      </w:r>
      <w:r>
        <w:t>у миллионную в год.</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AE4479">
      <w:pPr>
        <w:pStyle w:val="ConsPlusNormal"/>
        <w:jc w:val="both"/>
      </w:pPr>
      <w:r>
        <w:t>(в ред</w:t>
      </w:r>
      <w:r>
        <w:t>. Федерального закона от 10.07.2012 N 117-ФЗ)</w:t>
      </w:r>
    </w:p>
    <w:p w:rsidR="00000000" w:rsidRDefault="00AE4479">
      <w:pPr>
        <w:pStyle w:val="ConsPlusNormal"/>
        <w:spacing w:before="240"/>
        <w:ind w:firstLine="540"/>
        <w:jc w:val="both"/>
      </w:pPr>
      <w: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w:t>
      </w:r>
      <w:r>
        <w:t>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AE4479">
      <w:pPr>
        <w:pStyle w:val="ConsPlusNormal"/>
        <w:spacing w:before="240"/>
        <w:ind w:firstLine="540"/>
        <w:jc w:val="both"/>
      </w:pPr>
      <w:r>
        <w:t>4. Величи</w:t>
      </w:r>
      <w:r>
        <w:t>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w:t>
      </w:r>
      <w:r>
        <w:t>лионную в год.</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w:t>
      </w:r>
      <w:r>
        <w:t xml:space="preserve">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w:t>
      </w:r>
      <w:r>
        <w:t xml:space="preserve">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w:t>
      </w:r>
      <w:r>
        <w:t>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00000" w:rsidRDefault="00AE4479">
      <w:pPr>
        <w:pStyle w:val="ConsPlusNormal"/>
        <w:jc w:val="both"/>
      </w:pPr>
      <w:r>
        <w:t>(часть 4.1 введена Федеральным законом от 10.07.2012 N 117-ФЗ)</w:t>
      </w:r>
    </w:p>
    <w:p w:rsidR="00000000" w:rsidRDefault="00AE4479">
      <w:pPr>
        <w:pStyle w:val="ConsPlusNormal"/>
        <w:spacing w:before="240"/>
        <w:ind w:firstLine="540"/>
        <w:jc w:val="both"/>
      </w:pPr>
      <w:r>
        <w:t>5. Величина социально</w:t>
      </w:r>
      <w:r>
        <w:t xml:space="preserve">го пожарного риска воздействия опасных факторов пожара на </w:t>
      </w:r>
      <w:r>
        <w:lastRenderedPageBreak/>
        <w:t>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AE4479">
      <w:pPr>
        <w:pStyle w:val="ConsPlusNormal"/>
        <w:jc w:val="both"/>
      </w:pPr>
      <w:r>
        <w:t>(в ред. Фед</w:t>
      </w:r>
      <w:r>
        <w:t>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AE4479">
      <w:pPr>
        <w:pStyle w:val="ConsPlusNormal"/>
        <w:ind w:firstLine="540"/>
        <w:jc w:val="both"/>
      </w:pPr>
      <w:r>
        <w:t>(введена Федеральным законом от 10.07.2012 N 117-ФЗ</w:t>
      </w:r>
      <w:r>
        <w:t>)</w:t>
      </w:r>
    </w:p>
    <w:p w:rsidR="00000000" w:rsidRDefault="00AE4479">
      <w:pPr>
        <w:pStyle w:val="ConsPlusNormal"/>
        <w:ind w:firstLine="540"/>
        <w:jc w:val="both"/>
      </w:pPr>
    </w:p>
    <w:p w:rsidR="00000000" w:rsidRDefault="00AE4479">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w:t>
      </w:r>
      <w:r>
        <w:t>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w:t>
      </w:r>
      <w:r>
        <w:t>ний допустимого пожарного риска для производственных объектов.</w:t>
      </w:r>
    </w:p>
    <w:p w:rsidR="00000000" w:rsidRDefault="00AE4479">
      <w:pPr>
        <w:pStyle w:val="ConsPlusNormal"/>
        <w:spacing w:before="24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w:t>
      </w:r>
      <w:r>
        <w:t>чению пожарной безопасности.</w:t>
      </w:r>
    </w:p>
    <w:p w:rsidR="00000000" w:rsidRDefault="00AE4479">
      <w:pPr>
        <w:pStyle w:val="ConsPlusNormal"/>
        <w:spacing w:before="24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w:t>
      </w:r>
      <w:r>
        <w:t>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w:t>
      </w:r>
      <w:r>
        <w:t>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AE4479">
      <w:pPr>
        <w:pStyle w:val="ConsPlusNormal"/>
        <w:spacing w:before="240"/>
        <w:ind w:firstLine="540"/>
        <w:jc w:val="both"/>
      </w:pPr>
      <w:r>
        <w:t>4. Конструкция технологического оборудования и условия ведения свя</w:t>
      </w:r>
      <w:r>
        <w:t xml:space="preserve">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w:t>
      </w:r>
      <w:r>
        <w:t>а также для ограничения поступления горючих веществ и материалов из технологического оборудования в очаг возможного пожара.</w:t>
      </w:r>
    </w:p>
    <w:p w:rsidR="00000000" w:rsidRDefault="00AE4479">
      <w:pPr>
        <w:pStyle w:val="ConsPlusNormal"/>
        <w:ind w:firstLine="540"/>
        <w:jc w:val="both"/>
      </w:pPr>
    </w:p>
    <w:p w:rsidR="00000000" w:rsidRDefault="00AE4479">
      <w:pPr>
        <w:pStyle w:val="ConsPlusTitle"/>
        <w:jc w:val="center"/>
        <w:outlineLvl w:val="2"/>
      </w:pPr>
      <w:r>
        <w:t>Глава 21. ПОРЯДОК ПРОВЕДЕНИЯ АНАЛИЗА ПОЖАРНОЙ ОПАСНОСТИ</w:t>
      </w:r>
    </w:p>
    <w:p w:rsidR="00000000" w:rsidRDefault="00AE4479">
      <w:pPr>
        <w:pStyle w:val="ConsPlusTitle"/>
        <w:jc w:val="center"/>
      </w:pPr>
      <w:r>
        <w:t>ПРОИЗВОДСТВЕННОГО ОБЪЕКТА И РАСЧЕТА ПОЖАРНОГО РИСКА</w:t>
      </w:r>
    </w:p>
    <w:p w:rsidR="00000000" w:rsidRDefault="00AE4479">
      <w:pPr>
        <w:pStyle w:val="ConsPlusNormal"/>
        <w:ind w:firstLine="540"/>
        <w:jc w:val="both"/>
      </w:pPr>
    </w:p>
    <w:p w:rsidR="00000000" w:rsidRDefault="00AE4479">
      <w:pPr>
        <w:pStyle w:val="ConsPlusTitle"/>
        <w:ind w:firstLine="540"/>
        <w:jc w:val="both"/>
        <w:outlineLvl w:val="3"/>
      </w:pPr>
      <w:r>
        <w:t>Статья 94. Последовате</w:t>
      </w:r>
      <w:r>
        <w:t>льность оценки пожарного риска на производственном объекте</w:t>
      </w:r>
    </w:p>
    <w:p w:rsidR="00000000" w:rsidRDefault="00AE4479">
      <w:pPr>
        <w:pStyle w:val="ConsPlusNormal"/>
        <w:ind w:firstLine="540"/>
        <w:jc w:val="both"/>
      </w:pPr>
    </w:p>
    <w:p w:rsidR="00000000" w:rsidRDefault="00AE4479">
      <w:pPr>
        <w:pStyle w:val="ConsPlusNormal"/>
        <w:ind w:firstLine="540"/>
        <w:jc w:val="both"/>
      </w:pPr>
      <w:r>
        <w:t>1. Оценка пожарного риска на производственном объекте должна предусматривать:</w:t>
      </w:r>
    </w:p>
    <w:p w:rsidR="00000000" w:rsidRDefault="00AE4479">
      <w:pPr>
        <w:pStyle w:val="ConsPlusNormal"/>
        <w:spacing w:before="240"/>
        <w:ind w:firstLine="540"/>
        <w:jc w:val="both"/>
      </w:pPr>
      <w:r>
        <w:t>1) анализ пожарной опасности производственного объекта;</w:t>
      </w:r>
    </w:p>
    <w:p w:rsidR="00000000" w:rsidRDefault="00AE4479">
      <w:pPr>
        <w:pStyle w:val="ConsPlusNormal"/>
        <w:spacing w:before="240"/>
        <w:ind w:firstLine="540"/>
        <w:jc w:val="both"/>
      </w:pPr>
      <w:r>
        <w:t>2) определение частоты реализации пожароопасных аварийных ситу</w:t>
      </w:r>
      <w:r>
        <w:t xml:space="preserve">аций на </w:t>
      </w:r>
      <w:r>
        <w:lastRenderedPageBreak/>
        <w:t>производственном объекте;</w:t>
      </w:r>
    </w:p>
    <w:p w:rsidR="00000000" w:rsidRDefault="00AE4479">
      <w:pPr>
        <w:pStyle w:val="ConsPlusNormal"/>
        <w:spacing w:before="240"/>
        <w:ind w:firstLine="540"/>
        <w:jc w:val="both"/>
      </w:pPr>
      <w:r>
        <w:t>3) построение полей опасных факторов пожара для различных сценариев его развития;</w:t>
      </w:r>
    </w:p>
    <w:p w:rsidR="00000000" w:rsidRDefault="00AE4479">
      <w:pPr>
        <w:pStyle w:val="ConsPlusNormal"/>
        <w:spacing w:before="240"/>
        <w:ind w:firstLine="540"/>
        <w:jc w:val="both"/>
      </w:pPr>
      <w:r>
        <w:t>4) оценку последствий воздействия опасных факторов пожара на людей для различных сценариев его развития;</w:t>
      </w:r>
    </w:p>
    <w:p w:rsidR="00000000" w:rsidRDefault="00AE4479">
      <w:pPr>
        <w:pStyle w:val="ConsPlusNormal"/>
        <w:spacing w:before="240"/>
        <w:ind w:firstLine="540"/>
        <w:jc w:val="both"/>
      </w:pPr>
      <w:r>
        <w:t>5) вычисление пожарного риска.</w:t>
      </w:r>
    </w:p>
    <w:p w:rsidR="00000000" w:rsidRDefault="00AE4479">
      <w:pPr>
        <w:pStyle w:val="ConsPlusNormal"/>
        <w:spacing w:before="240"/>
        <w:ind w:firstLine="540"/>
        <w:jc w:val="both"/>
      </w:pPr>
      <w:r>
        <w:t>2. А</w:t>
      </w:r>
      <w:r>
        <w:t>нализ пожарной опасности производственных объектов должен предусматривать:</w:t>
      </w:r>
    </w:p>
    <w:p w:rsidR="00000000" w:rsidRDefault="00AE4479">
      <w:pPr>
        <w:pStyle w:val="ConsPlusNormal"/>
        <w:spacing w:before="24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00000" w:rsidRDefault="00AE4479">
      <w:pPr>
        <w:pStyle w:val="ConsPlusNormal"/>
        <w:spacing w:before="240"/>
        <w:ind w:firstLine="540"/>
        <w:jc w:val="both"/>
      </w:pPr>
      <w:r>
        <w:t>2) определение перечня пожароопасных аварийных ситуаций и пара</w:t>
      </w:r>
      <w:r>
        <w:t>метров для каждого технологического процесса;</w:t>
      </w:r>
    </w:p>
    <w:p w:rsidR="00000000" w:rsidRDefault="00AE4479">
      <w:pPr>
        <w:pStyle w:val="ConsPlusNormal"/>
        <w:spacing w:before="24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AE4479">
      <w:pPr>
        <w:pStyle w:val="ConsPlusNormal"/>
        <w:spacing w:before="240"/>
        <w:ind w:firstLine="540"/>
        <w:jc w:val="both"/>
      </w:pPr>
      <w:r>
        <w:t>4) построение сценариев возникновения и развития пожаров, повлек</w:t>
      </w:r>
      <w:r>
        <w:t>ших за собой гибель людей.</w:t>
      </w:r>
    </w:p>
    <w:p w:rsidR="00000000" w:rsidRDefault="00AE4479">
      <w:pPr>
        <w:pStyle w:val="ConsPlusNormal"/>
        <w:ind w:firstLine="540"/>
        <w:jc w:val="both"/>
      </w:pPr>
    </w:p>
    <w:p w:rsidR="00000000" w:rsidRDefault="00AE4479">
      <w:pPr>
        <w:pStyle w:val="ConsPlusTitle"/>
        <w:ind w:firstLine="540"/>
        <w:jc w:val="both"/>
        <w:outlineLvl w:val="3"/>
      </w:pPr>
      <w:r>
        <w:t>Статья 95. Анализ пожарной опасности производственных объектов</w:t>
      </w:r>
    </w:p>
    <w:p w:rsidR="00000000" w:rsidRDefault="00AE4479">
      <w:pPr>
        <w:pStyle w:val="ConsPlusNormal"/>
        <w:ind w:firstLine="540"/>
        <w:jc w:val="both"/>
      </w:pPr>
    </w:p>
    <w:p w:rsidR="00000000" w:rsidRDefault="00AE4479">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AE4479">
      <w:pPr>
        <w:pStyle w:val="ConsPlusNormal"/>
        <w:spacing w:before="240"/>
        <w:ind w:firstLine="540"/>
        <w:jc w:val="both"/>
      </w:pPr>
      <w:r>
        <w:t>2. Перечень показателей пожарной опа</w:t>
      </w:r>
      <w:r>
        <w:t xml:space="preserve">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07" w:tooltip="Перечень показателей, необходимых для оценки" w:history="1">
        <w:r>
          <w:rPr>
            <w:color w:val="0000FF"/>
          </w:rPr>
          <w:t>таблице 1</w:t>
        </w:r>
      </w:hyperlink>
      <w:r>
        <w:t xml:space="preserve"> при</w:t>
      </w:r>
      <w:r>
        <w:t>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w:t>
      </w:r>
      <w:r>
        <w:t>сти веществ и материалов.</w:t>
      </w:r>
    </w:p>
    <w:p w:rsidR="00000000" w:rsidRDefault="00AE4479">
      <w:pPr>
        <w:pStyle w:val="ConsPlusNormal"/>
        <w:spacing w:before="24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w:t>
      </w:r>
      <w:r>
        <w:t>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w:t>
      </w:r>
      <w:r>
        <w:t>ей. Эти ситуации не учитываются при расчете пожарного риска.</w:t>
      </w:r>
    </w:p>
    <w:p w:rsidR="00000000" w:rsidRDefault="00AE4479">
      <w:pPr>
        <w:pStyle w:val="ConsPlusNormal"/>
        <w:spacing w:before="24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w:t>
      </w:r>
      <w:r>
        <w:t>редставляющих опасность для жизни и здоровья людей в местах их пребывания.</w:t>
      </w:r>
    </w:p>
    <w:p w:rsidR="00000000" w:rsidRDefault="00AE4479">
      <w:pPr>
        <w:pStyle w:val="ConsPlusNormal"/>
        <w:spacing w:before="240"/>
        <w:ind w:firstLine="540"/>
        <w:jc w:val="both"/>
      </w:pPr>
      <w:r>
        <w:lastRenderedPageBreak/>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w:t>
      </w:r>
      <w:r>
        <w:t>жигания.</w:t>
      </w:r>
    </w:p>
    <w:p w:rsidR="00000000" w:rsidRDefault="00AE4479">
      <w:pPr>
        <w:pStyle w:val="ConsPlusNormal"/>
        <w:spacing w:before="24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AE4479">
      <w:pPr>
        <w:pStyle w:val="ConsPlusNormal"/>
        <w:ind w:firstLine="540"/>
        <w:jc w:val="both"/>
      </w:pPr>
    </w:p>
    <w:p w:rsidR="00000000" w:rsidRDefault="00AE4479">
      <w:pPr>
        <w:pStyle w:val="ConsPlusTitle"/>
        <w:ind w:firstLine="540"/>
        <w:jc w:val="both"/>
        <w:outlineLvl w:val="3"/>
      </w:pPr>
      <w:r>
        <w:t>Статья 96. Оценка пожарного</w:t>
      </w:r>
      <w:r>
        <w:t xml:space="preserve"> риска на производственном объекте</w:t>
      </w:r>
    </w:p>
    <w:p w:rsidR="00000000" w:rsidRDefault="00AE4479">
      <w:pPr>
        <w:pStyle w:val="ConsPlusNormal"/>
        <w:ind w:firstLine="540"/>
        <w:jc w:val="both"/>
      </w:pPr>
    </w:p>
    <w:p w:rsidR="00000000" w:rsidRDefault="00AE4479">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AE4479">
      <w:pPr>
        <w:pStyle w:val="ConsPlusNormal"/>
        <w:spacing w:before="240"/>
        <w:ind w:firstLine="540"/>
        <w:jc w:val="both"/>
      </w:pPr>
      <w:r>
        <w:t>1) об отказе оборудования, используемого на производственном объекте;</w:t>
      </w:r>
    </w:p>
    <w:p w:rsidR="00000000" w:rsidRDefault="00AE4479">
      <w:pPr>
        <w:pStyle w:val="ConsPlusNormal"/>
        <w:spacing w:before="240"/>
        <w:ind w:firstLine="540"/>
        <w:jc w:val="both"/>
      </w:pPr>
      <w:r>
        <w:t>2) о параметрах надежности используе</w:t>
      </w:r>
      <w:r>
        <w:t>мого на производственном объекте оборудования;</w:t>
      </w:r>
    </w:p>
    <w:p w:rsidR="00000000" w:rsidRDefault="00AE4479">
      <w:pPr>
        <w:pStyle w:val="ConsPlusNormal"/>
        <w:spacing w:before="240"/>
        <w:ind w:firstLine="540"/>
        <w:jc w:val="both"/>
      </w:pPr>
      <w:r>
        <w:t>3) об ошибочных действиях персонала производственного объекта;</w:t>
      </w:r>
    </w:p>
    <w:p w:rsidR="00000000" w:rsidRDefault="00AE4479">
      <w:pPr>
        <w:pStyle w:val="ConsPlusNormal"/>
        <w:spacing w:before="240"/>
        <w:ind w:firstLine="540"/>
        <w:jc w:val="both"/>
      </w:pPr>
      <w:r>
        <w:t>4) о гидрометеорологической обстановке в районе размещения производственного объекта;</w:t>
      </w:r>
    </w:p>
    <w:p w:rsidR="00000000" w:rsidRDefault="00AE4479">
      <w:pPr>
        <w:pStyle w:val="ConsPlusNormal"/>
        <w:spacing w:before="240"/>
        <w:ind w:firstLine="540"/>
        <w:jc w:val="both"/>
      </w:pPr>
      <w:r>
        <w:t>5) о географических особенностях местности в районе размещен</w:t>
      </w:r>
      <w:r>
        <w:t>ия производственного объекта.</w:t>
      </w:r>
    </w:p>
    <w:p w:rsidR="00000000" w:rsidRDefault="00AE4479">
      <w:pPr>
        <w:pStyle w:val="ConsPlusNormal"/>
        <w:spacing w:before="24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w:t>
      </w:r>
      <w:r>
        <w:t>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AE4479">
      <w:pPr>
        <w:pStyle w:val="ConsPlusNormal"/>
        <w:spacing w:before="240"/>
        <w:ind w:firstLine="540"/>
        <w:jc w:val="both"/>
      </w:pPr>
      <w:r>
        <w:t xml:space="preserve">3. Оценка последствий воздействия опасных факторов пожара, взрыва на людей для различных сценариев развития пожароопасных </w:t>
      </w:r>
      <w:r>
        <w:t>ситуаций предусматривает определение числа людей, попавших в зону поражения опасными факторами пожара, взрыва.</w:t>
      </w:r>
    </w:p>
    <w:p w:rsidR="00000000" w:rsidRDefault="00AE4479">
      <w:pPr>
        <w:pStyle w:val="ConsPlusNormal"/>
        <w:ind w:firstLine="540"/>
        <w:jc w:val="both"/>
      </w:pPr>
    </w:p>
    <w:p w:rsidR="00000000" w:rsidRDefault="00AE4479">
      <w:pPr>
        <w:pStyle w:val="ConsPlusTitle"/>
        <w:jc w:val="center"/>
        <w:outlineLvl w:val="2"/>
      </w:pPr>
      <w:r>
        <w:t>Глава 22. ТРЕБОВАНИЯ К РАЗМЕЩЕНИЮ ПОЖАРНЫХ</w:t>
      </w:r>
    </w:p>
    <w:p w:rsidR="00000000" w:rsidRDefault="00AE4479">
      <w:pPr>
        <w:pStyle w:val="ConsPlusTitle"/>
        <w:jc w:val="center"/>
      </w:pPr>
      <w:r>
        <w:t>ДЕПО, ДОРОГАМ, ВЪЕЗДАМ (ВЫЕЗДАМ) И ПРОЕЗДАМ, ИСТОЧНИКАМ</w:t>
      </w:r>
    </w:p>
    <w:p w:rsidR="00000000" w:rsidRDefault="00AE4479">
      <w:pPr>
        <w:pStyle w:val="ConsPlusTitle"/>
        <w:jc w:val="center"/>
      </w:pPr>
      <w:r>
        <w:t>ВОДОСНАБЖЕНИЯ НА ТЕРРИТОРИИ ПРОИЗВОДСТВЕННОГО</w:t>
      </w:r>
      <w:r>
        <w:t xml:space="preserve"> ОБЪЕКТА</w:t>
      </w:r>
    </w:p>
    <w:p w:rsidR="00000000" w:rsidRDefault="00AE4479">
      <w:pPr>
        <w:pStyle w:val="ConsPlusNormal"/>
        <w:ind w:firstLine="540"/>
        <w:jc w:val="both"/>
      </w:pPr>
    </w:p>
    <w:p w:rsidR="00000000" w:rsidRDefault="00AE4479">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AE4479">
      <w:pPr>
        <w:pStyle w:val="ConsPlusNormal"/>
        <w:spacing w:before="240"/>
        <w:ind w:firstLine="540"/>
        <w:jc w:val="both"/>
      </w:pPr>
      <w:bookmarkStart w:id="25" w:name="Par1418"/>
      <w:bookmarkEnd w:id="25"/>
      <w:r>
        <w:t>1.1. Подразделения пожарной охраны и пожарные депо размещаются на производственных объектах:</w:t>
      </w:r>
    </w:p>
    <w:p w:rsidR="00000000" w:rsidRDefault="00AE4479">
      <w:pPr>
        <w:pStyle w:val="ConsPlusNormal"/>
        <w:spacing w:before="240"/>
        <w:ind w:firstLine="540"/>
        <w:jc w:val="both"/>
      </w:pPr>
      <w:r>
        <w:lastRenderedPageBreak/>
        <w:t>1) с с</w:t>
      </w:r>
      <w:r>
        <w:t>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w:t>
      </w:r>
      <w:r>
        <w:t>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w:t>
      </w:r>
      <w:r>
        <w:t>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AE4479">
      <w:pPr>
        <w:pStyle w:val="ConsPlusNormal"/>
        <w:spacing w:before="240"/>
        <w:ind w:firstLine="540"/>
        <w:jc w:val="both"/>
      </w:pPr>
      <w:r>
        <w:t>2) с суммарным объемом зданий категории В по пожарной и взрывопожарной опасности более 2 миллионов кубических метров;</w:t>
      </w:r>
    </w:p>
    <w:p w:rsidR="00000000" w:rsidRDefault="00AE4479">
      <w:pPr>
        <w:pStyle w:val="ConsPlusNormal"/>
        <w:spacing w:before="240"/>
        <w:ind w:firstLine="540"/>
        <w:jc w:val="both"/>
      </w:pPr>
      <w:r>
        <w:t xml:space="preserve">3) </w:t>
      </w:r>
      <w:r>
        <w:t>утратил силу. - Федеральный закон от 13.07.2015 N 234-ФЗ;</w:t>
      </w:r>
    </w:p>
    <w:p w:rsidR="00000000" w:rsidRDefault="00AE4479">
      <w:pPr>
        <w:pStyle w:val="ConsPlusNormal"/>
        <w:spacing w:before="24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00000" w:rsidRDefault="00AE4479">
      <w:pPr>
        <w:pStyle w:val="ConsPlusNormal"/>
        <w:jc w:val="both"/>
      </w:pPr>
      <w:r>
        <w:t>(часть 1.1 введена Федеральным за</w:t>
      </w:r>
      <w:r>
        <w:t>коном от 10.07.2012 N 117-ФЗ)</w:t>
      </w:r>
    </w:p>
    <w:p w:rsidR="00000000" w:rsidRDefault="00AE4479">
      <w:pPr>
        <w:pStyle w:val="ConsPlusNormal"/>
        <w:spacing w:before="240"/>
        <w:ind w:firstLine="540"/>
        <w:jc w:val="both"/>
      </w:pPr>
      <w:bookmarkStart w:id="26" w:name="Par1424"/>
      <w:bookmarkEnd w:id="26"/>
      <w: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w:t>
      </w:r>
      <w:r>
        <w:t xml:space="preserve">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w:t>
      </w:r>
      <w:r>
        <w:t xml:space="preserve">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31"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зако</w:t>
      </w:r>
      <w:r>
        <w:t>на условия прибытия к месту пожара.</w:t>
      </w:r>
    </w:p>
    <w:p w:rsidR="00000000" w:rsidRDefault="00AE4479">
      <w:pPr>
        <w:pStyle w:val="ConsPlusNormal"/>
        <w:jc w:val="both"/>
      </w:pPr>
      <w:r>
        <w:t>(часть 1.2 введена Федеральным законом от 10.07.2012 N 117-ФЗ; в ред. Федерального закона от 13.07.2015 N 234-ФЗ)</w:t>
      </w:r>
    </w:p>
    <w:p w:rsidR="00000000" w:rsidRDefault="00AE4479">
      <w:pPr>
        <w:pStyle w:val="ConsPlusNormal"/>
        <w:spacing w:before="240"/>
        <w:ind w:firstLine="540"/>
        <w:jc w:val="both"/>
      </w:pPr>
      <w:r>
        <w:t xml:space="preserve">2. Выезды из пожарных депо должны быть расположены таким образом, чтобы выезжающие пожарные автомобили не </w:t>
      </w:r>
      <w:r>
        <w:t>пересекали основных транспортных потоков.</w:t>
      </w:r>
    </w:p>
    <w:p w:rsidR="00000000" w:rsidRDefault="00AE4479">
      <w:pPr>
        <w:pStyle w:val="ConsPlusNormal"/>
        <w:spacing w:before="240"/>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98. Требования к дорогам, въездам (выездам) и проез</w:t>
      </w:r>
      <w:r>
        <w:t>дам на территории производственного объекта</w:t>
      </w:r>
    </w:p>
    <w:p w:rsidR="00000000" w:rsidRDefault="00AE4479">
      <w:pPr>
        <w:pStyle w:val="ConsPlusNormal"/>
        <w:ind w:firstLine="540"/>
        <w:jc w:val="both"/>
      </w:pPr>
    </w:p>
    <w:p w:rsidR="00000000" w:rsidRDefault="00AE4479">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w:t>
      </w:r>
      <w:r>
        <w:t>ны иметь не менее двух выездов на автомобильные дороги общей сети или на подъездные пути склада или организации.</w:t>
      </w:r>
    </w:p>
    <w:p w:rsidR="00000000" w:rsidRDefault="00AE4479">
      <w:pPr>
        <w:pStyle w:val="ConsPlusNormal"/>
        <w:spacing w:before="24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w:t>
      </w:r>
      <w:r>
        <w:t>оне следует предусматривать не менее двух въездов на площадку. Расстояние между въездами не должно превышать 1500 метров.</w:t>
      </w:r>
    </w:p>
    <w:p w:rsidR="00000000" w:rsidRDefault="00AE4479">
      <w:pPr>
        <w:pStyle w:val="ConsPlusNormal"/>
        <w:spacing w:before="240"/>
        <w:ind w:firstLine="540"/>
        <w:jc w:val="both"/>
      </w:pPr>
      <w:r>
        <w:lastRenderedPageBreak/>
        <w:t>3. Огражденные участки внутри площадок производственных объектов (открытые трансформаторные подстанции, склады и другие участки) площа</w:t>
      </w:r>
      <w:r>
        <w:t>дью более 5 гектаров должны иметь не менее двух въездов.</w:t>
      </w:r>
    </w:p>
    <w:p w:rsidR="00000000" w:rsidRDefault="00AE4479">
      <w:pPr>
        <w:pStyle w:val="ConsPlusNormal"/>
        <w:spacing w:before="24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w:t>
      </w:r>
      <w:r>
        <w:t>я не более 18 метров и с двух сторон при ширине более 18 метров, а также при устройстве замкнутых и полузамкнутых дворов.</w:t>
      </w:r>
    </w:p>
    <w:p w:rsidR="00000000" w:rsidRDefault="00AE4479">
      <w:pPr>
        <w:pStyle w:val="ConsPlusNormal"/>
        <w:jc w:val="both"/>
      </w:pPr>
      <w:r>
        <w:t>(часть 4 в ред. Федерального закона от 29.07.2017 N 244-ФЗ)</w:t>
      </w:r>
    </w:p>
    <w:p w:rsidR="00000000" w:rsidRDefault="00AE4479">
      <w:pPr>
        <w:pStyle w:val="ConsPlusNormal"/>
        <w:spacing w:before="240"/>
        <w:ind w:firstLine="540"/>
        <w:jc w:val="both"/>
      </w:pPr>
      <w:r>
        <w:t>5. К зданиям с площадью застройки более 10 000 квадратных метров или ширин</w:t>
      </w:r>
      <w:r>
        <w:t>ой более 100 метров подъезд пожарных автомобилей должен быть обеспечен со всех сторон.</w:t>
      </w:r>
    </w:p>
    <w:p w:rsidR="00000000" w:rsidRDefault="00AE4479">
      <w:pPr>
        <w:pStyle w:val="ConsPlusNormal"/>
        <w:spacing w:before="24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w:t>
      </w:r>
      <w:r>
        <w:t>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AE4479">
      <w:pPr>
        <w:pStyle w:val="ConsPlusNormal"/>
        <w:spacing w:before="240"/>
        <w:ind w:firstLine="540"/>
        <w:jc w:val="both"/>
      </w:pPr>
      <w:r>
        <w:t>7. Расстояние от края проезжей части или спланированной пов</w:t>
      </w:r>
      <w:r>
        <w:t>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RDefault="00AE4479">
      <w:pPr>
        <w:pStyle w:val="ConsPlusNormal"/>
        <w:spacing w:before="24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w:t>
      </w:r>
      <w:r>
        <w:t xml:space="preserve"> пожарных автомобилей, их установки и забора воды. Размер таких площадок должен быть не менее 12 x 12 метров.</w:t>
      </w:r>
    </w:p>
    <w:p w:rsidR="00000000" w:rsidRDefault="00AE4479">
      <w:pPr>
        <w:pStyle w:val="ConsPlusNormal"/>
        <w:spacing w:before="24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AE4479">
      <w:pPr>
        <w:pStyle w:val="ConsPlusNormal"/>
        <w:spacing w:before="240"/>
        <w:ind w:firstLine="540"/>
        <w:jc w:val="both"/>
      </w:pPr>
      <w:r>
        <w:t>10. Переезды или переходы через внутриобъектовые железнодорожные пути должны быть всегда свобо</w:t>
      </w:r>
      <w:r>
        <w:t>дны для пропуска пожарных автомобилей.</w:t>
      </w:r>
    </w:p>
    <w:p w:rsidR="00000000" w:rsidRDefault="00AE4479">
      <w:pPr>
        <w:pStyle w:val="ConsPlusNormal"/>
        <w:spacing w:before="24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AE4479">
      <w:pPr>
        <w:pStyle w:val="ConsPlusNormal"/>
        <w:ind w:firstLine="540"/>
        <w:jc w:val="both"/>
      </w:pPr>
    </w:p>
    <w:p w:rsidR="00000000" w:rsidRDefault="00AE4479">
      <w:pPr>
        <w:pStyle w:val="ConsPlusTitle"/>
        <w:ind w:firstLine="540"/>
        <w:jc w:val="both"/>
        <w:outlineLvl w:val="3"/>
      </w:pPr>
      <w:r>
        <w:t>Статья 99. Требования к источникам противопожарно</w:t>
      </w:r>
      <w:r>
        <w:t>го водоснабжения производственного объекта</w:t>
      </w:r>
    </w:p>
    <w:p w:rsidR="00000000" w:rsidRDefault="00AE4479">
      <w:pPr>
        <w:pStyle w:val="ConsPlusNormal"/>
        <w:ind w:firstLine="540"/>
        <w:jc w:val="both"/>
      </w:pPr>
    </w:p>
    <w:p w:rsidR="00000000" w:rsidRDefault="00AE4479">
      <w:pPr>
        <w:pStyle w:val="ConsPlusNormal"/>
        <w:ind w:firstLine="540"/>
        <w:jc w:val="both"/>
      </w:pPr>
      <w:bookmarkStart w:id="27" w:name="Par1446"/>
      <w:bookmarkEnd w:id="27"/>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w:t>
      </w:r>
      <w:r>
        <w:t>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w:t>
      </w:r>
      <w:r>
        <w:t xml:space="preserve"> функциональной пожарной опасности Ф5 и </w:t>
      </w:r>
      <w:r>
        <w:lastRenderedPageBreak/>
        <w:t>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w:t>
      </w:r>
      <w:r>
        <w:t>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00000" w:rsidRDefault="00AE4479">
      <w:pPr>
        <w:pStyle w:val="ConsPlusNormal"/>
        <w:jc w:val="both"/>
      </w:pPr>
      <w:r>
        <w:t>(в ред. Федерального закона от 10.07.</w:t>
      </w:r>
      <w:r>
        <w:t>2012 N 117-ФЗ)</w:t>
      </w:r>
    </w:p>
    <w:p w:rsidR="00000000" w:rsidRDefault="00AE4479">
      <w:pPr>
        <w:pStyle w:val="ConsPlusNormal"/>
        <w:spacing w:before="24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AE4479">
      <w:pPr>
        <w:pStyle w:val="ConsPlusNormal"/>
        <w:ind w:firstLine="540"/>
        <w:jc w:val="both"/>
      </w:pPr>
    </w:p>
    <w:p w:rsidR="00000000" w:rsidRDefault="00AE4479">
      <w:pPr>
        <w:pStyle w:val="ConsPlusTitle"/>
        <w:ind w:firstLine="540"/>
        <w:jc w:val="both"/>
        <w:outlineLvl w:val="3"/>
      </w:pPr>
      <w:r>
        <w:t xml:space="preserve">Статья 100. Требования к ограничению распространения пожара </w:t>
      </w:r>
      <w:r>
        <w:t>на производственном объекте</w:t>
      </w:r>
    </w:p>
    <w:p w:rsidR="00000000" w:rsidRDefault="00AE4479">
      <w:pPr>
        <w:pStyle w:val="ConsPlusNormal"/>
        <w:ind w:firstLine="540"/>
        <w:jc w:val="both"/>
      </w:pPr>
    </w:p>
    <w:p w:rsidR="00000000" w:rsidRDefault="00AE4479">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w:t>
      </w:r>
      <w:r>
        <w:t xml:space="preserve">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w:t>
      </w:r>
      <w:r>
        <w:t>ра от одного здания или сооружения к другому.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w:t>
      </w:r>
      <w:r>
        <w:t>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В случаях размещения надземных резерв</w:t>
      </w:r>
      <w:r>
        <w:t xml:space="preserve">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w:t>
      </w:r>
      <w:r>
        <w:t>сооружениям при авариях на резервуарах.</w:t>
      </w:r>
    </w:p>
    <w:p w:rsidR="00000000" w:rsidRDefault="00AE4479">
      <w:pPr>
        <w:pStyle w:val="ConsPlusNormal"/>
        <w:jc w:val="both"/>
      </w:pPr>
      <w:r>
        <w:t>(в ред. Федеральных законов от 10.07.2012 N 117-ФЗ, от 29.07.2017 N 244-ФЗ)</w:t>
      </w:r>
    </w:p>
    <w:p w:rsidR="00000000" w:rsidRDefault="00AE4479">
      <w:pPr>
        <w:pStyle w:val="ConsPlusNormal"/>
        <w:spacing w:before="24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000000" w:rsidRDefault="00AE4479">
      <w:pPr>
        <w:pStyle w:val="ConsPlusNormal"/>
        <w:jc w:val="both"/>
      </w:pPr>
      <w:r>
        <w:t>(в ред. Фе</w:t>
      </w:r>
      <w:r>
        <w:t>дерального закона от 10.07.2012 N 117-ФЗ)</w:t>
      </w:r>
    </w:p>
    <w:p w:rsidR="00000000" w:rsidRDefault="00AE4479">
      <w:pPr>
        <w:pStyle w:val="ConsPlusNormal"/>
        <w:spacing w:before="240"/>
        <w:ind w:firstLine="540"/>
        <w:jc w:val="both"/>
      </w:pPr>
      <w:r>
        <w:t>5 - 9. Утратили силу. - Федеральный закон от 29.07.2017 N 244-ФЗ.</w:t>
      </w:r>
    </w:p>
    <w:p w:rsidR="00000000" w:rsidRDefault="00AE4479">
      <w:pPr>
        <w:pStyle w:val="ConsPlusNormal"/>
        <w:spacing w:before="24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AE4479">
      <w:pPr>
        <w:pStyle w:val="ConsPlusNormal"/>
        <w:spacing w:before="240"/>
        <w:ind w:firstLine="540"/>
        <w:jc w:val="both"/>
      </w:pPr>
      <w:r>
        <w:t>1) транзитных в</w:t>
      </w:r>
      <w:r>
        <w:t>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AE4479">
      <w:pPr>
        <w:pStyle w:val="ConsPlusNormal"/>
        <w:spacing w:before="240"/>
        <w:ind w:firstLine="540"/>
        <w:jc w:val="both"/>
      </w:pPr>
      <w:r>
        <w:lastRenderedPageBreak/>
        <w:t>2) трубопроводов с горючими жид</w:t>
      </w:r>
      <w:r>
        <w:t>костями и газами - в галереях, если смешение этих продуктов может вызвать пожар или взрыв;</w:t>
      </w:r>
    </w:p>
    <w:p w:rsidR="00000000" w:rsidRDefault="00AE4479">
      <w:pPr>
        <w:pStyle w:val="ConsPlusNormal"/>
        <w:spacing w:before="24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w:t>
      </w:r>
      <w:r>
        <w:t>й опасности;</w:t>
      </w:r>
    </w:p>
    <w:p w:rsidR="00000000" w:rsidRDefault="00AE4479">
      <w:pPr>
        <w:pStyle w:val="ConsPlusNormal"/>
        <w:spacing w:before="240"/>
        <w:ind w:firstLine="540"/>
        <w:jc w:val="both"/>
      </w:pPr>
      <w:r>
        <w:t>4) газопроводов горючих газов - по территории складов твердых и жидких горючих материалов.</w:t>
      </w:r>
    </w:p>
    <w:p w:rsidR="00000000" w:rsidRDefault="00AE4479">
      <w:pPr>
        <w:pStyle w:val="ConsPlusNormal"/>
        <w:spacing w:before="240"/>
        <w:ind w:firstLine="540"/>
        <w:jc w:val="both"/>
      </w:pPr>
      <w:r>
        <w:t>11. Утратил силу. - Федеральный закон от 29.07.2017 N 244-ФЗ.</w:t>
      </w:r>
    </w:p>
    <w:p w:rsidR="00000000" w:rsidRDefault="00AE4479">
      <w:pPr>
        <w:pStyle w:val="ConsPlusNormal"/>
        <w:ind w:firstLine="540"/>
        <w:jc w:val="both"/>
      </w:pPr>
    </w:p>
    <w:p w:rsidR="00000000" w:rsidRDefault="00AE4479">
      <w:pPr>
        <w:pStyle w:val="ConsPlusTitle"/>
        <w:jc w:val="center"/>
        <w:outlineLvl w:val="1"/>
      </w:pPr>
      <w:r>
        <w:t>Раздел V. ТРЕБОВАНИЯ ПОЖАРНОЙ БЕЗОПАСНОСТИ</w:t>
      </w:r>
    </w:p>
    <w:p w:rsidR="00000000" w:rsidRDefault="00AE4479">
      <w:pPr>
        <w:pStyle w:val="ConsPlusTitle"/>
        <w:jc w:val="center"/>
      </w:pPr>
      <w:r>
        <w:t>К ПОЖАРНОЙ ТЕХНИКЕ</w:t>
      </w:r>
    </w:p>
    <w:p w:rsidR="00000000" w:rsidRDefault="00AE4479">
      <w:pPr>
        <w:pStyle w:val="ConsPlusNormal"/>
        <w:jc w:val="center"/>
      </w:pPr>
    </w:p>
    <w:p w:rsidR="00000000" w:rsidRDefault="00AE4479">
      <w:pPr>
        <w:pStyle w:val="ConsPlusTitle"/>
        <w:jc w:val="center"/>
        <w:outlineLvl w:val="2"/>
      </w:pPr>
      <w:r>
        <w:t>Глава 23. ОБЩИЕ ТРЕБОВАНИЯ</w:t>
      </w:r>
    </w:p>
    <w:p w:rsidR="00000000" w:rsidRDefault="00AE4479">
      <w:pPr>
        <w:pStyle w:val="ConsPlusNormal"/>
        <w:ind w:firstLine="540"/>
        <w:jc w:val="both"/>
      </w:pPr>
    </w:p>
    <w:p w:rsidR="00000000" w:rsidRDefault="00AE4479">
      <w:pPr>
        <w:pStyle w:val="ConsPlusTitle"/>
        <w:ind w:firstLine="540"/>
        <w:jc w:val="both"/>
        <w:outlineLvl w:val="3"/>
      </w:pPr>
      <w:r>
        <w:t>Статья 101. Требования к пожарной технике</w:t>
      </w:r>
    </w:p>
    <w:p w:rsidR="00000000" w:rsidRDefault="00AE4479">
      <w:pPr>
        <w:pStyle w:val="ConsPlusNormal"/>
        <w:ind w:firstLine="540"/>
        <w:jc w:val="both"/>
      </w:pPr>
    </w:p>
    <w:p w:rsidR="00000000" w:rsidRDefault="00AE4479">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AE4479">
      <w:pPr>
        <w:pStyle w:val="ConsPlusNormal"/>
        <w:spacing w:before="240"/>
        <w:ind w:firstLine="540"/>
        <w:jc w:val="both"/>
      </w:pPr>
      <w:r>
        <w:t>2. Конструктивное исполнение и используемые материалы пожарной техники должны обеспечивать безопасность при трансп</w:t>
      </w:r>
      <w:r>
        <w:t>ортировании, хранении, эксплуатации и утилизации пожарной техники.</w:t>
      </w:r>
    </w:p>
    <w:p w:rsidR="00000000" w:rsidRDefault="00AE4479">
      <w:pPr>
        <w:pStyle w:val="ConsPlusNormal"/>
        <w:spacing w:before="240"/>
        <w:ind w:firstLine="540"/>
        <w:jc w:val="both"/>
      </w:pPr>
      <w:r>
        <w:t>3. Маркировка пожарной техники должна позволять проводить идентификацию изделия.</w:t>
      </w:r>
    </w:p>
    <w:p w:rsidR="00000000" w:rsidRDefault="00AE4479">
      <w:pPr>
        <w:pStyle w:val="ConsPlusNormal"/>
        <w:spacing w:before="240"/>
        <w:ind w:firstLine="540"/>
        <w:jc w:val="both"/>
      </w:pPr>
      <w:r>
        <w:t xml:space="preserve">4. Техническая документация на пожарную технику должна содержать информацию для обучения персонала правилам </w:t>
      </w:r>
      <w:r>
        <w:t>эффективного применения пожарной техники.</w:t>
      </w:r>
    </w:p>
    <w:p w:rsidR="00000000" w:rsidRDefault="00AE4479">
      <w:pPr>
        <w:pStyle w:val="ConsPlusNormal"/>
        <w:spacing w:before="24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w:t>
      </w:r>
      <w:r>
        <w:t>я 102. Требования к огнетушащим веществам</w:t>
      </w:r>
    </w:p>
    <w:p w:rsidR="00000000" w:rsidRDefault="00AE4479">
      <w:pPr>
        <w:pStyle w:val="ConsPlusNormal"/>
        <w:ind w:firstLine="540"/>
        <w:jc w:val="both"/>
      </w:pPr>
    </w:p>
    <w:p w:rsidR="00000000" w:rsidRDefault="00AE4479">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AE4479">
      <w:pPr>
        <w:pStyle w:val="ConsPlusNormal"/>
        <w:spacing w:before="240"/>
        <w:ind w:firstLine="540"/>
        <w:jc w:val="both"/>
      </w:pPr>
      <w:r>
        <w:t>2. Огнетушащие вещес</w:t>
      </w:r>
      <w:r>
        <w:t>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RDefault="00AE4479">
      <w:pPr>
        <w:pStyle w:val="ConsPlusNormal"/>
        <w:spacing w:before="240"/>
        <w:ind w:firstLine="540"/>
        <w:jc w:val="both"/>
      </w:pPr>
      <w:r>
        <w:t>3. Огнетушащие вещества должны сохранять свои свойства, необходимые для тушения пожара, в процессе тра</w:t>
      </w:r>
      <w:r>
        <w:t>нспортирования и хранения.</w:t>
      </w:r>
    </w:p>
    <w:p w:rsidR="00000000" w:rsidRDefault="00AE4479">
      <w:pPr>
        <w:pStyle w:val="ConsPlusNormal"/>
        <w:spacing w:before="240"/>
        <w:ind w:firstLine="540"/>
        <w:jc w:val="both"/>
      </w:pPr>
      <w:r>
        <w:lastRenderedPageBreak/>
        <w:t>4. Огнетушащие вещества не должны оказывать опасное для человека и окружающей среды воздействие, превышающее принятые допустимые значения.</w:t>
      </w:r>
    </w:p>
    <w:p w:rsidR="00000000" w:rsidRDefault="00AE4479">
      <w:pPr>
        <w:pStyle w:val="ConsPlusNormal"/>
        <w:ind w:firstLine="540"/>
        <w:jc w:val="both"/>
      </w:pPr>
    </w:p>
    <w:p w:rsidR="00000000" w:rsidRDefault="00AE4479">
      <w:pPr>
        <w:pStyle w:val="ConsPlusTitle"/>
        <w:ind w:firstLine="540"/>
        <w:jc w:val="both"/>
        <w:outlineLvl w:val="3"/>
      </w:pPr>
      <w:bookmarkStart w:id="28" w:name="Par1488"/>
      <w:bookmarkEnd w:id="28"/>
      <w:r>
        <w:t>Статья 103. Требования к автоматическим установкам пожарной сигнализации</w:t>
      </w:r>
    </w:p>
    <w:p w:rsidR="00000000" w:rsidRDefault="00AE4479">
      <w:pPr>
        <w:pStyle w:val="ConsPlusNormal"/>
        <w:ind w:firstLine="540"/>
        <w:jc w:val="both"/>
      </w:pPr>
    </w:p>
    <w:p w:rsidR="00000000" w:rsidRDefault="00AE4479">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AE4479">
      <w:pPr>
        <w:pStyle w:val="ConsPlusNormal"/>
        <w:spacing w:before="240"/>
        <w:ind w:firstLine="540"/>
        <w:jc w:val="both"/>
      </w:pPr>
      <w:r>
        <w:t>2. Линии связи между техническими ср</w:t>
      </w:r>
      <w:r>
        <w:t>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AE4479">
      <w:pPr>
        <w:pStyle w:val="ConsPlusNormal"/>
        <w:jc w:val="both"/>
      </w:pPr>
      <w:r>
        <w:t xml:space="preserve">(часть 2 в ред. Федерального закона от 10.07.2012 N </w:t>
      </w:r>
      <w:r>
        <w:t>117-ФЗ)</w:t>
      </w:r>
    </w:p>
    <w:p w:rsidR="00000000" w:rsidRDefault="00AE4479">
      <w:pPr>
        <w:pStyle w:val="ConsPlusNormal"/>
        <w:spacing w:before="24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AE4479">
      <w:pPr>
        <w:pStyle w:val="ConsPlusNormal"/>
        <w:spacing w:before="240"/>
        <w:ind w:firstLine="540"/>
        <w:jc w:val="both"/>
      </w:pPr>
      <w:r>
        <w:t>4. Технические средства автомати</w:t>
      </w:r>
      <w:r>
        <w:t>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AE4479">
      <w:pPr>
        <w:pStyle w:val="ConsPlusNormal"/>
        <w:spacing w:before="240"/>
        <w:ind w:firstLine="540"/>
        <w:jc w:val="both"/>
      </w:pPr>
      <w:r>
        <w:t>5. Технические средства автоматических установок пожарной сигнализации должны быть устойчивы к воздействию электромагнитных п</w:t>
      </w:r>
      <w:r>
        <w:t>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RDefault="00AE4479">
      <w:pPr>
        <w:pStyle w:val="ConsPlusNormal"/>
        <w:spacing w:before="240"/>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AE4479">
      <w:pPr>
        <w:pStyle w:val="ConsPlusNormal"/>
        <w:ind w:firstLine="540"/>
        <w:jc w:val="both"/>
      </w:pPr>
    </w:p>
    <w:p w:rsidR="00000000" w:rsidRDefault="00AE4479">
      <w:pPr>
        <w:pStyle w:val="ConsPlusTitle"/>
        <w:ind w:firstLine="540"/>
        <w:jc w:val="both"/>
        <w:outlineLvl w:val="3"/>
      </w:pPr>
      <w:r>
        <w:t>Статья 104. Требования к автоматическим и автономным установкам пожаротушения</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Автомати</w:t>
      </w:r>
      <w:r>
        <w:t>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AE4479">
      <w:pPr>
        <w:pStyle w:val="ConsPlusNormal"/>
        <w:jc w:val="both"/>
      </w:pPr>
      <w:r>
        <w:t>(в ред. Федерального зако</w:t>
      </w:r>
      <w:r>
        <w:t>на от 10.07.2012 N 117-ФЗ)</w:t>
      </w:r>
    </w:p>
    <w:p w:rsidR="00000000" w:rsidRDefault="00AE4479">
      <w:pPr>
        <w:pStyle w:val="ConsPlusNormal"/>
        <w:spacing w:before="24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3. Тушение пожара поверхностным способом должно </w:t>
      </w:r>
      <w:r>
        <w:t>обеспечивать ликвидацию процесса горения путем подачи огнетушащего вещества на защищаемую площадь.</w:t>
      </w:r>
    </w:p>
    <w:p w:rsidR="00000000" w:rsidRDefault="00AE4479">
      <w:pPr>
        <w:pStyle w:val="ConsPlusNormal"/>
        <w:spacing w:before="24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w:t>
      </w:r>
      <w:r>
        <w:t xml:space="preserve"> зданий, </w:t>
      </w:r>
      <w:r>
        <w:lastRenderedPageBreak/>
        <w:t>сооружений и на открытых площадках.</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8"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000000" w:rsidRDefault="00AE4479">
      <w:pPr>
        <w:pStyle w:val="ConsPlusNormal"/>
        <w:jc w:val="both"/>
      </w:pPr>
      <w:r>
        <w:t>(часть 5 введена Федеральным законом от 10.07.2012 N 117-ФЗ)</w:t>
      </w:r>
    </w:p>
    <w:p w:rsidR="00000000" w:rsidRDefault="00AE4479">
      <w:pPr>
        <w:pStyle w:val="ConsPlusNormal"/>
        <w:ind w:firstLine="540"/>
        <w:jc w:val="both"/>
      </w:pPr>
    </w:p>
    <w:p w:rsidR="00000000" w:rsidRDefault="00AE4479">
      <w:pPr>
        <w:pStyle w:val="ConsPlusTitle"/>
        <w:jc w:val="center"/>
        <w:outlineLvl w:val="2"/>
      </w:pPr>
      <w:r>
        <w:t>Глава 24. ТРЕБОВАНИЯ К ПЕРВИЧНЫМ СРЕДСТВАМ ПОЖАРОТУШЕНИЯ</w:t>
      </w:r>
    </w:p>
    <w:p w:rsidR="00000000" w:rsidRDefault="00AE4479">
      <w:pPr>
        <w:pStyle w:val="ConsPlusNormal"/>
        <w:ind w:firstLine="540"/>
        <w:jc w:val="both"/>
      </w:pPr>
    </w:p>
    <w:p w:rsidR="00000000" w:rsidRDefault="00AE4479">
      <w:pPr>
        <w:pStyle w:val="ConsPlusTitle"/>
        <w:ind w:firstLine="540"/>
        <w:jc w:val="both"/>
        <w:outlineLvl w:val="3"/>
      </w:pPr>
      <w:r>
        <w:t>Статья 105. Требования к огнетушителям</w:t>
      </w:r>
    </w:p>
    <w:p w:rsidR="00000000" w:rsidRDefault="00AE4479">
      <w:pPr>
        <w:pStyle w:val="ConsPlusNormal"/>
        <w:ind w:firstLine="540"/>
        <w:jc w:val="both"/>
      </w:pPr>
    </w:p>
    <w:p w:rsidR="00000000" w:rsidRDefault="00AE4479">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AE4479">
      <w:pPr>
        <w:pStyle w:val="ConsPlusNormal"/>
        <w:spacing w:before="240"/>
        <w:ind w:firstLine="540"/>
        <w:jc w:val="both"/>
      </w:pPr>
      <w:r>
        <w:t>2. Технические характеристики переносных и передв</w:t>
      </w:r>
      <w:r>
        <w:t>ижных огнетушителей должны обеспечивать безопасность человека при тушении пожара.</w:t>
      </w:r>
    </w:p>
    <w:p w:rsidR="00000000" w:rsidRDefault="00AE4479">
      <w:pPr>
        <w:pStyle w:val="ConsPlusNormal"/>
        <w:spacing w:before="24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AE4479">
      <w:pPr>
        <w:pStyle w:val="ConsPlusNormal"/>
        <w:ind w:firstLine="540"/>
        <w:jc w:val="both"/>
      </w:pPr>
    </w:p>
    <w:p w:rsidR="00000000" w:rsidRDefault="00AE4479">
      <w:pPr>
        <w:pStyle w:val="ConsPlusTitle"/>
        <w:ind w:firstLine="540"/>
        <w:jc w:val="both"/>
        <w:outlineLvl w:val="3"/>
      </w:pPr>
      <w:r>
        <w:t xml:space="preserve">Статья 106. </w:t>
      </w:r>
      <w:r>
        <w:t>Требования к пожарным кранам</w:t>
      </w:r>
    </w:p>
    <w:p w:rsidR="00000000" w:rsidRDefault="00AE4479">
      <w:pPr>
        <w:pStyle w:val="ConsPlusNormal"/>
        <w:ind w:firstLine="540"/>
        <w:jc w:val="both"/>
      </w:pPr>
    </w:p>
    <w:p w:rsidR="00000000" w:rsidRDefault="00AE4479">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AE4479">
      <w:pPr>
        <w:pStyle w:val="ConsPlusNormal"/>
        <w:spacing w:before="240"/>
        <w:ind w:firstLine="540"/>
        <w:jc w:val="both"/>
      </w:pPr>
      <w:r>
        <w:t>2. Конструкция соединительных головок пожарных крано</w:t>
      </w:r>
      <w:r>
        <w:t>в должна позволять подсоединять к ним пожарные рукава, используемые в подразделениях пожарной охраны.</w:t>
      </w:r>
    </w:p>
    <w:p w:rsidR="00000000" w:rsidRDefault="00AE4479">
      <w:pPr>
        <w:pStyle w:val="ConsPlusNormal"/>
        <w:ind w:firstLine="540"/>
        <w:jc w:val="both"/>
      </w:pPr>
    </w:p>
    <w:p w:rsidR="00000000" w:rsidRDefault="00AE4479">
      <w:pPr>
        <w:pStyle w:val="ConsPlusTitle"/>
        <w:ind w:firstLine="540"/>
        <w:jc w:val="both"/>
        <w:outlineLvl w:val="3"/>
      </w:pPr>
      <w:r>
        <w:t>Статья 107. Требования к пожарным шкафам</w:t>
      </w:r>
    </w:p>
    <w:p w:rsidR="00000000" w:rsidRDefault="00AE4479">
      <w:pPr>
        <w:pStyle w:val="ConsPlusNormal"/>
        <w:ind w:firstLine="540"/>
        <w:jc w:val="both"/>
      </w:pPr>
    </w:p>
    <w:p w:rsidR="00000000" w:rsidRDefault="00AE4479">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w:t>
      </w:r>
      <w:r>
        <w:t>е в них первичных средств пожаротушения.</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w:t>
      </w:r>
      <w:r>
        <w:t>е.</w:t>
      </w:r>
    </w:p>
    <w:p w:rsidR="00000000" w:rsidRDefault="00AE4479">
      <w:pPr>
        <w:pStyle w:val="ConsPlusNormal"/>
        <w:spacing w:before="24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AE4479">
      <w:pPr>
        <w:pStyle w:val="ConsPlusNormal"/>
        <w:spacing w:before="240"/>
        <w:ind w:firstLine="540"/>
        <w:jc w:val="both"/>
      </w:pPr>
      <w:r>
        <w:t>4. Пожарные шкафы и многофункциональные интегрированные пожарные шкафы должны быть изготовлены и</w:t>
      </w:r>
      <w:r>
        <w:t>з негорючих материалов.</w:t>
      </w:r>
    </w:p>
    <w:p w:rsidR="00000000" w:rsidRDefault="00AE4479">
      <w:pPr>
        <w:pStyle w:val="ConsPlusNormal"/>
        <w:spacing w:before="24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6"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000000" w:rsidRDefault="00AE4479">
      <w:pPr>
        <w:pStyle w:val="ConsPlusNormal"/>
        <w:ind w:firstLine="540"/>
        <w:jc w:val="both"/>
      </w:pPr>
    </w:p>
    <w:p w:rsidR="00000000" w:rsidRDefault="00AE4479">
      <w:pPr>
        <w:pStyle w:val="ConsPlusTitle"/>
        <w:jc w:val="center"/>
        <w:outlineLvl w:val="2"/>
      </w:pPr>
      <w:r>
        <w:t>Глава 25. ТРЕБОВАНИЯ К МОБИЛЬНЫМ СРЕДСТВАМ ПОЖАРОТУШЕНИЯ</w:t>
      </w:r>
    </w:p>
    <w:p w:rsidR="00000000" w:rsidRDefault="00AE4479">
      <w:pPr>
        <w:pStyle w:val="ConsPlusNormal"/>
        <w:ind w:firstLine="540"/>
        <w:jc w:val="both"/>
      </w:pPr>
    </w:p>
    <w:p w:rsidR="00000000" w:rsidRDefault="00AE4479">
      <w:pPr>
        <w:pStyle w:val="ConsPlusTitle"/>
        <w:ind w:firstLine="540"/>
        <w:jc w:val="both"/>
        <w:outlineLvl w:val="3"/>
      </w:pPr>
      <w:r>
        <w:t>Статья 108. Требования к пожарным автомобилям</w:t>
      </w:r>
    </w:p>
    <w:p w:rsidR="00000000" w:rsidRDefault="00AE4479">
      <w:pPr>
        <w:pStyle w:val="ConsPlusNormal"/>
        <w:ind w:firstLine="540"/>
        <w:jc w:val="both"/>
      </w:pPr>
    </w:p>
    <w:p w:rsidR="00000000" w:rsidRDefault="00AE4479">
      <w:pPr>
        <w:pStyle w:val="ConsPlusNormal"/>
        <w:ind w:firstLine="540"/>
        <w:jc w:val="both"/>
      </w:pPr>
      <w:r>
        <w:t>1. Основные и специальные пожарные автомобили должны обеспечивать выполнение следующих функций:</w:t>
      </w:r>
    </w:p>
    <w:p w:rsidR="00000000" w:rsidRDefault="00AE4479">
      <w:pPr>
        <w:pStyle w:val="ConsPlusNormal"/>
        <w:spacing w:before="24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w:t>
      </w:r>
      <w:r>
        <w:t>ожарных, пожарного инструмента, средств спасения людей;</w:t>
      </w:r>
    </w:p>
    <w:p w:rsidR="00000000" w:rsidRDefault="00AE4479">
      <w:pPr>
        <w:pStyle w:val="ConsPlusNormal"/>
        <w:spacing w:before="240"/>
        <w:ind w:firstLine="540"/>
        <w:jc w:val="both"/>
      </w:pPr>
      <w:r>
        <w:t>2) подачу в очаг пожара огнетушащих веществ;</w:t>
      </w:r>
    </w:p>
    <w:p w:rsidR="00000000" w:rsidRDefault="00AE4479">
      <w:pPr>
        <w:pStyle w:val="ConsPlusNormal"/>
        <w:spacing w:before="240"/>
        <w:ind w:firstLine="540"/>
        <w:jc w:val="both"/>
      </w:pPr>
      <w:r>
        <w:t>3) проведение аварийно-спасательных работ, связанных с тушением пожара (далее - проведение аварийно-спасательных работ);</w:t>
      </w:r>
    </w:p>
    <w:p w:rsidR="00000000" w:rsidRDefault="00AE4479">
      <w:pPr>
        <w:pStyle w:val="ConsPlusNormal"/>
        <w:spacing w:before="240"/>
        <w:ind w:firstLine="540"/>
        <w:jc w:val="both"/>
      </w:pPr>
      <w:r>
        <w:t>4) обеспечение безопасности выполн</w:t>
      </w:r>
      <w:r>
        <w:t>ения задач, возложенных на пожарную охрану.</w:t>
      </w:r>
    </w:p>
    <w:p w:rsidR="00000000" w:rsidRDefault="00AE4479">
      <w:pPr>
        <w:pStyle w:val="ConsPlusNormal"/>
        <w:spacing w:before="24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109. Требования к пожарным летательным ап</w:t>
      </w:r>
      <w:r>
        <w:t>паратам, поездам и судам</w:t>
      </w:r>
    </w:p>
    <w:p w:rsidR="00000000" w:rsidRDefault="00AE4479">
      <w:pPr>
        <w:pStyle w:val="ConsPlusNormal"/>
        <w:ind w:firstLine="540"/>
        <w:jc w:val="both"/>
      </w:pPr>
    </w:p>
    <w:p w:rsidR="00000000" w:rsidRDefault="00AE4479">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000000" w:rsidRDefault="00AE4479">
      <w:pPr>
        <w:pStyle w:val="ConsPlusNormal"/>
        <w:ind w:firstLine="540"/>
        <w:jc w:val="both"/>
      </w:pPr>
    </w:p>
    <w:p w:rsidR="00000000" w:rsidRDefault="00AE4479">
      <w:pPr>
        <w:pStyle w:val="ConsPlusTitle"/>
        <w:ind w:firstLine="540"/>
        <w:jc w:val="both"/>
        <w:outlineLvl w:val="3"/>
      </w:pPr>
      <w:r>
        <w:t>Статья 110. Требования к пожарным насосам и мотопомпам</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AE4479">
      <w:pPr>
        <w:pStyle w:val="ConsPlusNormal"/>
        <w:spacing w:before="240"/>
        <w:ind w:firstLine="540"/>
        <w:jc w:val="both"/>
      </w:pPr>
      <w:r>
        <w:t>2. Конструкция переносных пожарных м</w:t>
      </w:r>
      <w:r>
        <w:t>отопомп должна обеспечивать возможность их переноски двумя операторами и установки на грунт.</w:t>
      </w:r>
    </w:p>
    <w:p w:rsidR="00000000" w:rsidRDefault="00AE4479">
      <w:pPr>
        <w:pStyle w:val="ConsPlusNormal"/>
        <w:spacing w:before="24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w:t>
      </w:r>
      <w:r>
        <w:t xml:space="preserve"> мотопомп к месту пожара и их устойчивое размещение при заборе и подаче воды.</w:t>
      </w:r>
    </w:p>
    <w:p w:rsidR="00000000" w:rsidRDefault="00AE4479">
      <w:pPr>
        <w:pStyle w:val="ConsPlusNormal"/>
        <w:spacing w:before="24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AE4479">
      <w:pPr>
        <w:pStyle w:val="ConsPlusNormal"/>
        <w:jc w:val="both"/>
      </w:pPr>
      <w:r>
        <w:t>(часть 4 введена Федеральн</w:t>
      </w:r>
      <w:r>
        <w:t>ым законом от 10.07.2012 N 117-ФЗ)</w:t>
      </w:r>
    </w:p>
    <w:p w:rsidR="00000000" w:rsidRDefault="00AE4479">
      <w:pPr>
        <w:pStyle w:val="ConsPlusNormal"/>
        <w:spacing w:before="240"/>
        <w:ind w:firstLine="540"/>
        <w:jc w:val="both"/>
      </w:pPr>
      <w:r>
        <w:t>5. Пожарные насосы в зависимости от их конструктивных особенностей и основных параметров должны обеспечивать:</w:t>
      </w:r>
    </w:p>
    <w:p w:rsidR="00000000" w:rsidRDefault="00AE4479">
      <w:pPr>
        <w:pStyle w:val="ConsPlusNormal"/>
        <w:spacing w:before="240"/>
        <w:ind w:firstLine="540"/>
        <w:jc w:val="both"/>
      </w:pPr>
      <w:r>
        <w:lastRenderedPageBreak/>
        <w:t>1) подачу воды и огнетушащих растворов при нормальном давлении;</w:t>
      </w:r>
    </w:p>
    <w:p w:rsidR="00000000" w:rsidRDefault="00AE4479">
      <w:pPr>
        <w:pStyle w:val="ConsPlusNormal"/>
        <w:spacing w:before="240"/>
        <w:ind w:firstLine="540"/>
        <w:jc w:val="both"/>
      </w:pPr>
      <w:r>
        <w:t>2) подачу воды и огнетушащих растворов при высо</w:t>
      </w:r>
      <w:r>
        <w:t>ком давлении;</w:t>
      </w:r>
    </w:p>
    <w:p w:rsidR="00000000" w:rsidRDefault="00AE4479">
      <w:pPr>
        <w:pStyle w:val="ConsPlusNormal"/>
        <w:spacing w:before="240"/>
        <w:ind w:firstLine="540"/>
        <w:jc w:val="both"/>
      </w:pPr>
      <w:r>
        <w:t>3) одновременную подачу воды и огнетушащих растворов при нормальном и высоком давлении.</w:t>
      </w:r>
    </w:p>
    <w:p w:rsidR="00000000" w:rsidRDefault="00AE4479">
      <w:pPr>
        <w:pStyle w:val="ConsPlusNormal"/>
        <w:jc w:val="both"/>
      </w:pPr>
      <w:r>
        <w:t>(часть 5 введена Федеральным законом от 10.07.2012 N 117-ФЗ)</w:t>
      </w:r>
    </w:p>
    <w:p w:rsidR="00000000" w:rsidRDefault="00AE4479">
      <w:pPr>
        <w:pStyle w:val="ConsPlusNormal"/>
        <w:ind w:firstLine="540"/>
        <w:jc w:val="both"/>
      </w:pPr>
    </w:p>
    <w:p w:rsidR="00000000" w:rsidRDefault="00AE4479">
      <w:pPr>
        <w:pStyle w:val="ConsPlusTitle"/>
        <w:jc w:val="center"/>
        <w:outlineLvl w:val="2"/>
      </w:pPr>
      <w:r>
        <w:t>Глава 26. ТРЕБОВАНИЯ К АВТОМАТИЧЕСКИМ</w:t>
      </w:r>
    </w:p>
    <w:p w:rsidR="00000000" w:rsidRDefault="00AE4479">
      <w:pPr>
        <w:pStyle w:val="ConsPlusTitle"/>
        <w:jc w:val="center"/>
      </w:pPr>
      <w:r>
        <w:t>УСТАНОВКАМ ПОЖАРОТУШЕНИЯ</w:t>
      </w:r>
    </w:p>
    <w:p w:rsidR="00000000" w:rsidRDefault="00AE4479">
      <w:pPr>
        <w:pStyle w:val="ConsPlusNormal"/>
        <w:ind w:firstLine="540"/>
        <w:jc w:val="both"/>
      </w:pPr>
    </w:p>
    <w:p w:rsidR="00000000" w:rsidRDefault="00AE4479">
      <w:pPr>
        <w:pStyle w:val="ConsPlusTitle"/>
        <w:ind w:firstLine="540"/>
        <w:jc w:val="both"/>
        <w:outlineLvl w:val="3"/>
      </w:pPr>
      <w:r>
        <w:t>Статья 111. Треб</w:t>
      </w:r>
      <w:r>
        <w:t>ования к автоматическим установкам жидкостного и пенного пожаротушения</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Автоматические установки жидкостного и пенного пожаротушения должны обеспечивать:</w:t>
      </w:r>
    </w:p>
    <w:p w:rsidR="00000000" w:rsidRDefault="00AE4479">
      <w:pPr>
        <w:pStyle w:val="ConsPlusNormal"/>
        <w:jc w:val="both"/>
      </w:pPr>
      <w:r>
        <w:t>(в ред. Федерального закона от 10.07.2012 N 117-ФЗ</w:t>
      </w:r>
      <w:r>
        <w:t>)</w:t>
      </w:r>
    </w:p>
    <w:p w:rsidR="00000000" w:rsidRDefault="00AE4479">
      <w:pPr>
        <w:pStyle w:val="ConsPlusNormal"/>
        <w:spacing w:before="240"/>
        <w:ind w:firstLine="540"/>
        <w:jc w:val="both"/>
      </w:pPr>
      <w:r>
        <w:t>1) своевременное обнаружение пожара и автоматический запуск установки пожаротушения;</w:t>
      </w:r>
    </w:p>
    <w:p w:rsidR="00000000" w:rsidRDefault="00AE4479">
      <w:pPr>
        <w:pStyle w:val="ConsPlusNormal"/>
        <w:jc w:val="both"/>
      </w:pPr>
      <w:r>
        <w:t>(п. 1 в ред. Федерального закона от 10.07.2012 N 117-ФЗ)</w:t>
      </w:r>
    </w:p>
    <w:p w:rsidR="00000000" w:rsidRDefault="00AE4479">
      <w:pPr>
        <w:pStyle w:val="ConsPlusNormal"/>
        <w:spacing w:before="240"/>
        <w:ind w:firstLine="540"/>
        <w:jc w:val="both"/>
      </w:pPr>
      <w:r>
        <w:t xml:space="preserve">2) подачу воды, водного раствора или других огнетушащих жидкостей из оросителей (спринклерных, дренчерных) либо </w:t>
      </w:r>
      <w:r>
        <w:t>насадков с требуемой интенсивностью подачи огнетушащей жидкости;</w:t>
      </w:r>
    </w:p>
    <w:p w:rsidR="00000000" w:rsidRDefault="00AE4479">
      <w:pPr>
        <w:pStyle w:val="ConsPlusNormal"/>
        <w:jc w:val="both"/>
      </w:pPr>
      <w:r>
        <w:t>(п. 2 в ред. Федерального закона от 10.07.2012 N 117-ФЗ)</w:t>
      </w:r>
    </w:p>
    <w:p w:rsidR="00000000" w:rsidRDefault="00AE4479">
      <w:pPr>
        <w:pStyle w:val="ConsPlusNormal"/>
        <w:spacing w:before="24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w:t>
      </w:r>
      <w:r>
        <w:t>одачи пены.</w:t>
      </w:r>
    </w:p>
    <w:p w:rsidR="00000000" w:rsidRDefault="00AE4479">
      <w:pPr>
        <w:pStyle w:val="ConsPlusNormal"/>
        <w:ind w:firstLine="540"/>
        <w:jc w:val="both"/>
      </w:pPr>
    </w:p>
    <w:p w:rsidR="00000000" w:rsidRDefault="00AE4479">
      <w:pPr>
        <w:pStyle w:val="ConsPlusTitle"/>
        <w:ind w:firstLine="540"/>
        <w:jc w:val="both"/>
        <w:outlineLvl w:val="3"/>
      </w:pPr>
      <w:r>
        <w:t>Статья 112. Требования к автоматическим установкам газового пожаротушения</w:t>
      </w:r>
    </w:p>
    <w:p w:rsidR="00000000" w:rsidRDefault="00AE4479">
      <w:pPr>
        <w:pStyle w:val="ConsPlusNormal"/>
        <w:ind w:firstLine="540"/>
        <w:jc w:val="both"/>
      </w:pPr>
    </w:p>
    <w:p w:rsidR="00000000" w:rsidRDefault="00AE4479">
      <w:pPr>
        <w:pStyle w:val="ConsPlusNormal"/>
        <w:ind w:firstLine="540"/>
        <w:jc w:val="both"/>
      </w:pPr>
      <w:r>
        <w:t>Автоматические установки газового пожаротушения должны обеспечивать:</w:t>
      </w:r>
    </w:p>
    <w:p w:rsidR="00000000" w:rsidRDefault="00AE4479">
      <w:pPr>
        <w:pStyle w:val="ConsPlusNormal"/>
        <w:spacing w:before="240"/>
        <w:ind w:firstLine="540"/>
        <w:jc w:val="both"/>
      </w:pPr>
      <w:r>
        <w:t>1) своевременное обнаружение пожара автоматической установкой пожарной сигнализации, входящей в сос</w:t>
      </w:r>
      <w:r>
        <w:t>тав автоматической установки газового пожаротушения;</w:t>
      </w:r>
    </w:p>
    <w:p w:rsidR="00000000" w:rsidRDefault="00AE4479">
      <w:pPr>
        <w:pStyle w:val="ConsPlusNormal"/>
        <w:spacing w:before="24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AE4479">
      <w:pPr>
        <w:pStyle w:val="ConsPlusNormal"/>
        <w:spacing w:before="240"/>
        <w:ind w:firstLine="540"/>
        <w:jc w:val="both"/>
      </w:pPr>
      <w:r>
        <w:t>3) создание огнетушащей концентрации газового огнетушащего веще</w:t>
      </w:r>
      <w:r>
        <w:t>ства в защищаемом объеме или над поверхностью горящего материала за время, необходимое для тушения пожара.</w:t>
      </w:r>
    </w:p>
    <w:p w:rsidR="00000000" w:rsidRDefault="00AE4479">
      <w:pPr>
        <w:pStyle w:val="ConsPlusNormal"/>
        <w:ind w:firstLine="540"/>
        <w:jc w:val="both"/>
      </w:pPr>
    </w:p>
    <w:p w:rsidR="00000000" w:rsidRDefault="00AE4479">
      <w:pPr>
        <w:pStyle w:val="ConsPlusTitle"/>
        <w:ind w:firstLine="540"/>
        <w:jc w:val="both"/>
        <w:outlineLvl w:val="3"/>
      </w:pPr>
      <w:r>
        <w:t>Статья 113. Требования к автоматическим установкам порошкового пожаротушения</w:t>
      </w:r>
    </w:p>
    <w:p w:rsidR="00000000" w:rsidRDefault="00AE4479">
      <w:pPr>
        <w:pStyle w:val="ConsPlusNormal"/>
        <w:ind w:firstLine="540"/>
        <w:jc w:val="both"/>
      </w:pPr>
    </w:p>
    <w:p w:rsidR="00000000" w:rsidRDefault="00AE4479">
      <w:pPr>
        <w:pStyle w:val="ConsPlusNormal"/>
        <w:ind w:firstLine="540"/>
        <w:jc w:val="both"/>
      </w:pPr>
      <w:r>
        <w:t>Автоматические установки порошкового пожаротушения д</w:t>
      </w:r>
      <w:r>
        <w:t>олжны обеспечивать:</w:t>
      </w:r>
    </w:p>
    <w:p w:rsidR="00000000" w:rsidRDefault="00AE4479">
      <w:pPr>
        <w:pStyle w:val="ConsPlusNormal"/>
        <w:spacing w:before="240"/>
        <w:ind w:firstLine="540"/>
        <w:jc w:val="both"/>
      </w:pPr>
      <w:r>
        <w:t xml:space="preserve">1) своевременное обнаружение пожара автоматической установкой пожарной сигнализации, </w:t>
      </w:r>
      <w:r>
        <w:lastRenderedPageBreak/>
        <w:t>входящей в состав автоматической установки порошкового пожаротушения;</w:t>
      </w:r>
    </w:p>
    <w:p w:rsidR="00000000" w:rsidRDefault="00AE4479">
      <w:pPr>
        <w:pStyle w:val="ConsPlusNormal"/>
        <w:spacing w:before="240"/>
        <w:ind w:firstLine="540"/>
        <w:jc w:val="both"/>
      </w:pPr>
      <w:r>
        <w:t>2) подачу порошка из распылителей автоматических установок порошкового пожаротуше</w:t>
      </w:r>
      <w:r>
        <w:t>ния с требуемой интенсивностью подачи порошка.</w:t>
      </w:r>
    </w:p>
    <w:p w:rsidR="00000000" w:rsidRDefault="00AE4479">
      <w:pPr>
        <w:pStyle w:val="ConsPlusNormal"/>
        <w:ind w:firstLine="540"/>
        <w:jc w:val="both"/>
      </w:pPr>
    </w:p>
    <w:p w:rsidR="00000000" w:rsidRDefault="00AE4479">
      <w:pPr>
        <w:pStyle w:val="ConsPlusTitle"/>
        <w:ind w:firstLine="540"/>
        <w:jc w:val="both"/>
        <w:outlineLvl w:val="3"/>
      </w:pPr>
      <w:r>
        <w:t>Статья 114. Требования к автоматическим установкам аэрозольного пожаротушения</w:t>
      </w:r>
    </w:p>
    <w:p w:rsidR="00000000" w:rsidRDefault="00AE4479">
      <w:pPr>
        <w:pStyle w:val="ConsPlusNormal"/>
        <w:ind w:firstLine="540"/>
        <w:jc w:val="both"/>
      </w:pPr>
    </w:p>
    <w:p w:rsidR="00000000" w:rsidRDefault="00AE4479">
      <w:pPr>
        <w:pStyle w:val="ConsPlusNormal"/>
        <w:ind w:firstLine="540"/>
        <w:jc w:val="both"/>
      </w:pPr>
      <w:r>
        <w:t>Автоматические установки аэрозольного пожаротушения должны обеспечивать:</w:t>
      </w:r>
    </w:p>
    <w:p w:rsidR="00000000" w:rsidRDefault="00AE4479">
      <w:pPr>
        <w:pStyle w:val="ConsPlusNormal"/>
        <w:spacing w:before="240"/>
        <w:ind w:firstLine="540"/>
        <w:jc w:val="both"/>
      </w:pPr>
      <w:r>
        <w:t>1) своевременное обнаружение пожара автоматической устан</w:t>
      </w:r>
      <w:r>
        <w:t>овкой пожарной сигнализации, входящей в состав автоматической установки аэрозольного пожаротушения;</w:t>
      </w:r>
    </w:p>
    <w:p w:rsidR="00000000" w:rsidRDefault="00AE4479">
      <w:pPr>
        <w:pStyle w:val="ConsPlusNormal"/>
        <w:spacing w:before="24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000000" w:rsidRDefault="00AE4479">
      <w:pPr>
        <w:pStyle w:val="ConsPlusNormal"/>
        <w:spacing w:before="240"/>
        <w:ind w:firstLine="540"/>
        <w:jc w:val="both"/>
      </w:pPr>
      <w:r>
        <w:t>3) создание огнетушащей к</w:t>
      </w:r>
      <w:r>
        <w:t>онцентрации огнетушащего аэрозоля в защищаемом объеме за время, необходимое для тушения пожара;</w:t>
      </w:r>
    </w:p>
    <w:p w:rsidR="00000000" w:rsidRDefault="00AE4479">
      <w:pPr>
        <w:pStyle w:val="ConsPlusNormal"/>
        <w:spacing w:before="24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RDefault="00AE4479">
      <w:pPr>
        <w:pStyle w:val="ConsPlusNormal"/>
        <w:ind w:firstLine="540"/>
        <w:jc w:val="both"/>
      </w:pPr>
    </w:p>
    <w:p w:rsidR="00000000" w:rsidRDefault="00AE4479">
      <w:pPr>
        <w:pStyle w:val="ConsPlusTitle"/>
        <w:ind w:firstLine="540"/>
        <w:jc w:val="both"/>
        <w:outlineLvl w:val="3"/>
      </w:pPr>
      <w:r>
        <w:t>Статья 11</w:t>
      </w:r>
      <w:r>
        <w:t>5. Требования к автоматическим установкам комбинированного пожаротушения</w:t>
      </w:r>
    </w:p>
    <w:p w:rsidR="00000000" w:rsidRDefault="00AE4479">
      <w:pPr>
        <w:pStyle w:val="ConsPlusNormal"/>
        <w:ind w:firstLine="540"/>
        <w:jc w:val="both"/>
      </w:pPr>
    </w:p>
    <w:p w:rsidR="00000000" w:rsidRDefault="00AE4479">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AE4479">
      <w:pPr>
        <w:pStyle w:val="ConsPlusNormal"/>
        <w:ind w:firstLine="540"/>
        <w:jc w:val="both"/>
      </w:pPr>
    </w:p>
    <w:p w:rsidR="00000000" w:rsidRDefault="00AE4479">
      <w:pPr>
        <w:pStyle w:val="ConsPlusTitle"/>
        <w:ind w:firstLine="540"/>
        <w:jc w:val="both"/>
        <w:outlineLvl w:val="3"/>
      </w:pPr>
      <w:r>
        <w:t xml:space="preserve">Статья </w:t>
      </w:r>
      <w:r>
        <w:t>116. Требования к роботизированным установкам пожаротушения</w:t>
      </w:r>
    </w:p>
    <w:p w:rsidR="00000000" w:rsidRDefault="00AE4479">
      <w:pPr>
        <w:pStyle w:val="ConsPlusNormal"/>
        <w:ind w:firstLine="540"/>
        <w:jc w:val="both"/>
      </w:pPr>
    </w:p>
    <w:p w:rsidR="00000000" w:rsidRDefault="00AE4479">
      <w:pPr>
        <w:pStyle w:val="ConsPlusNormal"/>
        <w:ind w:firstLine="540"/>
        <w:jc w:val="both"/>
      </w:pPr>
      <w:r>
        <w:t>Роботизированные установки пожаротушения должны обеспечивать:</w:t>
      </w:r>
    </w:p>
    <w:p w:rsidR="00000000" w:rsidRDefault="00AE4479">
      <w:pPr>
        <w:pStyle w:val="ConsPlusNormal"/>
        <w:spacing w:before="24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w:t>
      </w:r>
      <w:r>
        <w:t xml:space="preserve"> работы установки;</w:t>
      </w:r>
    </w:p>
    <w:p w:rsidR="00000000" w:rsidRDefault="00AE4479">
      <w:pPr>
        <w:pStyle w:val="ConsPlusNormal"/>
        <w:spacing w:before="240"/>
        <w:ind w:firstLine="540"/>
        <w:jc w:val="both"/>
      </w:pPr>
      <w:r>
        <w:t>2) возможность дистанционного управления установкой и передачи оператору информации с места работы установки;</w:t>
      </w:r>
    </w:p>
    <w:p w:rsidR="00000000" w:rsidRDefault="00AE4479">
      <w:pPr>
        <w:pStyle w:val="ConsPlusNormal"/>
        <w:spacing w:before="240"/>
        <w:ind w:firstLine="540"/>
        <w:jc w:val="both"/>
      </w:pPr>
      <w:r>
        <w:t>3) возможность выполнения установкой своих функций в условиях воздействия опасных факторов пожара или взрыва, радиационного, хи</w:t>
      </w:r>
      <w:r>
        <w:t>мического или иного опасного для человека и окружающей среды воздействия.</w:t>
      </w:r>
    </w:p>
    <w:p w:rsidR="00000000" w:rsidRDefault="00AE4479">
      <w:pPr>
        <w:pStyle w:val="ConsPlusNormal"/>
        <w:ind w:firstLine="540"/>
        <w:jc w:val="both"/>
      </w:pPr>
    </w:p>
    <w:p w:rsidR="00000000" w:rsidRDefault="00AE4479">
      <w:pPr>
        <w:pStyle w:val="ConsPlusTitle"/>
        <w:ind w:firstLine="540"/>
        <w:jc w:val="both"/>
        <w:outlineLvl w:val="3"/>
      </w:pPr>
      <w:r>
        <w:t>Статья 117. Требования к автоматическим установкам сдерживания пожара</w:t>
      </w:r>
    </w:p>
    <w:p w:rsidR="00000000" w:rsidRDefault="00AE4479">
      <w:pPr>
        <w:pStyle w:val="ConsPlusNormal"/>
        <w:ind w:firstLine="540"/>
        <w:jc w:val="both"/>
      </w:pPr>
    </w:p>
    <w:p w:rsidR="00000000" w:rsidRDefault="00AE4479">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w:t>
      </w:r>
      <w:r>
        <w:t xml:space="preserve"> и образования его опасных факторов.</w:t>
      </w:r>
    </w:p>
    <w:p w:rsidR="00000000" w:rsidRDefault="00AE4479">
      <w:pPr>
        <w:pStyle w:val="ConsPlusNormal"/>
        <w:spacing w:before="240"/>
        <w:ind w:firstLine="540"/>
        <w:jc w:val="both"/>
      </w:pPr>
      <w:r>
        <w:lastRenderedPageBreak/>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AE4479">
      <w:pPr>
        <w:pStyle w:val="ConsPlusNormal"/>
        <w:spacing w:before="24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00000" w:rsidRDefault="00AE4479">
      <w:pPr>
        <w:pStyle w:val="ConsPlusNormal"/>
        <w:ind w:firstLine="540"/>
        <w:jc w:val="both"/>
      </w:pPr>
    </w:p>
    <w:p w:rsidR="00000000" w:rsidRDefault="00AE4479">
      <w:pPr>
        <w:pStyle w:val="ConsPlusTitle"/>
        <w:jc w:val="center"/>
        <w:outlineLvl w:val="2"/>
      </w:pPr>
      <w:r>
        <w:t>Глава 27. ТРЕБОВАНИЯ К СРЕДСТВАМ ИНДИВИДУАЛЬНОЙ ЗАЩИТЫ</w:t>
      </w:r>
    </w:p>
    <w:p w:rsidR="00000000" w:rsidRDefault="00AE4479">
      <w:pPr>
        <w:pStyle w:val="ConsPlusTitle"/>
        <w:jc w:val="center"/>
      </w:pPr>
      <w:r>
        <w:t>ПОЖАРНЫХ И ГРАЖДАН ПРИ ПОЖАРЕ</w:t>
      </w:r>
    </w:p>
    <w:p w:rsidR="00000000" w:rsidRDefault="00AE4479">
      <w:pPr>
        <w:pStyle w:val="ConsPlusNormal"/>
        <w:ind w:firstLine="540"/>
        <w:jc w:val="both"/>
      </w:pPr>
    </w:p>
    <w:p w:rsidR="00000000" w:rsidRDefault="00AE4479">
      <w:pPr>
        <w:pStyle w:val="ConsPlusTitle"/>
        <w:ind w:firstLine="540"/>
        <w:jc w:val="both"/>
        <w:outlineLvl w:val="3"/>
      </w:pPr>
      <w:r>
        <w:t>Статья 118. Требования к средствам индивидуальной защиты пожарных</w:t>
      </w:r>
    </w:p>
    <w:p w:rsidR="00000000" w:rsidRDefault="00AE4479">
      <w:pPr>
        <w:pStyle w:val="ConsPlusNormal"/>
        <w:ind w:firstLine="540"/>
        <w:jc w:val="both"/>
      </w:pPr>
    </w:p>
    <w:p w:rsidR="00000000" w:rsidRDefault="00AE4479">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w:t>
      </w:r>
      <w:r>
        <w:t>авм при тушении пожара и проведении аварийно-спасательных работ.</w:t>
      </w:r>
    </w:p>
    <w:p w:rsidR="00000000" w:rsidRDefault="00AE4479">
      <w:pPr>
        <w:pStyle w:val="ConsPlusNormal"/>
        <w:spacing w:before="24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w:t>
      </w:r>
      <w:r>
        <w:t>виях пониженной видимости.</w:t>
      </w:r>
    </w:p>
    <w:p w:rsidR="00000000" w:rsidRDefault="00AE4479">
      <w:pPr>
        <w:pStyle w:val="ConsPlusNormal"/>
        <w:ind w:firstLine="540"/>
        <w:jc w:val="both"/>
      </w:pPr>
    </w:p>
    <w:p w:rsidR="00000000" w:rsidRDefault="00AE4479">
      <w:pPr>
        <w:pStyle w:val="ConsPlusTitle"/>
        <w:ind w:firstLine="540"/>
        <w:jc w:val="both"/>
        <w:outlineLvl w:val="3"/>
      </w:pPr>
      <w:r>
        <w:t>Статья 119. Требования к средствам индивидуальной защиты органов дыхания и зрения пожарных</w:t>
      </w:r>
    </w:p>
    <w:p w:rsidR="00000000" w:rsidRDefault="00AE4479">
      <w:pPr>
        <w:pStyle w:val="ConsPlusNormal"/>
        <w:ind w:firstLine="540"/>
        <w:jc w:val="both"/>
      </w:pPr>
    </w:p>
    <w:p w:rsidR="00000000" w:rsidRDefault="00AE4479">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w:t>
      </w:r>
      <w:r>
        <w:t xml:space="preserve"> для дыхания и раздражающей слизистую оболочку глаз.</w:t>
      </w:r>
    </w:p>
    <w:p w:rsidR="00000000" w:rsidRDefault="00AE4479">
      <w:pPr>
        <w:pStyle w:val="ConsPlusNormal"/>
        <w:spacing w:before="24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w:t>
      </w:r>
      <w:r>
        <w:t>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AE4479">
      <w:pPr>
        <w:pStyle w:val="ConsPlusNormal"/>
        <w:spacing w:before="240"/>
        <w:ind w:firstLine="540"/>
        <w:jc w:val="both"/>
      </w:pPr>
      <w:r>
        <w:t>3. Дыхательные аппараты со сжатым воздухом должны обеспечивать</w:t>
      </w:r>
      <w:r>
        <w:t xml:space="preserve"> поддержание избыточного давления в подмасочном пространстве в процессе дыхания человека.</w:t>
      </w:r>
    </w:p>
    <w:p w:rsidR="00000000" w:rsidRDefault="00AE4479">
      <w:pPr>
        <w:pStyle w:val="ConsPlusNormal"/>
        <w:spacing w:before="240"/>
        <w:ind w:firstLine="540"/>
        <w:jc w:val="both"/>
      </w:pPr>
      <w:r>
        <w:t xml:space="preserve">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w:t>
      </w:r>
      <w:r>
        <w:t>аппаратов - не менее 4 часов.</w:t>
      </w:r>
    </w:p>
    <w:p w:rsidR="00000000" w:rsidRDefault="00AE4479">
      <w:pPr>
        <w:pStyle w:val="ConsPlusNormal"/>
        <w:spacing w:before="24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AE4479">
      <w:pPr>
        <w:pStyle w:val="ConsPlusNormal"/>
        <w:spacing w:before="240"/>
        <w:ind w:firstLine="540"/>
        <w:jc w:val="both"/>
      </w:pPr>
      <w:r>
        <w:t>6. Пр</w:t>
      </w:r>
      <w:r>
        <w:t>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AE4479">
      <w:pPr>
        <w:pStyle w:val="ConsPlusNormal"/>
        <w:spacing w:before="240"/>
        <w:ind w:firstLine="540"/>
        <w:jc w:val="both"/>
      </w:pPr>
      <w:r>
        <w:lastRenderedPageBreak/>
        <w:t>7. Запрещается использование средств индивидуальной за</w:t>
      </w:r>
      <w:r>
        <w:t>щиты органов дыхания фильтрующего действия для защиты пожарных.</w:t>
      </w:r>
    </w:p>
    <w:p w:rsidR="00000000" w:rsidRDefault="00AE4479">
      <w:pPr>
        <w:pStyle w:val="ConsPlusNormal"/>
        <w:spacing w:before="24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w:t>
      </w:r>
      <w:r>
        <w:t>й одеждой изолирующего типа.</w:t>
      </w:r>
    </w:p>
    <w:p w:rsidR="00000000" w:rsidRDefault="00AE4479">
      <w:pPr>
        <w:pStyle w:val="ConsPlusNormal"/>
        <w:ind w:firstLine="540"/>
        <w:jc w:val="both"/>
      </w:pPr>
    </w:p>
    <w:p w:rsidR="00000000" w:rsidRDefault="00AE4479">
      <w:pPr>
        <w:pStyle w:val="ConsPlusTitle"/>
        <w:ind w:firstLine="540"/>
        <w:jc w:val="both"/>
        <w:outlineLvl w:val="3"/>
      </w:pPr>
      <w:r>
        <w:t>Статья 120. Требования к специальной защитной одежде пожарных</w:t>
      </w:r>
    </w:p>
    <w:p w:rsidR="00000000" w:rsidRDefault="00AE4479">
      <w:pPr>
        <w:pStyle w:val="ConsPlusNormal"/>
        <w:ind w:firstLine="540"/>
        <w:jc w:val="both"/>
      </w:pPr>
    </w:p>
    <w:p w:rsidR="00000000" w:rsidRDefault="00AE4479">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w:t>
      </w:r>
      <w:r>
        <w:t>оторых устанавливаются в соответствии с необходимостью обеспечения безопасных условий труда пожарных.</w:t>
      </w:r>
    </w:p>
    <w:p w:rsidR="00000000" w:rsidRDefault="00AE4479">
      <w:pPr>
        <w:pStyle w:val="ConsPlusNormal"/>
        <w:spacing w:before="24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w:t>
      </w:r>
      <w:r>
        <w:t>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AE4479">
      <w:pPr>
        <w:pStyle w:val="ConsPlusNormal"/>
        <w:spacing w:before="240"/>
        <w:ind w:firstLine="540"/>
        <w:jc w:val="both"/>
      </w:pPr>
      <w:r>
        <w:t>3. Конструкция и применяемые материалы спец</w:t>
      </w:r>
      <w:r>
        <w:t>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RDefault="00AE4479">
      <w:pPr>
        <w:pStyle w:val="ConsPlusNormal"/>
        <w:spacing w:before="240"/>
        <w:ind w:firstLine="540"/>
        <w:jc w:val="both"/>
      </w:pPr>
      <w:r>
        <w:t>4.</w:t>
      </w:r>
      <w:r>
        <w:t xml:space="preserve">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w:t>
      </w:r>
      <w:r>
        <w:t>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w:t>
      </w:r>
      <w:r>
        <w:t xml:space="preserve">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w:t>
      </w:r>
      <w:r>
        <w:t>менее 5,5.</w:t>
      </w:r>
    </w:p>
    <w:p w:rsidR="00000000" w:rsidRDefault="00AE4479">
      <w:pPr>
        <w:pStyle w:val="ConsPlusNormal"/>
        <w:spacing w:before="24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AE4479">
      <w:pPr>
        <w:pStyle w:val="ConsPlusNormal"/>
        <w:ind w:firstLine="540"/>
        <w:jc w:val="both"/>
      </w:pPr>
    </w:p>
    <w:p w:rsidR="00000000" w:rsidRDefault="00AE4479">
      <w:pPr>
        <w:pStyle w:val="ConsPlusTitle"/>
        <w:ind w:firstLine="540"/>
        <w:jc w:val="both"/>
        <w:outlineLvl w:val="3"/>
      </w:pPr>
      <w:r>
        <w:t>Статья 121. Требования к средствам защиты рук, ног и головы пожарных</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Средства защиты</w:t>
      </w:r>
      <w:r>
        <w:t xml:space="preserve"> головы (в том числе каски, шлемы, подшлемники) и средства защиты ног </w:t>
      </w:r>
      <w:r>
        <w:lastRenderedPageBreak/>
        <w:t>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w:t>
      </w:r>
      <w:r>
        <w:t>атических воздействий.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122. Требования к средствам самоспасания пожарных</w:t>
      </w:r>
    </w:p>
    <w:p w:rsidR="00000000" w:rsidRDefault="00AE4479">
      <w:pPr>
        <w:pStyle w:val="ConsPlusNormal"/>
        <w:ind w:firstLine="540"/>
        <w:jc w:val="both"/>
      </w:pPr>
    </w:p>
    <w:p w:rsidR="00000000" w:rsidRDefault="00AE4479">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w:t>
      </w:r>
      <w:r>
        <w:t>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AE4479">
      <w:pPr>
        <w:pStyle w:val="ConsPlusNormal"/>
        <w:ind w:firstLine="540"/>
        <w:jc w:val="both"/>
      </w:pPr>
    </w:p>
    <w:p w:rsidR="00000000" w:rsidRDefault="00AE4479">
      <w:pPr>
        <w:pStyle w:val="ConsPlusTitle"/>
        <w:ind w:firstLine="540"/>
        <w:jc w:val="both"/>
        <w:outlineLvl w:val="3"/>
      </w:pPr>
      <w:r>
        <w:t>Статья 123. Требования к средствам индивидуальной защиты и спасения граждан при пожаре</w:t>
      </w:r>
    </w:p>
    <w:p w:rsidR="00000000" w:rsidRDefault="00AE4479">
      <w:pPr>
        <w:pStyle w:val="ConsPlusNormal"/>
        <w:ind w:firstLine="540"/>
        <w:jc w:val="both"/>
      </w:pPr>
    </w:p>
    <w:p w:rsidR="00000000" w:rsidRDefault="00AE4479">
      <w:pPr>
        <w:pStyle w:val="ConsPlusNormal"/>
        <w:ind w:firstLine="540"/>
        <w:jc w:val="both"/>
      </w:pPr>
      <w:r>
        <w:t>1. Средства индивидуальной за</w:t>
      </w:r>
      <w:r>
        <w:t>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w:t>
      </w:r>
      <w:r>
        <w:t>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w:t>
      </w:r>
      <w:r>
        <w:t>ооружений.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3. Утратил силу. - Фе</w:t>
      </w:r>
      <w:r>
        <w:t>деральный закон от 10.07.2012 N 117-ФЗ.</w:t>
      </w:r>
    </w:p>
    <w:p w:rsidR="00000000" w:rsidRDefault="00AE4479">
      <w:pPr>
        <w:pStyle w:val="ConsPlusNormal"/>
        <w:ind w:firstLine="540"/>
        <w:jc w:val="both"/>
      </w:pPr>
    </w:p>
    <w:p w:rsidR="00000000" w:rsidRDefault="00AE4479">
      <w:pPr>
        <w:pStyle w:val="ConsPlusTitle"/>
        <w:jc w:val="center"/>
        <w:outlineLvl w:val="2"/>
      </w:pPr>
      <w:r>
        <w:t>Глава 28. ТРЕБОВАНИЯ К ПОЖАРНОМУ ИНСТРУМЕНТУ</w:t>
      </w:r>
    </w:p>
    <w:p w:rsidR="00000000" w:rsidRDefault="00AE4479">
      <w:pPr>
        <w:pStyle w:val="ConsPlusTitle"/>
        <w:jc w:val="center"/>
      </w:pPr>
      <w:r>
        <w:t>И ДОПОЛНИТЕЛЬНОМУ СНАРЯЖЕНИЮ ПОЖАРНЫХ</w:t>
      </w:r>
    </w:p>
    <w:p w:rsidR="00000000" w:rsidRDefault="00AE4479">
      <w:pPr>
        <w:pStyle w:val="ConsPlusNormal"/>
        <w:ind w:firstLine="540"/>
        <w:jc w:val="both"/>
      </w:pPr>
    </w:p>
    <w:p w:rsidR="00000000" w:rsidRDefault="00AE4479">
      <w:pPr>
        <w:pStyle w:val="ConsPlusTitle"/>
        <w:ind w:firstLine="540"/>
        <w:jc w:val="both"/>
        <w:outlineLvl w:val="3"/>
      </w:pPr>
      <w:r>
        <w:t>Статья 124. Требования к пожарному инструменту</w:t>
      </w:r>
    </w:p>
    <w:p w:rsidR="00000000" w:rsidRDefault="00AE4479">
      <w:pPr>
        <w:pStyle w:val="ConsPlusNormal"/>
        <w:ind w:firstLine="540"/>
        <w:jc w:val="both"/>
      </w:pPr>
    </w:p>
    <w:p w:rsidR="00000000" w:rsidRDefault="00AE4479">
      <w:pPr>
        <w:pStyle w:val="ConsPlusNormal"/>
        <w:ind w:firstLine="540"/>
        <w:jc w:val="both"/>
      </w:pPr>
      <w:r>
        <w:t>1. Пожарный инструмент в зависимости от</w:t>
      </w:r>
      <w:r>
        <w:t xml:space="preserve"> его функционального назначения должен обеспечивать выполнение:</w:t>
      </w:r>
    </w:p>
    <w:p w:rsidR="00000000" w:rsidRDefault="00AE4479">
      <w:pPr>
        <w:pStyle w:val="ConsPlusNormal"/>
        <w:spacing w:before="240"/>
        <w:ind w:firstLine="540"/>
        <w:jc w:val="both"/>
      </w:pPr>
      <w:r>
        <w:t>1) работ по резке, подъему, перемещению и фиксации различных строительных конструкций;</w:t>
      </w:r>
    </w:p>
    <w:p w:rsidR="00000000" w:rsidRDefault="00AE4479">
      <w:pPr>
        <w:pStyle w:val="ConsPlusNormal"/>
        <w:spacing w:before="240"/>
        <w:ind w:firstLine="540"/>
        <w:jc w:val="both"/>
      </w:pPr>
      <w:r>
        <w:t>2) работ по пробиванию отверстий и проемов, дроблению строительных конструкций и материалов;</w:t>
      </w:r>
    </w:p>
    <w:p w:rsidR="00000000" w:rsidRDefault="00AE4479">
      <w:pPr>
        <w:pStyle w:val="ConsPlusNormal"/>
        <w:spacing w:before="240"/>
        <w:ind w:firstLine="540"/>
        <w:jc w:val="both"/>
      </w:pPr>
      <w:r>
        <w:t xml:space="preserve">3) работ по </w:t>
      </w:r>
      <w:r>
        <w:t>закупорке отверстий в трубах различного диаметра, заделке пробоин в емкостях и трубопроводах.</w:t>
      </w:r>
    </w:p>
    <w:p w:rsidR="00000000" w:rsidRDefault="00AE4479">
      <w:pPr>
        <w:pStyle w:val="ConsPlusNormal"/>
        <w:spacing w:before="240"/>
        <w:ind w:firstLine="540"/>
        <w:jc w:val="both"/>
      </w:pPr>
      <w:r>
        <w:t xml:space="preserve">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w:t>
      </w:r>
      <w:r>
        <w:lastRenderedPageBreak/>
        <w:t>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AE4479">
      <w:pPr>
        <w:pStyle w:val="ConsPlusNormal"/>
        <w:spacing w:before="240"/>
        <w:ind w:firstLine="540"/>
        <w:jc w:val="both"/>
      </w:pPr>
      <w:r>
        <w:t>3. Конструкция механизированного и немеханизированного пожарных инструменто</w:t>
      </w:r>
      <w:r>
        <w:t>в должна обеспечивать возможность быстрой замены рабочих элементов.</w:t>
      </w:r>
    </w:p>
    <w:p w:rsidR="00000000" w:rsidRDefault="00AE4479">
      <w:pPr>
        <w:pStyle w:val="ConsPlusNormal"/>
        <w:spacing w:before="24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00000" w:rsidRDefault="00AE4479">
      <w:pPr>
        <w:pStyle w:val="ConsPlusNormal"/>
        <w:spacing w:before="240"/>
        <w:ind w:firstLine="540"/>
        <w:jc w:val="both"/>
      </w:pPr>
      <w:r>
        <w:t>5. Конструкция</w:t>
      </w:r>
      <w:r>
        <w:t xml:space="preserve"> пожарного инструмента должна обеспечивать электробезопасность оператора при проведении аварийно-спасательных работ.</w:t>
      </w:r>
    </w:p>
    <w:p w:rsidR="00000000" w:rsidRDefault="00AE4479">
      <w:pPr>
        <w:pStyle w:val="ConsPlusNormal"/>
        <w:ind w:firstLine="540"/>
        <w:jc w:val="both"/>
      </w:pPr>
    </w:p>
    <w:p w:rsidR="00000000" w:rsidRDefault="00AE4479">
      <w:pPr>
        <w:pStyle w:val="ConsPlusTitle"/>
        <w:ind w:firstLine="540"/>
        <w:jc w:val="both"/>
        <w:outlineLvl w:val="3"/>
      </w:pPr>
      <w:r>
        <w:t>Статья 125. Требования к дополнительному снаряжению пожарных</w:t>
      </w:r>
    </w:p>
    <w:p w:rsidR="00000000" w:rsidRDefault="00AE4479">
      <w:pPr>
        <w:pStyle w:val="ConsPlusNormal"/>
        <w:ind w:firstLine="540"/>
        <w:jc w:val="both"/>
      </w:pPr>
    </w:p>
    <w:p w:rsidR="00000000" w:rsidRDefault="00AE4479">
      <w:pPr>
        <w:pStyle w:val="ConsPlusNormal"/>
        <w:ind w:firstLine="540"/>
        <w:jc w:val="both"/>
      </w:pPr>
      <w:r>
        <w:t>Дополнительное снаряжение пожарных (в том числе пожарные фонари, тепловизоры</w:t>
      </w:r>
      <w: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w:t>
      </w:r>
      <w:r>
        <w:t>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AE4479">
      <w:pPr>
        <w:pStyle w:val="ConsPlusNormal"/>
        <w:ind w:firstLine="540"/>
        <w:jc w:val="both"/>
      </w:pPr>
    </w:p>
    <w:p w:rsidR="00000000" w:rsidRDefault="00AE4479">
      <w:pPr>
        <w:pStyle w:val="ConsPlusTitle"/>
        <w:jc w:val="center"/>
        <w:outlineLvl w:val="2"/>
      </w:pPr>
      <w:r>
        <w:t>Глава 29. ТРЕБОВАНИЯ К ПОЖАРНОМУ ОБОРУДОВАНИЮ</w:t>
      </w:r>
    </w:p>
    <w:p w:rsidR="00000000" w:rsidRDefault="00AE4479">
      <w:pPr>
        <w:pStyle w:val="ConsPlusNormal"/>
        <w:ind w:firstLine="540"/>
        <w:jc w:val="both"/>
      </w:pPr>
    </w:p>
    <w:p w:rsidR="00000000" w:rsidRDefault="00AE4479">
      <w:pPr>
        <w:pStyle w:val="ConsPlusTitle"/>
        <w:ind w:firstLine="540"/>
        <w:jc w:val="both"/>
        <w:outlineLvl w:val="3"/>
      </w:pPr>
      <w:r>
        <w:t>Статья 126. Общие требования к пожарному оборудованию</w:t>
      </w:r>
    </w:p>
    <w:p w:rsidR="00000000" w:rsidRDefault="00AE4479">
      <w:pPr>
        <w:pStyle w:val="ConsPlusNormal"/>
        <w:ind w:firstLine="540"/>
        <w:jc w:val="both"/>
      </w:pPr>
    </w:p>
    <w:p w:rsidR="00000000" w:rsidRDefault="00AE4479">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w:t>
      </w:r>
      <w:r>
        <w:t>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127. Общие требования к пожарным гидрантам и колонкам</w:t>
      </w:r>
    </w:p>
    <w:p w:rsidR="00000000" w:rsidRDefault="00AE4479">
      <w:pPr>
        <w:pStyle w:val="ConsPlusNormal"/>
        <w:ind w:firstLine="540"/>
        <w:jc w:val="both"/>
      </w:pPr>
    </w:p>
    <w:p w:rsidR="00000000" w:rsidRDefault="00AE4479">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AE4479">
      <w:pPr>
        <w:pStyle w:val="ConsPlusNormal"/>
        <w:spacing w:before="240"/>
        <w:ind w:firstLine="540"/>
        <w:jc w:val="both"/>
      </w:pPr>
      <w:r>
        <w:t>2. Пожарные ко</w:t>
      </w:r>
      <w:r>
        <w:t>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AE4479">
      <w:pPr>
        <w:pStyle w:val="ConsPlusNormal"/>
        <w:spacing w:before="240"/>
        <w:ind w:firstLine="540"/>
        <w:jc w:val="both"/>
      </w:pPr>
      <w:r>
        <w:t>3. Механические усилия на органах управления перекрывающих устройст</w:t>
      </w:r>
      <w:r>
        <w:t>в пожарной колонки при рабочем давлении не должны превышать 150 ньютонов.</w:t>
      </w:r>
    </w:p>
    <w:p w:rsidR="00000000" w:rsidRDefault="00AE4479">
      <w:pPr>
        <w:pStyle w:val="ConsPlusNormal"/>
        <w:ind w:firstLine="540"/>
        <w:jc w:val="both"/>
      </w:pPr>
    </w:p>
    <w:p w:rsidR="00000000" w:rsidRDefault="00AE4479">
      <w:pPr>
        <w:pStyle w:val="ConsPlusTitle"/>
        <w:ind w:firstLine="540"/>
        <w:jc w:val="both"/>
        <w:outlineLvl w:val="3"/>
      </w:pPr>
      <w:r>
        <w:t>Статья 128. Требования к пожарным рукавам и соединительным головкам</w:t>
      </w:r>
    </w:p>
    <w:p w:rsidR="00000000" w:rsidRDefault="00AE4479">
      <w:pPr>
        <w:pStyle w:val="ConsPlusNormal"/>
        <w:ind w:firstLine="540"/>
        <w:jc w:val="both"/>
      </w:pPr>
    </w:p>
    <w:p w:rsidR="00000000" w:rsidRDefault="00AE4479">
      <w:pPr>
        <w:pStyle w:val="ConsPlusNormal"/>
        <w:ind w:firstLine="540"/>
        <w:jc w:val="both"/>
      </w:pPr>
      <w:r>
        <w:lastRenderedPageBreak/>
        <w:t>1. Пожарные рукава (всасывающие, напорно-всасывающие и напорные) должны обеспечивать возможность транспортирован</w:t>
      </w:r>
      <w:r>
        <w:t>ия огнетушащих веществ к месту пожара.</w:t>
      </w:r>
    </w:p>
    <w:p w:rsidR="00000000" w:rsidRDefault="00AE4479">
      <w:pPr>
        <w:pStyle w:val="ConsPlusNormal"/>
        <w:spacing w:before="24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AE4479">
      <w:pPr>
        <w:pStyle w:val="ConsPlusNormal"/>
        <w:spacing w:before="240"/>
        <w:ind w:firstLine="540"/>
        <w:jc w:val="both"/>
      </w:pPr>
      <w:r>
        <w:t>3. Прочностные и эксплуатационные характеристики пожарных рукавов</w:t>
      </w:r>
      <w:r>
        <w:t xml:space="preserve">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RDefault="00AE4479">
      <w:pPr>
        <w:pStyle w:val="ConsPlusNormal"/>
        <w:ind w:firstLine="540"/>
        <w:jc w:val="both"/>
      </w:pPr>
    </w:p>
    <w:p w:rsidR="00000000" w:rsidRDefault="00AE4479">
      <w:pPr>
        <w:pStyle w:val="ConsPlusTitle"/>
        <w:ind w:firstLine="540"/>
        <w:jc w:val="both"/>
        <w:outlineLvl w:val="3"/>
      </w:pPr>
      <w:r>
        <w:t>Статья 129. Требования к пожарным стволам, пеногенераторам и пеносмесителям</w:t>
      </w:r>
    </w:p>
    <w:p w:rsidR="00000000" w:rsidRDefault="00AE4479">
      <w:pPr>
        <w:pStyle w:val="ConsPlusNormal"/>
        <w:ind w:firstLine="540"/>
        <w:jc w:val="both"/>
      </w:pPr>
    </w:p>
    <w:p w:rsidR="00000000" w:rsidRDefault="00AE4479">
      <w:pPr>
        <w:pStyle w:val="ConsPlusNormal"/>
        <w:ind w:firstLine="540"/>
        <w:jc w:val="both"/>
      </w:pPr>
      <w:r>
        <w:t>1. Конструкция пожарных стволов (руч</w:t>
      </w:r>
      <w:r>
        <w:t>ных и лафетных) должна обеспечивать:</w:t>
      </w:r>
    </w:p>
    <w:p w:rsidR="00000000" w:rsidRDefault="00AE4479">
      <w:pPr>
        <w:pStyle w:val="ConsPlusNormal"/>
        <w:spacing w:before="24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AE4479">
      <w:pPr>
        <w:pStyle w:val="ConsPlusNormal"/>
        <w:spacing w:before="240"/>
        <w:ind w:firstLine="540"/>
        <w:jc w:val="both"/>
      </w:pPr>
      <w:r>
        <w:t>2) равномерное распределение огнетушащих веществ по конусу факела распыл</w:t>
      </w:r>
      <w:r>
        <w:t>енной струи;</w:t>
      </w:r>
    </w:p>
    <w:p w:rsidR="00000000" w:rsidRDefault="00AE4479">
      <w:pPr>
        <w:pStyle w:val="ConsPlusNormal"/>
        <w:spacing w:before="240"/>
        <w:ind w:firstLine="540"/>
        <w:jc w:val="both"/>
      </w:pPr>
      <w:r>
        <w:t>3) бесступенчатое изменение вида струи от сплошной до распыленной;</w:t>
      </w:r>
    </w:p>
    <w:p w:rsidR="00000000" w:rsidRDefault="00AE4479">
      <w:pPr>
        <w:pStyle w:val="ConsPlusNormal"/>
        <w:spacing w:before="240"/>
        <w:ind w:firstLine="540"/>
        <w:jc w:val="both"/>
      </w:pPr>
      <w:r>
        <w:t>4) изменение расхода огнетушащих веществ (для стволов универсального типа) без прекращения их подачи;</w:t>
      </w:r>
    </w:p>
    <w:p w:rsidR="00000000" w:rsidRDefault="00AE4479">
      <w:pPr>
        <w:pStyle w:val="ConsPlusNormal"/>
        <w:spacing w:before="240"/>
        <w:ind w:firstLine="540"/>
        <w:jc w:val="both"/>
      </w:pPr>
      <w:r>
        <w:t xml:space="preserve">5) прочность ствола, герметичность соединений и перекрывных устройств при </w:t>
      </w:r>
      <w:r>
        <w:t>рабочем давлении;</w:t>
      </w:r>
    </w:p>
    <w:p w:rsidR="00000000" w:rsidRDefault="00AE4479">
      <w:pPr>
        <w:pStyle w:val="ConsPlusNormal"/>
        <w:spacing w:before="240"/>
        <w:ind w:firstLine="540"/>
        <w:jc w:val="both"/>
      </w:pPr>
      <w:r>
        <w:t>6) фиксацию положения лафетных стволов при заданных углах в вертикальной плоскости;</w:t>
      </w:r>
    </w:p>
    <w:p w:rsidR="00000000" w:rsidRDefault="00AE4479">
      <w:pPr>
        <w:pStyle w:val="ConsPlusNormal"/>
        <w:spacing w:before="24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w:t>
      </w:r>
      <w:r>
        <w:t>ектропривода.</w:t>
      </w:r>
    </w:p>
    <w:p w:rsidR="00000000" w:rsidRDefault="00AE4479">
      <w:pPr>
        <w:pStyle w:val="ConsPlusNormal"/>
        <w:spacing w:before="240"/>
        <w:ind w:firstLine="540"/>
        <w:jc w:val="both"/>
      </w:pPr>
      <w:r>
        <w:t>2. Конструкция пеногенераторов должна обеспечивать:</w:t>
      </w:r>
    </w:p>
    <w:p w:rsidR="00000000" w:rsidRDefault="00AE4479">
      <w:pPr>
        <w:pStyle w:val="ConsPlusNormal"/>
        <w:spacing w:before="240"/>
        <w:ind w:firstLine="540"/>
        <w:jc w:val="both"/>
      </w:pPr>
      <w:r>
        <w:t>1) формирование потока воздушно-механической пены средней и высокой кратности;</w:t>
      </w:r>
    </w:p>
    <w:p w:rsidR="00000000" w:rsidRDefault="00AE4479">
      <w:pPr>
        <w:pStyle w:val="ConsPlusNormal"/>
        <w:spacing w:before="240"/>
        <w:ind w:firstLine="540"/>
        <w:jc w:val="both"/>
      </w:pPr>
      <w:r>
        <w:t>2) прочность ствола, герметичность соединений и перекрывных устройств при рабочем давлении.</w:t>
      </w:r>
    </w:p>
    <w:p w:rsidR="00000000" w:rsidRDefault="00AE4479">
      <w:pPr>
        <w:pStyle w:val="ConsPlusNormal"/>
        <w:spacing w:before="24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AE4479">
      <w:pPr>
        <w:pStyle w:val="ConsPlusNormal"/>
        <w:ind w:firstLine="540"/>
        <w:jc w:val="both"/>
      </w:pPr>
    </w:p>
    <w:p w:rsidR="00000000" w:rsidRDefault="00AE4479">
      <w:pPr>
        <w:pStyle w:val="ConsPlusTitle"/>
        <w:ind w:firstLine="540"/>
        <w:jc w:val="both"/>
        <w:outlineLvl w:val="3"/>
      </w:pPr>
      <w:r>
        <w:t>Статья 130. Тр</w:t>
      </w:r>
      <w:r>
        <w:t>ебования к пожарным рукавным водосборникам и пожарным рукавным разветвлениям</w:t>
      </w:r>
    </w:p>
    <w:p w:rsidR="00000000" w:rsidRDefault="00AE4479">
      <w:pPr>
        <w:pStyle w:val="ConsPlusNormal"/>
        <w:ind w:firstLine="540"/>
        <w:jc w:val="both"/>
      </w:pPr>
    </w:p>
    <w:p w:rsidR="00000000" w:rsidRDefault="00AE4479">
      <w:pPr>
        <w:pStyle w:val="ConsPlusNormal"/>
        <w:ind w:firstLine="540"/>
        <w:jc w:val="both"/>
      </w:pPr>
      <w:r>
        <w:t xml:space="preserve">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w:t>
      </w:r>
      <w:r>
        <w:lastRenderedPageBreak/>
        <w:t xml:space="preserve">водосборники </w:t>
      </w:r>
      <w:r>
        <w:t>должны быть оборудованы обратными клапанами на каждом из объединяемых патрубков.</w:t>
      </w:r>
    </w:p>
    <w:p w:rsidR="00000000" w:rsidRDefault="00AE4479">
      <w:pPr>
        <w:pStyle w:val="ConsPlusNormal"/>
        <w:spacing w:before="240"/>
        <w:ind w:firstLine="540"/>
        <w:jc w:val="both"/>
      </w:pPr>
      <w: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w:t>
      </w:r>
      <w:r>
        <w:t>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AE4479">
      <w:pPr>
        <w:pStyle w:val="ConsPlusNormal"/>
        <w:ind w:firstLine="540"/>
        <w:jc w:val="both"/>
      </w:pPr>
    </w:p>
    <w:p w:rsidR="00000000" w:rsidRDefault="00AE4479">
      <w:pPr>
        <w:pStyle w:val="ConsPlusTitle"/>
        <w:ind w:firstLine="540"/>
        <w:jc w:val="both"/>
        <w:outlineLvl w:val="3"/>
      </w:pPr>
      <w:r>
        <w:t>Статья 131. Требования к пожарным гидроэлеваторам и пожарным всасыва</w:t>
      </w:r>
      <w:r>
        <w:t>ющим сеткам</w:t>
      </w:r>
    </w:p>
    <w:p w:rsidR="00000000" w:rsidRDefault="00AE4479">
      <w:pPr>
        <w:pStyle w:val="ConsPlusNormal"/>
        <w:ind w:firstLine="540"/>
        <w:jc w:val="both"/>
      </w:pPr>
    </w:p>
    <w:p w:rsidR="00000000" w:rsidRDefault="00AE4479">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w:t>
      </w:r>
      <w:r>
        <w:t>и пожара.</w:t>
      </w:r>
    </w:p>
    <w:p w:rsidR="00000000" w:rsidRDefault="00AE4479">
      <w:pPr>
        <w:pStyle w:val="ConsPlusNormal"/>
        <w:spacing w:before="24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w:t>
      </w:r>
      <w:r>
        <w:t>и клапанами.</w:t>
      </w:r>
    </w:p>
    <w:p w:rsidR="00000000" w:rsidRDefault="00AE4479">
      <w:pPr>
        <w:pStyle w:val="ConsPlusNormal"/>
        <w:ind w:firstLine="540"/>
        <w:jc w:val="both"/>
      </w:pPr>
    </w:p>
    <w:p w:rsidR="00000000" w:rsidRDefault="00AE4479">
      <w:pPr>
        <w:pStyle w:val="ConsPlusTitle"/>
        <w:ind w:firstLine="540"/>
        <w:jc w:val="both"/>
        <w:outlineLvl w:val="3"/>
      </w:pPr>
      <w:r>
        <w:t>Статья 132. Требования к ручным пожарным лестницам</w:t>
      </w:r>
    </w:p>
    <w:p w:rsidR="00000000" w:rsidRDefault="00AE4479">
      <w:pPr>
        <w:pStyle w:val="ConsPlusNormal"/>
        <w:ind w:firstLine="540"/>
        <w:jc w:val="both"/>
      </w:pPr>
    </w:p>
    <w:p w:rsidR="00000000" w:rsidRDefault="00AE4479">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w:t>
      </w:r>
      <w:r>
        <w:t xml:space="preserve"> средств и веществ, а также спасание людей из этих помещений, минуя пути эвакуации.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Габаритные размеры и конструкция ручных пожарных лестниц должны обеспечивать возможность их транспортирования на пожа</w:t>
      </w:r>
      <w:r>
        <w:t>рных автомобилях.</w:t>
      </w:r>
    </w:p>
    <w:p w:rsidR="00000000" w:rsidRDefault="00AE4479">
      <w:pPr>
        <w:pStyle w:val="ConsPlusNormal"/>
        <w:spacing w:before="24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w:t>
      </w:r>
      <w:r>
        <w:t>я.</w:t>
      </w:r>
    </w:p>
    <w:p w:rsidR="00000000" w:rsidRDefault="00AE4479">
      <w:pPr>
        <w:pStyle w:val="ConsPlusNormal"/>
        <w:ind w:firstLine="540"/>
        <w:jc w:val="both"/>
      </w:pPr>
    </w:p>
    <w:p w:rsidR="00000000" w:rsidRDefault="00AE4479">
      <w:pPr>
        <w:pStyle w:val="ConsPlusTitle"/>
        <w:jc w:val="center"/>
        <w:outlineLvl w:val="1"/>
      </w:pPr>
      <w:r>
        <w:t>Раздел VI. ТРЕБОВАНИЯ ПОЖАРНОЙ БЕЗОПАСНОСТИ К ПРОДУКЦИИ</w:t>
      </w:r>
    </w:p>
    <w:p w:rsidR="00000000" w:rsidRDefault="00AE4479">
      <w:pPr>
        <w:pStyle w:val="ConsPlusTitle"/>
        <w:jc w:val="center"/>
      </w:pPr>
      <w:r>
        <w:t>ОБЩЕГО НАЗНАЧЕНИЯ</w:t>
      </w:r>
    </w:p>
    <w:p w:rsidR="00000000" w:rsidRDefault="00AE4479">
      <w:pPr>
        <w:pStyle w:val="ConsPlusNormal"/>
        <w:jc w:val="center"/>
      </w:pPr>
    </w:p>
    <w:p w:rsidR="00000000" w:rsidRDefault="00AE4479">
      <w:pPr>
        <w:pStyle w:val="ConsPlusTitle"/>
        <w:jc w:val="center"/>
        <w:outlineLvl w:val="2"/>
      </w:pPr>
      <w:r>
        <w:t>Глава 30. ТРЕБОВАНИЯ ПОЖАРНОЙ БЕЗОПАСНОСТИ</w:t>
      </w:r>
    </w:p>
    <w:p w:rsidR="00000000" w:rsidRDefault="00AE4479">
      <w:pPr>
        <w:pStyle w:val="ConsPlusTitle"/>
        <w:jc w:val="center"/>
      </w:pPr>
      <w:r>
        <w:t>К ВЕЩЕСТВАМ И МАТЕРИАЛАМ</w:t>
      </w:r>
    </w:p>
    <w:p w:rsidR="00000000" w:rsidRDefault="00AE4479">
      <w:pPr>
        <w:pStyle w:val="ConsPlusNormal"/>
        <w:ind w:firstLine="540"/>
        <w:jc w:val="both"/>
      </w:pPr>
    </w:p>
    <w:p w:rsidR="00000000" w:rsidRDefault="00AE4479">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000000" w:rsidRDefault="00AE4479">
      <w:pPr>
        <w:pStyle w:val="ConsPlusNormal"/>
        <w:ind w:firstLine="540"/>
        <w:jc w:val="both"/>
      </w:pPr>
    </w:p>
    <w:p w:rsidR="00000000" w:rsidRDefault="00AE4479">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AE4479">
      <w:pPr>
        <w:pStyle w:val="ConsPlusNormal"/>
        <w:spacing w:before="240"/>
        <w:ind w:firstLine="540"/>
        <w:jc w:val="both"/>
      </w:pPr>
      <w:r>
        <w:t xml:space="preserve">2. Техническая документация на вещества и материалы (в том числе паспорта, технические </w:t>
      </w:r>
      <w:r>
        <w:lastRenderedPageBreak/>
        <w:t xml:space="preserve">условия, </w:t>
      </w:r>
      <w:r>
        <w:t>технологические регламенты) должна содержать информацию о показателях пожарной опасности веществ и материалов.</w:t>
      </w:r>
    </w:p>
    <w:p w:rsidR="00000000" w:rsidRDefault="00AE4479">
      <w:pPr>
        <w:pStyle w:val="ConsPlusNormal"/>
        <w:spacing w:before="240"/>
        <w:ind w:firstLine="540"/>
        <w:jc w:val="both"/>
      </w:pPr>
      <w:r>
        <w:t>3. Обязательными показателями для включения в техническую документацию являются:</w:t>
      </w:r>
    </w:p>
    <w:p w:rsidR="00000000" w:rsidRDefault="00AE4479">
      <w:pPr>
        <w:pStyle w:val="ConsPlusNormal"/>
        <w:spacing w:before="240"/>
        <w:ind w:firstLine="540"/>
        <w:jc w:val="both"/>
      </w:pPr>
      <w:r>
        <w:t>1) для газов:</w:t>
      </w:r>
    </w:p>
    <w:p w:rsidR="00000000" w:rsidRDefault="00AE4479">
      <w:pPr>
        <w:pStyle w:val="ConsPlusNormal"/>
        <w:spacing w:before="240"/>
        <w:ind w:firstLine="540"/>
        <w:jc w:val="both"/>
      </w:pPr>
      <w:r>
        <w:t>а) группа горючести;</w:t>
      </w:r>
    </w:p>
    <w:p w:rsidR="00000000" w:rsidRDefault="00AE4479">
      <w:pPr>
        <w:pStyle w:val="ConsPlusNormal"/>
        <w:spacing w:before="240"/>
        <w:ind w:firstLine="540"/>
        <w:jc w:val="both"/>
      </w:pPr>
      <w:r>
        <w:t>б) температура самовоспламене</w:t>
      </w:r>
      <w:r>
        <w:t>ния;</w:t>
      </w:r>
    </w:p>
    <w:p w:rsidR="00000000" w:rsidRDefault="00AE4479">
      <w:pPr>
        <w:pStyle w:val="ConsPlusNormal"/>
        <w:spacing w:before="240"/>
        <w:ind w:firstLine="540"/>
        <w:jc w:val="both"/>
      </w:pPr>
      <w:r>
        <w:t>в) концентрационные пределы распространения пламени;</w:t>
      </w:r>
    </w:p>
    <w:p w:rsidR="00000000" w:rsidRDefault="00AE4479">
      <w:pPr>
        <w:pStyle w:val="ConsPlusNormal"/>
        <w:spacing w:before="240"/>
        <w:ind w:firstLine="540"/>
        <w:jc w:val="both"/>
      </w:pPr>
      <w:r>
        <w:t>г) максимальное давление взрыва;</w:t>
      </w:r>
    </w:p>
    <w:p w:rsidR="00000000" w:rsidRDefault="00AE4479">
      <w:pPr>
        <w:pStyle w:val="ConsPlusNormal"/>
        <w:spacing w:before="240"/>
        <w:ind w:firstLine="540"/>
        <w:jc w:val="both"/>
      </w:pPr>
      <w:r>
        <w:t>д) скорость нарастания давления взрыва;</w:t>
      </w:r>
    </w:p>
    <w:p w:rsidR="00000000" w:rsidRDefault="00AE4479">
      <w:pPr>
        <w:pStyle w:val="ConsPlusNormal"/>
        <w:spacing w:before="240"/>
        <w:ind w:firstLine="540"/>
        <w:jc w:val="both"/>
      </w:pPr>
      <w:r>
        <w:t>2) для жидкостей:</w:t>
      </w:r>
    </w:p>
    <w:p w:rsidR="00000000" w:rsidRDefault="00AE4479">
      <w:pPr>
        <w:pStyle w:val="ConsPlusNormal"/>
        <w:spacing w:before="240"/>
        <w:ind w:firstLine="540"/>
        <w:jc w:val="both"/>
      </w:pPr>
      <w:r>
        <w:t>а) группа горючести;</w:t>
      </w:r>
    </w:p>
    <w:p w:rsidR="00000000" w:rsidRDefault="00AE4479">
      <w:pPr>
        <w:pStyle w:val="ConsPlusNormal"/>
        <w:spacing w:before="240"/>
        <w:ind w:firstLine="540"/>
        <w:jc w:val="both"/>
      </w:pPr>
      <w:r>
        <w:t>б) температура вспышки;</w:t>
      </w:r>
    </w:p>
    <w:p w:rsidR="00000000" w:rsidRDefault="00AE4479">
      <w:pPr>
        <w:pStyle w:val="ConsPlusNormal"/>
        <w:spacing w:before="240"/>
        <w:ind w:firstLine="540"/>
        <w:jc w:val="both"/>
      </w:pPr>
      <w:r>
        <w:t>в) температура воспламенения;</w:t>
      </w:r>
    </w:p>
    <w:p w:rsidR="00000000" w:rsidRDefault="00AE4479">
      <w:pPr>
        <w:pStyle w:val="ConsPlusNormal"/>
        <w:spacing w:before="240"/>
        <w:ind w:firstLine="540"/>
        <w:jc w:val="both"/>
      </w:pPr>
      <w:r>
        <w:t>г) температура самовоспламенения</w:t>
      </w:r>
      <w:r>
        <w:t>;</w:t>
      </w:r>
    </w:p>
    <w:p w:rsidR="00000000" w:rsidRDefault="00AE4479">
      <w:pPr>
        <w:pStyle w:val="ConsPlusNormal"/>
        <w:spacing w:before="240"/>
        <w:ind w:firstLine="540"/>
        <w:jc w:val="both"/>
      </w:pPr>
      <w:r>
        <w:t>д) температурные пределы распространения пламени;</w:t>
      </w:r>
    </w:p>
    <w:p w:rsidR="00000000" w:rsidRDefault="00AE4479">
      <w:pPr>
        <w:pStyle w:val="ConsPlusNormal"/>
        <w:spacing w:before="240"/>
        <w:ind w:firstLine="540"/>
        <w:jc w:val="both"/>
      </w:pPr>
      <w:r>
        <w:t>3) для твердых веществ и материалов (за исключением строительных материалов):</w:t>
      </w:r>
    </w:p>
    <w:p w:rsidR="00000000" w:rsidRDefault="00AE4479">
      <w:pPr>
        <w:pStyle w:val="ConsPlusNormal"/>
        <w:spacing w:before="240"/>
        <w:ind w:firstLine="540"/>
        <w:jc w:val="both"/>
      </w:pPr>
      <w:r>
        <w:t>а) группа горючести;</w:t>
      </w:r>
    </w:p>
    <w:p w:rsidR="00000000" w:rsidRDefault="00AE4479">
      <w:pPr>
        <w:pStyle w:val="ConsPlusNormal"/>
        <w:spacing w:before="240"/>
        <w:ind w:firstLine="540"/>
        <w:jc w:val="both"/>
      </w:pPr>
      <w:r>
        <w:t>б) температура воспламенения;</w:t>
      </w:r>
    </w:p>
    <w:p w:rsidR="00000000" w:rsidRDefault="00AE4479">
      <w:pPr>
        <w:pStyle w:val="ConsPlusNormal"/>
        <w:spacing w:before="240"/>
        <w:ind w:firstLine="540"/>
        <w:jc w:val="both"/>
      </w:pPr>
      <w:r>
        <w:t>в) температура самовоспламенения;</w:t>
      </w:r>
    </w:p>
    <w:p w:rsidR="00000000" w:rsidRDefault="00AE4479">
      <w:pPr>
        <w:pStyle w:val="ConsPlusNormal"/>
        <w:spacing w:before="240"/>
        <w:ind w:firstLine="540"/>
        <w:jc w:val="both"/>
      </w:pPr>
      <w:r>
        <w:t>г) коэффициент дымообразования;</w:t>
      </w:r>
    </w:p>
    <w:p w:rsidR="00000000" w:rsidRDefault="00AE4479">
      <w:pPr>
        <w:pStyle w:val="ConsPlusNormal"/>
        <w:spacing w:before="240"/>
        <w:ind w:firstLine="540"/>
        <w:jc w:val="both"/>
      </w:pPr>
      <w:r>
        <w:t>д) показатель токсичности продуктов горения;</w:t>
      </w:r>
    </w:p>
    <w:p w:rsidR="00000000" w:rsidRDefault="00AE4479">
      <w:pPr>
        <w:pStyle w:val="ConsPlusNormal"/>
        <w:spacing w:before="240"/>
        <w:ind w:firstLine="540"/>
        <w:jc w:val="both"/>
      </w:pPr>
      <w:r>
        <w:t>4) для твердых дисперсных веществ:</w:t>
      </w:r>
    </w:p>
    <w:p w:rsidR="00000000" w:rsidRDefault="00AE4479">
      <w:pPr>
        <w:pStyle w:val="ConsPlusNormal"/>
        <w:spacing w:before="240"/>
        <w:ind w:firstLine="540"/>
        <w:jc w:val="both"/>
      </w:pPr>
      <w:r>
        <w:t>а) группа горючести;</w:t>
      </w:r>
    </w:p>
    <w:p w:rsidR="00000000" w:rsidRDefault="00AE4479">
      <w:pPr>
        <w:pStyle w:val="ConsPlusNormal"/>
        <w:spacing w:before="240"/>
        <w:ind w:firstLine="540"/>
        <w:jc w:val="both"/>
      </w:pPr>
      <w:r>
        <w:t>б) температура самовоспламенения;</w:t>
      </w:r>
    </w:p>
    <w:p w:rsidR="00000000" w:rsidRDefault="00AE4479">
      <w:pPr>
        <w:pStyle w:val="ConsPlusNormal"/>
        <w:spacing w:before="240"/>
        <w:ind w:firstLine="540"/>
        <w:jc w:val="both"/>
      </w:pPr>
      <w:r>
        <w:t>в) максимальное давление взрыва;</w:t>
      </w:r>
    </w:p>
    <w:p w:rsidR="00000000" w:rsidRDefault="00AE4479">
      <w:pPr>
        <w:pStyle w:val="ConsPlusNormal"/>
        <w:spacing w:before="240"/>
        <w:ind w:firstLine="540"/>
        <w:jc w:val="both"/>
      </w:pPr>
      <w:r>
        <w:t>г) скорость нарастания давления взрыва;</w:t>
      </w:r>
    </w:p>
    <w:p w:rsidR="00000000" w:rsidRDefault="00AE4479">
      <w:pPr>
        <w:pStyle w:val="ConsPlusNormal"/>
        <w:spacing w:before="240"/>
        <w:ind w:firstLine="540"/>
        <w:jc w:val="both"/>
      </w:pPr>
      <w:r>
        <w:lastRenderedPageBreak/>
        <w:t>д) индекс взрывоопасности.</w:t>
      </w:r>
    </w:p>
    <w:p w:rsidR="00000000" w:rsidRDefault="00AE4479">
      <w:pPr>
        <w:pStyle w:val="ConsPlusNormal"/>
        <w:spacing w:before="240"/>
        <w:ind w:firstLine="540"/>
        <w:jc w:val="both"/>
      </w:pPr>
      <w:r>
        <w:t>4. Необходимость вклю</w:t>
      </w:r>
      <w:r>
        <w:t>чения дополнительной информации о показателях пожарной опасности определяет разработчик технической документации на вещества и материалы.</w:t>
      </w:r>
    </w:p>
    <w:p w:rsidR="00000000" w:rsidRDefault="00AE4479">
      <w:pPr>
        <w:pStyle w:val="ConsPlusNormal"/>
        <w:ind w:firstLine="540"/>
        <w:jc w:val="both"/>
      </w:pPr>
    </w:p>
    <w:p w:rsidR="00000000" w:rsidRDefault="00AE4479">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000000" w:rsidRDefault="00AE4479">
      <w:pPr>
        <w:pStyle w:val="ConsPlusNormal"/>
        <w:jc w:val="both"/>
      </w:pPr>
      <w:r>
        <w:t>(в ред. Фед</w:t>
      </w:r>
      <w:r>
        <w:t>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Требования пожарной безопасн</w:t>
      </w:r>
      <w:r>
        <w:t xml:space="preserve">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462" w:tooltip="Перечень показателей, необходимых для оценки" w:history="1">
        <w:r>
          <w:rPr>
            <w:color w:val="0000FF"/>
          </w:rPr>
          <w:t>таблице 27</w:t>
        </w:r>
      </w:hyperlink>
      <w:r>
        <w:t xml:space="preserve"> приложения </w:t>
      </w:r>
      <w:r>
        <w:t>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462"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AE4479">
      <w:pPr>
        <w:pStyle w:val="ConsPlusNormal"/>
        <w:spacing w:before="240"/>
        <w:ind w:firstLine="540"/>
        <w:jc w:val="both"/>
      </w:pPr>
      <w:r>
        <w:t xml:space="preserve">4. В помещениях зданий класса Ф5 категорий А, Б и В1, в которых производятся, применяются </w:t>
      </w:r>
      <w:r>
        <w:t>или хранятся легковоспламеняющиеся жидкости, покрытия полов должны иметь класс пожарной опасности не выше чем КМ1.</w:t>
      </w:r>
    </w:p>
    <w:p w:rsidR="00000000" w:rsidRDefault="00AE4479">
      <w:pPr>
        <w:pStyle w:val="ConsPlusNormal"/>
        <w:jc w:val="both"/>
      </w:pPr>
      <w:r>
        <w:t>(в ред. Федерального закона от 29.07.2017 N 244-ФЗ)</w:t>
      </w:r>
    </w:p>
    <w:p w:rsidR="00000000" w:rsidRDefault="00AE4479">
      <w:pPr>
        <w:pStyle w:val="ConsPlusNormal"/>
        <w:spacing w:before="240"/>
        <w:ind w:firstLine="540"/>
        <w:jc w:val="both"/>
      </w:pPr>
      <w:r>
        <w:t>5. Каркасы подвесных потолков в помещениях и на путях эвакуации следует выполнять из него</w:t>
      </w:r>
      <w:r>
        <w:t>рючих материалов. Окрашенные лакокрасочными покрытиями каркасы из негорючих материалов должны иметь группу горючести НГ или Г1.</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Область применения декоративно-отделочных, облицовочных материалов и покр</w:t>
      </w:r>
      <w:r>
        <w:t xml:space="preserve">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10" w:tooltip="Область применения декоративно-отделочных, облицовочных" w:history="1">
        <w:r>
          <w:rPr>
            <w:color w:val="0000FF"/>
          </w:rPr>
          <w:t>таблицах 28</w:t>
        </w:r>
      </w:hyperlink>
      <w:r>
        <w:t xml:space="preserve"> и </w:t>
      </w:r>
      <w:hyperlink w:anchor="Par3547"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000000" w:rsidRDefault="00AE4479">
      <w:pPr>
        <w:pStyle w:val="ConsPlusNormal"/>
        <w:jc w:val="both"/>
      </w:pPr>
      <w:r>
        <w:t>(в ред. Федерального закона от 10.07.2012 N 11</w:t>
      </w:r>
      <w:r>
        <w:t>7-ФЗ)</w:t>
      </w:r>
    </w:p>
    <w:p w:rsidR="00000000" w:rsidRDefault="00AE4479">
      <w:pPr>
        <w:pStyle w:val="ConsPlusNormal"/>
        <w:spacing w:before="24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0000" w:rsidRDefault="00AE4479">
      <w:pPr>
        <w:pStyle w:val="ConsPlusNormal"/>
        <w:jc w:val="both"/>
      </w:pPr>
      <w:r>
        <w:t>(в ред. Федерального закона от 02.07.2013 N 185-ФЗ)</w:t>
      </w:r>
    </w:p>
    <w:p w:rsidR="00000000" w:rsidRDefault="00AE4479">
      <w:pPr>
        <w:pStyle w:val="ConsPlusNormal"/>
        <w:spacing w:before="24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AE4479">
      <w:pPr>
        <w:pStyle w:val="ConsPlusNormal"/>
        <w:jc w:val="both"/>
      </w:pPr>
      <w:r>
        <w:lastRenderedPageBreak/>
        <w:t>(в ред. Федеральных</w:t>
      </w:r>
      <w:r>
        <w:t xml:space="preserve"> законов от 10.07.2012 N 117-ФЗ, от 02.07.2013 N 185-ФЗ)</w:t>
      </w:r>
    </w:p>
    <w:p w:rsidR="00000000" w:rsidRDefault="00AE4479">
      <w:pPr>
        <w:pStyle w:val="ConsPlusNormal"/>
        <w:spacing w:before="240"/>
        <w:ind w:firstLine="540"/>
        <w:jc w:val="both"/>
      </w:pPr>
      <w:r>
        <w:t>9 - 10. Утратили силу. - Федеральный закон от 10.07.2012 N 117-ФЗ.</w:t>
      </w:r>
    </w:p>
    <w:p w:rsidR="00000000" w:rsidRDefault="00AE4479">
      <w:pPr>
        <w:pStyle w:val="ConsPlusNormal"/>
        <w:spacing w:before="240"/>
        <w:ind w:firstLine="540"/>
        <w:jc w:val="both"/>
      </w:pPr>
      <w:r>
        <w:t xml:space="preserve">11. В операционных и реанимационных помещениях не допускается применять материалы для отделки стен, потолков и заполнения подвесных </w:t>
      </w:r>
      <w:r>
        <w:t>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AE4479">
      <w:pPr>
        <w:pStyle w:val="ConsPlusNormal"/>
        <w:spacing w:before="240"/>
        <w:ind w:firstLine="540"/>
        <w:jc w:val="both"/>
      </w:pPr>
      <w:r>
        <w:t>12. В жилых помещениях зданий подкласса Ф1.2 не допускается применять материалы для отделки стен, потолков и запо</w:t>
      </w:r>
      <w:r>
        <w:t>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AE4479">
      <w:pPr>
        <w:pStyle w:val="ConsPlusNormal"/>
        <w:spacing w:before="240"/>
        <w:ind w:firstLine="540"/>
        <w:jc w:val="both"/>
      </w:pPr>
      <w:r>
        <w:t>13. В гардеробных помещениях зданий подкласса Ф2.1 не допускается применять материалы для отделк</w:t>
      </w:r>
      <w:r>
        <w:t>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AE4479">
      <w:pPr>
        <w:pStyle w:val="ConsPlusNormal"/>
        <w:spacing w:before="240"/>
        <w:ind w:firstLine="540"/>
        <w:jc w:val="both"/>
      </w:pPr>
      <w:r>
        <w:t>14. В читальных залах не допускается применять материалы для отделки стен</w:t>
      </w:r>
      <w:r>
        <w:t>,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AE4479">
      <w:pPr>
        <w:pStyle w:val="ConsPlusNormal"/>
        <w:spacing w:before="240"/>
        <w:ind w:firstLine="540"/>
        <w:jc w:val="both"/>
      </w:pPr>
      <w:r>
        <w:t>15. В помещениях книгохранилищ и архивов, а также в помещениях, в которых содер</w:t>
      </w:r>
      <w:r>
        <w:t>жатся служебные каталоги и описи, отделку стен и потолков следует предусматривать из материалов класса КМ0 и (или) КМ1.</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16. В демонстрационных залах помещений зданий подкласса Ф2.2 не допускается применят</w:t>
      </w:r>
      <w:r>
        <w:t>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AE4479">
      <w:pPr>
        <w:pStyle w:val="ConsPlusNormal"/>
        <w:spacing w:before="240"/>
        <w:ind w:firstLine="540"/>
        <w:jc w:val="both"/>
      </w:pPr>
      <w:r>
        <w:t>17. Утратил силу. - Федеральный закон от 10.07.2012</w:t>
      </w:r>
      <w:r>
        <w:t xml:space="preserve"> N 117-ФЗ.</w:t>
      </w:r>
    </w:p>
    <w:p w:rsidR="00000000" w:rsidRDefault="00AE4479">
      <w:pPr>
        <w:pStyle w:val="ConsPlusNormal"/>
        <w:spacing w:before="24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w:t>
      </w:r>
      <w:r>
        <w:t>пасностью, чем класс КМ3.</w:t>
      </w:r>
    </w:p>
    <w:p w:rsidR="00000000" w:rsidRDefault="00AE4479">
      <w:pPr>
        <w:pStyle w:val="ConsPlusNormal"/>
        <w:spacing w:before="24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000000" w:rsidRDefault="00AE4479">
      <w:pPr>
        <w:pStyle w:val="ConsPlusNormal"/>
        <w:spacing w:before="240"/>
        <w:ind w:firstLine="540"/>
        <w:jc w:val="both"/>
      </w:pPr>
      <w:r>
        <w:t>20. Утратил силу. - Федеральный закон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13</w:t>
      </w:r>
      <w:r>
        <w:t>5. Требования пожарной безопасности к применению текстильных и кожевенных материалов, к информации об их пожарной опасности</w:t>
      </w:r>
    </w:p>
    <w:p w:rsidR="00000000" w:rsidRDefault="00AE4479">
      <w:pPr>
        <w:pStyle w:val="ConsPlusNormal"/>
        <w:ind w:firstLine="540"/>
        <w:jc w:val="both"/>
      </w:pPr>
    </w:p>
    <w:p w:rsidR="00000000" w:rsidRDefault="00AE4479">
      <w:pPr>
        <w:pStyle w:val="ConsPlusNormal"/>
        <w:ind w:firstLine="540"/>
        <w:jc w:val="both"/>
      </w:pPr>
      <w:r>
        <w:lastRenderedPageBreak/>
        <w:t>1. Текстильные и кожевенные материалы применяются в зависимости от функционального назначения и пожарной опасности здания, сооружен</w:t>
      </w:r>
      <w:r>
        <w:t>ия или функционального назначения изделий, для изготовления которых используются данные материалы.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Утратил силу. - Федеральный закон от 10.07.2012 N 117-ФЗ.</w:t>
      </w:r>
    </w:p>
    <w:p w:rsidR="00000000" w:rsidRDefault="00AE4479">
      <w:pPr>
        <w:pStyle w:val="ConsPlusNormal"/>
        <w:spacing w:before="240"/>
        <w:ind w:firstLine="540"/>
        <w:jc w:val="both"/>
      </w:pPr>
      <w:r>
        <w:t>3. Методы определения классификационных приз</w:t>
      </w:r>
      <w:r>
        <w:t>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AE4479">
      <w:pPr>
        <w:pStyle w:val="ConsPlusNormal"/>
        <w:spacing w:before="240"/>
        <w:ind w:firstLine="540"/>
        <w:jc w:val="both"/>
      </w:pPr>
      <w:r>
        <w:t>4. В сопроводительных документах к текстильным и кожевенным материалам необходимо указывать информа</w:t>
      </w:r>
      <w:r>
        <w:t xml:space="preserve">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584" w:tooltip="Перечень показателей, необходимых для оценки" w:history="1">
        <w:r>
          <w:rPr>
            <w:color w:val="0000FF"/>
          </w:rPr>
          <w:t>таблице 30</w:t>
        </w:r>
      </w:hyperlink>
      <w:r>
        <w:t xml:space="preserve"> приложения</w:t>
      </w:r>
      <w:r>
        <w:t xml:space="preserve"> к настоящему Федеральному закону.</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136. Требования к информации о пожарной безопасности средств огнезащиты</w:t>
      </w:r>
    </w:p>
    <w:p w:rsidR="00000000" w:rsidRDefault="00AE4479">
      <w:pPr>
        <w:pStyle w:val="ConsPlusNormal"/>
        <w:ind w:firstLine="540"/>
        <w:jc w:val="both"/>
      </w:pPr>
    </w:p>
    <w:p w:rsidR="00000000" w:rsidRDefault="00AE4479">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w:t>
      </w:r>
      <w:r>
        <w:t>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000000" w:rsidRDefault="00AE4479">
      <w:pPr>
        <w:pStyle w:val="ConsPlusNormal"/>
        <w:spacing w:before="240"/>
        <w:ind w:firstLine="540"/>
        <w:jc w:val="both"/>
      </w:pPr>
      <w:r>
        <w:t>2. Средства огнезащиты</w:t>
      </w:r>
      <w:r>
        <w:t xml:space="preserve">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w:t>
      </w:r>
      <w:r>
        <w:t>я с учетом этого слоя.</w:t>
      </w:r>
    </w:p>
    <w:p w:rsidR="00000000" w:rsidRDefault="00AE4479">
      <w:pPr>
        <w:pStyle w:val="ConsPlusNormal"/>
        <w:ind w:firstLine="540"/>
        <w:jc w:val="both"/>
      </w:pPr>
    </w:p>
    <w:p w:rsidR="00000000" w:rsidRDefault="00AE4479">
      <w:pPr>
        <w:pStyle w:val="ConsPlusTitle"/>
        <w:jc w:val="center"/>
        <w:outlineLvl w:val="2"/>
      </w:pPr>
      <w:r>
        <w:t>Глава 31. ТРЕБОВАНИЯ ПОЖАРНОЙ БЕЗОПАСНОСТИ</w:t>
      </w:r>
    </w:p>
    <w:p w:rsidR="00000000" w:rsidRDefault="00AE4479">
      <w:pPr>
        <w:pStyle w:val="ConsPlusTitle"/>
        <w:jc w:val="center"/>
      </w:pPr>
      <w:r>
        <w:t>К СТРОИТЕЛЬНЫМ КОНСТРУКЦИЯМ И ИНЖЕНЕРНОМУ ОБОРУДОВАНИЮ</w:t>
      </w:r>
    </w:p>
    <w:p w:rsidR="00000000" w:rsidRDefault="00AE4479">
      <w:pPr>
        <w:pStyle w:val="ConsPlusTitle"/>
        <w:jc w:val="center"/>
      </w:pPr>
      <w:r>
        <w:t>ЗДАНИЙ И СООРУЖЕНИЙ</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137. Требования пожарной безопасности к строительным к</w:t>
      </w:r>
      <w:r>
        <w:t>онструкциям</w:t>
      </w:r>
    </w:p>
    <w:p w:rsidR="00000000" w:rsidRDefault="00AE4479">
      <w:pPr>
        <w:pStyle w:val="ConsPlusNormal"/>
        <w:ind w:firstLine="540"/>
        <w:jc w:val="both"/>
      </w:pPr>
    </w:p>
    <w:p w:rsidR="00000000" w:rsidRDefault="00AE4479">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Предел огнестойкости узлов крепле</w:t>
      </w:r>
      <w:r>
        <w:t>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AE4479">
      <w:pPr>
        <w:pStyle w:val="ConsPlusNormal"/>
        <w:spacing w:before="240"/>
        <w:ind w:firstLine="540"/>
        <w:jc w:val="both"/>
      </w:pPr>
      <w:r>
        <w:t xml:space="preserve">3. Конструктивные элементы, образующие уклон пола в помещениях зданий, сооружений </w:t>
      </w:r>
      <w:r>
        <w:lastRenderedPageBreak/>
        <w:t>класса функциональн</w:t>
      </w:r>
      <w:r>
        <w:t>ой опасности Ф2, должны соответствовать требованиям, предъявляемым к междуэтажным перекрытиям этих зданий.</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4. Узлы пересечения ограждающих строительных конструкций кабелями, трубопроводами и другим технол</w:t>
      </w:r>
      <w:r>
        <w:t>огическим оборудованием должны иметь предел огнестойкости не ниже требуемых пределов, установленных для этих конструкций.</w:t>
      </w:r>
    </w:p>
    <w:p w:rsidR="00000000" w:rsidRDefault="00AE4479">
      <w:pPr>
        <w:pStyle w:val="ConsPlusNormal"/>
        <w:spacing w:before="240"/>
        <w:ind w:firstLine="540"/>
        <w:jc w:val="both"/>
      </w:pPr>
      <w:r>
        <w:t>5. Противопожарные перегородки в помещениях с подвесными потолками должны разделять пространство над ними.</w:t>
      </w:r>
    </w:p>
    <w:p w:rsidR="00000000" w:rsidRDefault="00AE4479">
      <w:pPr>
        <w:pStyle w:val="ConsPlusNormal"/>
        <w:spacing w:before="240"/>
        <w:ind w:firstLine="540"/>
        <w:jc w:val="both"/>
      </w:pPr>
      <w:r>
        <w:t>6. В пространстве над подве</w:t>
      </w:r>
      <w:r>
        <w:t>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AE4479">
      <w:pPr>
        <w:pStyle w:val="ConsPlusNormal"/>
        <w:spacing w:before="240"/>
        <w:ind w:firstLine="540"/>
        <w:jc w:val="both"/>
      </w:pPr>
      <w:r>
        <w:t>7. Подвесные потолки не допускается предусматривать в помещениях категорий А и Б по по</w:t>
      </w:r>
      <w:r>
        <w:t>жаровзрывоопасности и пожарной 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00000" w:rsidRDefault="00AE4479">
      <w:pPr>
        <w:pStyle w:val="ConsPlusNormal"/>
        <w:ind w:firstLine="540"/>
        <w:jc w:val="both"/>
      </w:pPr>
    </w:p>
    <w:p w:rsidR="00000000" w:rsidRDefault="00AE4479">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w:t>
      </w:r>
      <w:r>
        <w:t xml:space="preserve">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w:t>
      </w:r>
      <w:r>
        <w:t>(в том числе фланцевых) конструкций огнестойких воздуховодов допускается применение только негорючих материалов.</w:t>
      </w:r>
    </w:p>
    <w:p w:rsidR="00000000" w:rsidRDefault="00AE4479">
      <w:pPr>
        <w:pStyle w:val="ConsPlusNormal"/>
        <w:spacing w:before="24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w:t>
      </w:r>
      <w:r>
        <w:t xml:space="preserve">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w:t>
      </w:r>
      <w:r>
        <w:t>апаны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AE4479">
      <w:pPr>
        <w:pStyle w:val="ConsPlusNormal"/>
        <w:jc w:val="both"/>
      </w:pPr>
      <w:r>
        <w:t>(часть 2 в ред. Федерального закона от 10.07.2012 N 117-ФЗ)</w:t>
      </w:r>
    </w:p>
    <w:p w:rsidR="00000000" w:rsidRDefault="00AE4479">
      <w:pPr>
        <w:pStyle w:val="ConsPlusNormal"/>
        <w:spacing w:before="240"/>
        <w:ind w:firstLine="540"/>
        <w:jc w:val="both"/>
      </w:pPr>
      <w:r>
        <w:t>3. Дымовые люки вытяжной вентиляции с естественным побуждением тяги</w:t>
      </w:r>
      <w:r>
        <w:t xml:space="preserve">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RDefault="00AE4479">
      <w:pPr>
        <w:pStyle w:val="ConsPlusNormal"/>
        <w:spacing w:before="240"/>
        <w:ind w:firstLine="540"/>
        <w:jc w:val="both"/>
      </w:pPr>
      <w:r>
        <w:t>4. Вытяжные вентиля</w:t>
      </w:r>
      <w:r>
        <w:t xml:space="preserve">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w:t>
      </w:r>
      <w:r>
        <w:lastRenderedPageBreak/>
        <w:t>в течение всего</w:t>
      </w:r>
      <w:r>
        <w:t xml:space="preserve"> времени развития и тушения пожара (при защите людей в пожаробезопасных зонах).</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Противопожарные дымогазонепроницаемые двери должны обеспечивать при требуемых пределах огнестойкости минимально необходим</w:t>
      </w:r>
      <w:r>
        <w:t>ые значения сопротивления дымогазопроницанию.</w:t>
      </w:r>
    </w:p>
    <w:p w:rsidR="00000000" w:rsidRDefault="00AE4479">
      <w:pPr>
        <w:pStyle w:val="ConsPlusNormal"/>
        <w:jc w:val="both"/>
      </w:pPr>
      <w:r>
        <w:t>(часть 5 в ред. Федерального закона от 10.07.2012 N 117-ФЗ)</w:t>
      </w:r>
    </w:p>
    <w:p w:rsidR="00000000" w:rsidRDefault="00AE4479">
      <w:pPr>
        <w:pStyle w:val="ConsPlusNormal"/>
        <w:spacing w:before="240"/>
        <w:ind w:firstLine="540"/>
        <w:jc w:val="both"/>
      </w:pPr>
      <w:r>
        <w:t xml:space="preserve">6. Противодымные экраны (шторы, занавесы) должны быть оборудованы автоматическими и дистанционно управляемыми приводами (без термоэлементов). Рабочая </w:t>
      </w:r>
      <w:r>
        <w:t>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000000" w:rsidRDefault="00AE4479">
      <w:pPr>
        <w:pStyle w:val="ConsPlusNormal"/>
        <w:jc w:val="both"/>
      </w:pPr>
      <w:r>
        <w:t>(часть 6 в ред. Федерального закона от 29.07.2017 N 244-ФЗ</w:t>
      </w:r>
      <w:r>
        <w:t>)</w:t>
      </w:r>
    </w:p>
    <w:p w:rsidR="00000000" w:rsidRDefault="00AE4479">
      <w:pPr>
        <w:pStyle w:val="ConsPlusNormal"/>
        <w:spacing w:before="24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w:t>
      </w:r>
      <w:r>
        <w:t>ми нормативными документами по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000000" w:rsidRDefault="00AE4479">
      <w:pPr>
        <w:pStyle w:val="ConsPlusNormal"/>
        <w:ind w:firstLine="540"/>
        <w:jc w:val="both"/>
      </w:pPr>
    </w:p>
    <w:p w:rsidR="00000000" w:rsidRDefault="00AE4479">
      <w:pPr>
        <w:pStyle w:val="ConsPlusNormal"/>
        <w:ind w:firstLine="540"/>
        <w:jc w:val="both"/>
      </w:pPr>
      <w:r>
        <w:t>1. Стволы систем мусороудаления должны изготавливаться из негорючих материалов и обеспечивать требуемые</w:t>
      </w:r>
      <w:r>
        <w:t xml:space="preserve"> пределы огнестойкости и сопротивления дымогазопроницанию.</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w:t>
      </w:r>
      <w:r>
        <w:t>ения дымогазопроницанию. Для уплотнения загрузочных клапанов допускается применение материалов группы горючести не ниже Г2.</w:t>
      </w:r>
    </w:p>
    <w:p w:rsidR="00000000" w:rsidRDefault="00AE4479">
      <w:pPr>
        <w:pStyle w:val="ConsPlusNormal"/>
        <w:spacing w:before="24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w:t>
      </w:r>
      <w:r>
        <w:t>ебуемые пределы огнестойкости шиберов должны быть не менее пределов, установленных для стволов мусороудаления.</w:t>
      </w:r>
    </w:p>
    <w:p w:rsidR="00000000" w:rsidRDefault="00AE4479">
      <w:pPr>
        <w:pStyle w:val="ConsPlusNormal"/>
        <w:ind w:firstLine="540"/>
        <w:jc w:val="both"/>
      </w:pPr>
    </w:p>
    <w:p w:rsidR="00000000" w:rsidRDefault="00AE4479">
      <w:pPr>
        <w:pStyle w:val="ConsPlusTitle"/>
        <w:ind w:firstLine="540"/>
        <w:jc w:val="both"/>
        <w:outlineLvl w:val="3"/>
      </w:pPr>
      <w:r>
        <w:t>Статья 140. Требования пожарной безопасности к лифтам</w:t>
      </w:r>
    </w:p>
    <w:p w:rsidR="00000000" w:rsidRDefault="00AE4479">
      <w:pPr>
        <w:pStyle w:val="ConsPlusNormal"/>
        <w:ind w:firstLine="540"/>
        <w:jc w:val="both"/>
      </w:pPr>
    </w:p>
    <w:p w:rsidR="00000000" w:rsidRDefault="00AE4479">
      <w:pPr>
        <w:pStyle w:val="ConsPlusNormal"/>
        <w:ind w:firstLine="540"/>
        <w:jc w:val="both"/>
      </w:pPr>
      <w:r>
        <w:t>1. Утратил силу. - Федеральный закон от 29.07.2017 N 244-ФЗ.</w:t>
      </w:r>
    </w:p>
    <w:p w:rsidR="00000000" w:rsidRDefault="00AE4479">
      <w:pPr>
        <w:pStyle w:val="ConsPlusNormal"/>
        <w:spacing w:before="240"/>
        <w:ind w:firstLine="540"/>
        <w:jc w:val="both"/>
      </w:pPr>
      <w:r>
        <w:t>2. При выходе из лифтов в ко</w:t>
      </w:r>
      <w:r>
        <w:t>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w:t>
      </w:r>
      <w:r>
        <w:t xml:space="preserve">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w:t>
      </w:r>
      <w:r>
        <w:t>ия размещения лифтовых шахт в объемах лестничных клеток определяются нормативными документами по пожарной безопасности.</w:t>
      </w:r>
    </w:p>
    <w:p w:rsidR="00000000" w:rsidRDefault="00AE4479">
      <w:pPr>
        <w:pStyle w:val="ConsPlusNormal"/>
        <w:jc w:val="both"/>
      </w:pPr>
      <w:r>
        <w:lastRenderedPageBreak/>
        <w:t>(в ред. Федерального закона от 10.07.2012 N 117-ФЗ)</w:t>
      </w:r>
    </w:p>
    <w:p w:rsidR="00000000" w:rsidRDefault="00AE4479">
      <w:pPr>
        <w:pStyle w:val="ConsPlusNormal"/>
        <w:spacing w:before="240"/>
        <w:ind w:firstLine="540"/>
        <w:jc w:val="both"/>
      </w:pPr>
      <w:r>
        <w:t>3 - 4. Утратили силу. - Федеральный закон от 29.07.2017 N 244-ФЗ.</w:t>
      </w:r>
    </w:p>
    <w:p w:rsidR="00000000" w:rsidRDefault="00AE4479">
      <w:pPr>
        <w:pStyle w:val="ConsPlusNormal"/>
        <w:ind w:firstLine="540"/>
        <w:jc w:val="both"/>
      </w:pPr>
    </w:p>
    <w:p w:rsidR="00000000" w:rsidRDefault="00AE4479">
      <w:pPr>
        <w:pStyle w:val="ConsPlusTitle"/>
        <w:jc w:val="center"/>
        <w:outlineLvl w:val="2"/>
      </w:pPr>
      <w:r>
        <w:t>Глава 32. ТРЕБОВАНИЯ ПОЖАРНОЙ БЕЗОПАСНОСТИ</w:t>
      </w:r>
    </w:p>
    <w:p w:rsidR="00000000" w:rsidRDefault="00AE4479">
      <w:pPr>
        <w:pStyle w:val="ConsPlusTitle"/>
        <w:jc w:val="center"/>
      </w:pPr>
      <w:r>
        <w:t>К ЭЛЕКТРОТЕХНИЧЕСКОЙ ПРОДУКЦИИ</w:t>
      </w:r>
    </w:p>
    <w:p w:rsidR="00000000" w:rsidRDefault="00AE4479">
      <w:pPr>
        <w:pStyle w:val="ConsPlusTitle"/>
        <w:jc w:val="center"/>
      </w:pPr>
      <w:r>
        <w:t>(СТАТЬИ 141 - 143)</w:t>
      </w:r>
    </w:p>
    <w:p w:rsidR="00000000" w:rsidRDefault="00AE4479">
      <w:pPr>
        <w:pStyle w:val="ConsPlusNormal"/>
        <w:ind w:firstLine="540"/>
        <w:jc w:val="both"/>
      </w:pPr>
    </w:p>
    <w:p w:rsidR="00000000" w:rsidRDefault="00AE4479">
      <w:pPr>
        <w:pStyle w:val="ConsPlusNormal"/>
        <w:ind w:firstLine="540"/>
        <w:jc w:val="both"/>
      </w:pPr>
      <w:r>
        <w:t>Утратила силу. - Федеральный закон от 29.07.2017 N 244-ФЗ.</w:t>
      </w:r>
    </w:p>
    <w:p w:rsidR="00000000" w:rsidRDefault="00AE4479">
      <w:pPr>
        <w:pStyle w:val="ConsPlusNormal"/>
        <w:ind w:firstLine="540"/>
        <w:jc w:val="both"/>
      </w:pPr>
    </w:p>
    <w:p w:rsidR="00000000" w:rsidRDefault="00AE4479">
      <w:pPr>
        <w:pStyle w:val="ConsPlusTitle"/>
        <w:jc w:val="center"/>
        <w:outlineLvl w:val="1"/>
      </w:pPr>
      <w:r>
        <w:t>Раздел VII. ОЦЕНКА СООТВЕТСТВИЯ ОБЪЕКТОВ ЗАЩИТЫ (ПРОДУКЦИИ)</w:t>
      </w:r>
    </w:p>
    <w:p w:rsidR="00000000" w:rsidRDefault="00AE4479">
      <w:pPr>
        <w:pStyle w:val="ConsPlusTitle"/>
        <w:jc w:val="center"/>
      </w:pPr>
      <w:r>
        <w:t>ТРЕБОВАНИЯМ ПОЖАРНОЙ БЕЗОПАСНОСТИ</w:t>
      </w:r>
    </w:p>
    <w:p w:rsidR="00000000" w:rsidRDefault="00AE4479">
      <w:pPr>
        <w:pStyle w:val="ConsPlusNormal"/>
        <w:jc w:val="center"/>
      </w:pPr>
    </w:p>
    <w:p w:rsidR="00000000" w:rsidRDefault="00AE4479">
      <w:pPr>
        <w:pStyle w:val="ConsPlusTitle"/>
        <w:jc w:val="center"/>
        <w:outlineLvl w:val="2"/>
      </w:pPr>
      <w:r>
        <w:t>Глава 3</w:t>
      </w:r>
      <w:r>
        <w:t>3. ОЦЕНКА СООТВЕТСТВИЯ ОБЪЕКТОВ ЗАЩИТЫ (ПРОДУКЦИИ)</w:t>
      </w:r>
    </w:p>
    <w:p w:rsidR="00000000" w:rsidRDefault="00AE4479">
      <w:pPr>
        <w:pStyle w:val="ConsPlusTitle"/>
        <w:jc w:val="center"/>
      </w:pPr>
      <w:r>
        <w:t>ТРЕБОВАНИЯМ ПОЖАРНОЙ БЕЗОПАСНОСТИ</w:t>
      </w:r>
    </w:p>
    <w:p w:rsidR="00000000" w:rsidRDefault="00AE4479">
      <w:pPr>
        <w:pStyle w:val="ConsPlusNormal"/>
        <w:ind w:firstLine="540"/>
        <w:jc w:val="both"/>
      </w:pPr>
    </w:p>
    <w:p w:rsidR="00000000" w:rsidRDefault="00AE4479">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000000" w:rsidRDefault="00AE4479">
      <w:pPr>
        <w:pStyle w:val="ConsPlusNormal"/>
        <w:ind w:firstLine="540"/>
        <w:jc w:val="both"/>
      </w:pPr>
    </w:p>
    <w:p w:rsidR="00000000" w:rsidRDefault="00AE4479">
      <w:pPr>
        <w:pStyle w:val="ConsPlusNormal"/>
        <w:ind w:firstLine="540"/>
        <w:jc w:val="both"/>
      </w:pPr>
      <w:r>
        <w:t>1. Оценка соответствия объектов защиты (продукции), организаций, осущ</w:t>
      </w:r>
      <w:r>
        <w:t>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w:t>
      </w:r>
      <w:r>
        <w:t xml:space="preserve">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аккредитации;</w:t>
      </w:r>
    </w:p>
    <w:p w:rsidR="00000000" w:rsidRDefault="00AE4479">
      <w:pPr>
        <w:pStyle w:val="ConsPlusNormal"/>
        <w:spacing w:before="240"/>
        <w:ind w:firstLine="540"/>
        <w:jc w:val="both"/>
      </w:pPr>
      <w:r>
        <w:t>2) независимой оценки пож</w:t>
      </w:r>
      <w:r>
        <w:t>арного риска (аудита пожарной безопасности);</w:t>
      </w:r>
    </w:p>
    <w:p w:rsidR="00000000" w:rsidRDefault="00AE4479">
      <w:pPr>
        <w:pStyle w:val="ConsPlusNormal"/>
        <w:spacing w:before="240"/>
        <w:ind w:firstLine="540"/>
        <w:jc w:val="both"/>
      </w:pPr>
      <w:r>
        <w:t>3) федерального государственного пожарного надзора;</w:t>
      </w:r>
    </w:p>
    <w:p w:rsidR="00000000" w:rsidRDefault="00AE4479">
      <w:pPr>
        <w:pStyle w:val="ConsPlusNormal"/>
        <w:jc w:val="both"/>
      </w:pPr>
      <w:r>
        <w:t>(п. 3 в ред. Федерального закона от 10.07.2012 N 117-ФЗ)</w:t>
      </w:r>
    </w:p>
    <w:p w:rsidR="00000000" w:rsidRDefault="00AE4479">
      <w:pPr>
        <w:pStyle w:val="ConsPlusNormal"/>
        <w:spacing w:before="240"/>
        <w:ind w:firstLine="540"/>
        <w:jc w:val="both"/>
      </w:pPr>
      <w:r>
        <w:t>4) декларирования пожарной безопасности;</w:t>
      </w:r>
    </w:p>
    <w:p w:rsidR="00000000" w:rsidRDefault="00AE4479">
      <w:pPr>
        <w:pStyle w:val="ConsPlusNormal"/>
        <w:spacing w:before="240"/>
        <w:ind w:firstLine="540"/>
        <w:jc w:val="both"/>
      </w:pPr>
      <w:r>
        <w:t>5) исследований (испытаний);</w:t>
      </w:r>
    </w:p>
    <w:p w:rsidR="00000000" w:rsidRDefault="00AE4479">
      <w:pPr>
        <w:pStyle w:val="ConsPlusNormal"/>
        <w:spacing w:before="240"/>
        <w:ind w:firstLine="540"/>
        <w:jc w:val="both"/>
      </w:pPr>
      <w:r>
        <w:t>6) подтверждения соответствия объектов защиты (продукции);</w:t>
      </w:r>
    </w:p>
    <w:p w:rsidR="00000000" w:rsidRDefault="00AE4479">
      <w:pPr>
        <w:pStyle w:val="ConsPlusNormal"/>
        <w:spacing w:before="240"/>
        <w:ind w:firstLine="540"/>
        <w:jc w:val="both"/>
      </w:pPr>
      <w:r>
        <w:t>7) приемки и ввода в эксплуатацию объектов защиты (продукции), а также систем пожарной безопасности;</w:t>
      </w:r>
    </w:p>
    <w:p w:rsidR="00000000" w:rsidRDefault="00AE4479">
      <w:pPr>
        <w:pStyle w:val="ConsPlusNormal"/>
        <w:spacing w:before="240"/>
        <w:ind w:firstLine="540"/>
        <w:jc w:val="both"/>
      </w:pPr>
      <w:r>
        <w:t>8) производственного контроля;</w:t>
      </w:r>
    </w:p>
    <w:p w:rsidR="00000000" w:rsidRDefault="00AE4479">
      <w:pPr>
        <w:pStyle w:val="ConsPlusNormal"/>
        <w:spacing w:before="240"/>
        <w:ind w:firstLine="540"/>
        <w:jc w:val="both"/>
      </w:pPr>
      <w:r>
        <w:t>9) экспертизы.</w:t>
      </w:r>
    </w:p>
    <w:p w:rsidR="00000000" w:rsidRDefault="00AE4479">
      <w:pPr>
        <w:pStyle w:val="ConsPlusNormal"/>
        <w:spacing w:before="240"/>
        <w:ind w:firstLine="540"/>
        <w:jc w:val="both"/>
      </w:pPr>
      <w:r>
        <w:t>2. Порядок оценки соответствия объектов защиты (пр</w:t>
      </w:r>
      <w:r>
        <w:t xml:space="preserve">одукции) установленным требованиям </w:t>
      </w:r>
      <w:r>
        <w:lastRenderedPageBreak/>
        <w:t>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AE4479">
      <w:pPr>
        <w:pStyle w:val="ConsPlusNormal"/>
        <w:ind w:firstLine="540"/>
        <w:jc w:val="both"/>
      </w:pPr>
    </w:p>
    <w:p w:rsidR="00000000" w:rsidRDefault="00AE4479">
      <w:pPr>
        <w:pStyle w:val="ConsPlusTitle"/>
        <w:ind w:firstLine="540"/>
        <w:jc w:val="both"/>
        <w:outlineLvl w:val="3"/>
      </w:pPr>
      <w:r>
        <w:t>Статья 145. Подтверждение соответствия объектов защиты (продукции) требованиям пожарной б</w:t>
      </w:r>
      <w:r>
        <w:t>езопасности</w:t>
      </w:r>
    </w:p>
    <w:p w:rsidR="00000000" w:rsidRDefault="00AE4479">
      <w:pPr>
        <w:pStyle w:val="ConsPlusNormal"/>
        <w:ind w:firstLine="540"/>
        <w:jc w:val="both"/>
      </w:pPr>
    </w:p>
    <w:p w:rsidR="00000000" w:rsidRDefault="00AE4479">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00000" w:rsidRDefault="00AE4479">
      <w:pPr>
        <w:pStyle w:val="ConsPlusNormal"/>
        <w:spacing w:before="240"/>
        <w:ind w:firstLine="540"/>
        <w:jc w:val="both"/>
      </w:pPr>
      <w:r>
        <w:t>2. Доб</w:t>
      </w:r>
      <w:r>
        <w:t>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AE4479">
      <w:pPr>
        <w:pStyle w:val="ConsPlusNormal"/>
        <w:spacing w:before="240"/>
        <w:ind w:firstLine="540"/>
        <w:jc w:val="both"/>
      </w:pPr>
      <w:r>
        <w:t xml:space="preserve">3. Обязательное подтверждение соответствия объектов защиты (продукции) требованиям настоящего Федерального </w:t>
      </w:r>
      <w:r>
        <w:t>закона осуществляется в форме декларирования соответствия или в форме обязательной сертификации.</w:t>
      </w:r>
    </w:p>
    <w:p w:rsidR="00000000" w:rsidRDefault="00AE4479">
      <w:pPr>
        <w:pStyle w:val="ConsPlusNormal"/>
        <w:spacing w:before="240"/>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w:t>
      </w:r>
      <w:r>
        <w:t>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000000" w:rsidRDefault="00AE4479">
      <w:pPr>
        <w:pStyle w:val="ConsPlusNormal"/>
        <w:jc w:val="both"/>
      </w:pPr>
      <w:r>
        <w:t>(в ред. Ф</w:t>
      </w:r>
      <w:r>
        <w:t>едерального закона от 10.07.2012 N 117-ФЗ)</w:t>
      </w:r>
    </w:p>
    <w:p w:rsidR="00000000" w:rsidRDefault="00AE4479">
      <w:pPr>
        <w:pStyle w:val="ConsPlusNormal"/>
        <w:spacing w:before="24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w:t>
      </w:r>
      <w:r>
        <w:t>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w:t>
      </w:r>
      <w:r>
        <w:t>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w:t>
      </w:r>
      <w:r>
        <w:t xml:space="preserve"> также несущими ответственность за нарушение указанных требований.</w:t>
      </w:r>
    </w:p>
    <w:p w:rsidR="00000000" w:rsidRDefault="00AE4479">
      <w:pPr>
        <w:pStyle w:val="ConsPlusNormal"/>
        <w:spacing w:before="24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w:t>
      </w:r>
      <w:r>
        <w:t>ванных на право проведения таких работ.</w:t>
      </w:r>
    </w:p>
    <w:p w:rsidR="00000000" w:rsidRDefault="00AE4479">
      <w:pPr>
        <w:pStyle w:val="ConsPlusNormal"/>
        <w:spacing w:before="240"/>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w:t>
      </w:r>
      <w:r>
        <w:t>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AE4479">
      <w:pPr>
        <w:pStyle w:val="ConsPlusNormal"/>
        <w:spacing w:before="240"/>
        <w:ind w:firstLine="540"/>
        <w:jc w:val="both"/>
      </w:pPr>
      <w:r>
        <w:t xml:space="preserve">8. Знак обращения на рынке применяется изготовителями (продавцами) на </w:t>
      </w:r>
      <w:r>
        <w:t xml:space="preserve">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w:t>
      </w:r>
      <w:r>
        <w:lastRenderedPageBreak/>
        <w:t>документации, поступающей к потребителю при реализации.</w:t>
      </w:r>
    </w:p>
    <w:p w:rsidR="00000000" w:rsidRDefault="00AE4479">
      <w:pPr>
        <w:pStyle w:val="ConsPlusNormal"/>
        <w:ind w:firstLine="540"/>
        <w:jc w:val="both"/>
      </w:pPr>
    </w:p>
    <w:p w:rsidR="00000000" w:rsidRDefault="00AE4479">
      <w:pPr>
        <w:pStyle w:val="ConsPlusTitle"/>
        <w:ind w:firstLine="540"/>
        <w:jc w:val="both"/>
        <w:outlineLvl w:val="3"/>
      </w:pPr>
      <w:r>
        <w:t>Статья 146. Сх</w:t>
      </w:r>
      <w:r>
        <w:t>емы подтверждения соответствия продукции требованиям пожарной безопасности</w:t>
      </w:r>
    </w:p>
    <w:p w:rsidR="00000000" w:rsidRDefault="00AE4479">
      <w:pPr>
        <w:pStyle w:val="ConsPlusNormal"/>
        <w:ind w:firstLine="540"/>
        <w:jc w:val="both"/>
      </w:pPr>
    </w:p>
    <w:p w:rsidR="00000000" w:rsidRDefault="00AE4479">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w:t>
      </w:r>
      <w:r>
        <w:t xml:space="preserve">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AE4479">
      <w:pPr>
        <w:pStyle w:val="ConsPlusNormal"/>
        <w:spacing w:before="240"/>
        <w:ind w:firstLine="540"/>
        <w:jc w:val="both"/>
      </w:pPr>
      <w:r>
        <w:t>2. Подтвержде</w:t>
      </w:r>
      <w:r>
        <w:t>ние соответствия продукции требованиям настоящего Федерального закона проводится по следующим схемам:</w:t>
      </w:r>
    </w:p>
    <w:p w:rsidR="00000000" w:rsidRDefault="00AE4479">
      <w:pPr>
        <w:pStyle w:val="ConsPlusNormal"/>
        <w:spacing w:before="240"/>
        <w:ind w:firstLine="540"/>
        <w:jc w:val="both"/>
      </w:pPr>
      <w:r>
        <w:t>1) для серийно выпускаемой продукции:</w:t>
      </w:r>
    </w:p>
    <w:p w:rsidR="00000000" w:rsidRDefault="00AE4479">
      <w:pPr>
        <w:pStyle w:val="ConsPlusNormal"/>
        <w:spacing w:before="240"/>
        <w:ind w:firstLine="540"/>
        <w:jc w:val="both"/>
      </w:pPr>
      <w:r>
        <w:t>а) декларация соответствия заявителя на основе собственных доказательств (схема 1д);</w:t>
      </w:r>
    </w:p>
    <w:p w:rsidR="00000000" w:rsidRDefault="00AE4479">
      <w:pPr>
        <w:pStyle w:val="ConsPlusNormal"/>
        <w:spacing w:before="24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AE4479">
      <w:pPr>
        <w:pStyle w:val="ConsPlusNormal"/>
        <w:spacing w:before="240"/>
        <w:ind w:firstLine="540"/>
        <w:jc w:val="both"/>
      </w:pPr>
      <w:r>
        <w:t>в) декларация соответствия изготовителя (продавца) на основе собственных д</w:t>
      </w:r>
      <w:r>
        <w:t>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AE4479">
      <w:pPr>
        <w:pStyle w:val="ConsPlusNormal"/>
        <w:spacing w:before="240"/>
        <w:ind w:firstLine="540"/>
        <w:jc w:val="both"/>
      </w:pPr>
      <w:r>
        <w:t>г) сертификация продукции на основе анализа состояния производства и испытаний</w:t>
      </w:r>
      <w:r>
        <w:t xml:space="preserve"> типового образца продукции в аккредитованной испытательной лаборатории (схема 2с);</w:t>
      </w:r>
    </w:p>
    <w:p w:rsidR="00000000" w:rsidRDefault="00AE4479">
      <w:pPr>
        <w:pStyle w:val="ConsPlusNormal"/>
        <w:spacing w:before="24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AE4479">
      <w:pPr>
        <w:pStyle w:val="ConsPlusNormal"/>
        <w:spacing w:before="240"/>
        <w:ind w:firstLine="540"/>
        <w:jc w:val="both"/>
      </w:pPr>
      <w:r>
        <w:t>е) се</w:t>
      </w:r>
      <w:r>
        <w:t>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AE4479">
      <w:pPr>
        <w:pStyle w:val="ConsPlusNormal"/>
        <w:spacing w:before="240"/>
        <w:ind w:firstLine="540"/>
        <w:jc w:val="both"/>
      </w:pPr>
      <w:r>
        <w:t>ж) сертификация продукции на основе испытаний типового образц</w:t>
      </w:r>
      <w:r>
        <w:t>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AE4479">
      <w:pPr>
        <w:pStyle w:val="ConsPlusNormal"/>
        <w:spacing w:before="240"/>
        <w:ind w:firstLine="540"/>
        <w:jc w:val="both"/>
      </w:pPr>
      <w:r>
        <w:t>2) для ограниченной партии продукции:</w:t>
      </w:r>
    </w:p>
    <w:p w:rsidR="00000000" w:rsidRDefault="00AE4479">
      <w:pPr>
        <w:pStyle w:val="ConsPlusNormal"/>
        <w:spacing w:before="240"/>
        <w:ind w:firstLine="540"/>
        <w:jc w:val="both"/>
      </w:pPr>
      <w:r>
        <w:t>а) декларация изготовителя (продавца) на основе собственных доказательств, испыт</w:t>
      </w:r>
      <w:r>
        <w:t>аний в аккредитованной испытательной лаборатории представительной выборки образцов из партии продукции (схема 5д);</w:t>
      </w:r>
    </w:p>
    <w:p w:rsidR="00000000" w:rsidRDefault="00AE4479">
      <w:pPr>
        <w:pStyle w:val="ConsPlusNormal"/>
        <w:spacing w:before="240"/>
        <w:ind w:firstLine="540"/>
        <w:jc w:val="both"/>
      </w:pPr>
      <w:r>
        <w:t xml:space="preserve">б) сертификация партии продукции на основе испытаний представительной выборки </w:t>
      </w:r>
      <w:r>
        <w:lastRenderedPageBreak/>
        <w:t>образцов из этой партии в аккредитованной испытательной лаборат</w:t>
      </w:r>
      <w:r>
        <w:t>ории (схема 6с);</w:t>
      </w:r>
    </w:p>
    <w:p w:rsidR="00000000" w:rsidRDefault="00AE4479">
      <w:pPr>
        <w:pStyle w:val="ConsPlusNormal"/>
        <w:spacing w:before="24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000000" w:rsidRDefault="00AE4479">
      <w:pPr>
        <w:pStyle w:val="ConsPlusNormal"/>
        <w:spacing w:before="240"/>
        <w:ind w:firstLine="540"/>
        <w:jc w:val="both"/>
      </w:pPr>
      <w:r>
        <w:t>3. Представительная выборка образцов для проведения испытаний в целях подтверждения соответствия продукции требо</w:t>
      </w:r>
      <w:r>
        <w:t>ваниям пожарной безопасности определяется в соответствии с законодательством Российской Федерации.</w:t>
      </w:r>
    </w:p>
    <w:p w:rsidR="00000000" w:rsidRDefault="00AE4479">
      <w:pPr>
        <w:pStyle w:val="ConsPlusNormal"/>
        <w:spacing w:before="24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AE4479">
      <w:pPr>
        <w:pStyle w:val="ConsPlusNormal"/>
        <w:spacing w:before="240"/>
        <w:ind w:firstLine="540"/>
        <w:jc w:val="both"/>
      </w:pPr>
      <w:r>
        <w:t>1) строительных</w:t>
      </w:r>
      <w:r>
        <w:t xml:space="preserve"> материалов;</w:t>
      </w:r>
    </w:p>
    <w:p w:rsidR="00000000" w:rsidRDefault="00AE4479">
      <w:pPr>
        <w:pStyle w:val="ConsPlusNormal"/>
        <w:spacing w:before="240"/>
        <w:ind w:firstLine="540"/>
        <w:jc w:val="both"/>
      </w:pPr>
      <w:r>
        <w:t>2) отделочных материалов для подвижного состава железнодорожного транспорта и метрополитена;</w:t>
      </w:r>
    </w:p>
    <w:p w:rsidR="00000000" w:rsidRDefault="00AE4479">
      <w:pPr>
        <w:pStyle w:val="ConsPlusNormal"/>
        <w:spacing w:before="240"/>
        <w:ind w:firstLine="540"/>
        <w:jc w:val="both"/>
      </w:pPr>
      <w:r>
        <w:t>3) огнезащитных и огнетушащих веществ.</w:t>
      </w:r>
    </w:p>
    <w:p w:rsidR="00000000" w:rsidRDefault="00AE4479">
      <w:pPr>
        <w:pStyle w:val="ConsPlusNormal"/>
        <w:spacing w:before="240"/>
        <w:ind w:firstLine="540"/>
        <w:jc w:val="both"/>
      </w:pPr>
      <w:r>
        <w:t>5. Схемы 2д, 3д и 5д применяются по выбору изготовителя (продавца) для подтверждения соответствия требованиям п</w:t>
      </w:r>
      <w:r>
        <w:t>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AE4479">
      <w:pPr>
        <w:pStyle w:val="ConsPlusNormal"/>
        <w:spacing w:before="240"/>
        <w:ind w:firstLine="540"/>
        <w:jc w:val="both"/>
      </w:pPr>
      <w:r>
        <w:t>2) первичных средств пожар</w:t>
      </w:r>
      <w:r>
        <w:t>отушения, за исключением огнетушителей;</w:t>
      </w:r>
    </w:p>
    <w:p w:rsidR="00000000" w:rsidRDefault="00AE4479">
      <w:pPr>
        <w:pStyle w:val="ConsPlusNormal"/>
        <w:spacing w:before="240"/>
        <w:ind w:firstLine="540"/>
        <w:jc w:val="both"/>
      </w:pPr>
      <w:r>
        <w:t>3) пожарного инструмента;</w:t>
      </w:r>
    </w:p>
    <w:p w:rsidR="00000000" w:rsidRDefault="00AE4479">
      <w:pPr>
        <w:pStyle w:val="ConsPlusNormal"/>
        <w:spacing w:before="240"/>
        <w:ind w:firstLine="540"/>
        <w:jc w:val="both"/>
      </w:pPr>
      <w:r>
        <w:t>4) пожарного оборудования, за исключением пожарных стволов, пеногенераторов, пеносмесителей и пожарных рукавов;</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5) строительных материалов</w:t>
      </w:r>
      <w:r>
        <w:t>, не применяемых для отделки путей эвакуации людей непосредственно наружу или в безопасную зону;</w:t>
      </w:r>
    </w:p>
    <w:p w:rsidR="00000000" w:rsidRDefault="00AE4479">
      <w:pPr>
        <w:pStyle w:val="ConsPlusNormal"/>
        <w:spacing w:before="240"/>
        <w:ind w:firstLine="540"/>
        <w:jc w:val="both"/>
      </w:pPr>
      <w:r>
        <w:t>6) утратил силу. - Федеральный закон от 10.07.2012 N 117-ФЗ;</w:t>
      </w:r>
    </w:p>
    <w:p w:rsidR="00000000" w:rsidRDefault="00AE4479">
      <w:pPr>
        <w:pStyle w:val="ConsPlusNormal"/>
        <w:spacing w:before="240"/>
        <w:ind w:firstLine="540"/>
        <w:jc w:val="both"/>
      </w:pPr>
      <w:r>
        <w:t>7) материалов специальной защитной одежды;</w:t>
      </w:r>
    </w:p>
    <w:p w:rsidR="00000000" w:rsidRDefault="00AE4479">
      <w:pPr>
        <w:pStyle w:val="ConsPlusNormal"/>
        <w:jc w:val="both"/>
      </w:pPr>
      <w:r>
        <w:t>(п. 7 в ред. Федерального закона от 10.07.2012 N 117-ФЗ</w:t>
      </w:r>
      <w:r>
        <w:t>)</w:t>
      </w:r>
    </w:p>
    <w:p w:rsidR="00000000" w:rsidRDefault="00AE4479">
      <w:pPr>
        <w:pStyle w:val="ConsPlusNormal"/>
        <w:spacing w:before="240"/>
        <w:ind w:firstLine="540"/>
        <w:jc w:val="both"/>
      </w:pPr>
      <w:r>
        <w:t>8) ковровых покрытий;</w:t>
      </w:r>
    </w:p>
    <w:p w:rsidR="00000000" w:rsidRDefault="00AE4479">
      <w:pPr>
        <w:pStyle w:val="ConsPlusNormal"/>
        <w:spacing w:before="240"/>
        <w:ind w:firstLine="540"/>
        <w:jc w:val="both"/>
      </w:pPr>
      <w:r>
        <w:t>9) каналов инженерных систем противодымной защиты.</w:t>
      </w:r>
    </w:p>
    <w:p w:rsidR="00000000" w:rsidRDefault="00AE4479">
      <w:pPr>
        <w:pStyle w:val="ConsPlusNormal"/>
        <w:spacing w:before="24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000000" w:rsidRDefault="00AE4479">
      <w:pPr>
        <w:pStyle w:val="ConsPlusNormal"/>
        <w:spacing w:before="240"/>
        <w:ind w:firstLine="540"/>
        <w:jc w:val="both"/>
      </w:pPr>
      <w:r>
        <w:lastRenderedPageBreak/>
        <w:t>7. Схемы 2с, 3с, 4с, 5с и 6с применяются по выбору заявителя для подтверждения соответствия требованиям пожарной безопасности:</w:t>
      </w:r>
    </w:p>
    <w:p w:rsidR="00000000" w:rsidRDefault="00AE4479">
      <w:pPr>
        <w:pStyle w:val="ConsPlusNormal"/>
        <w:spacing w:before="240"/>
        <w:ind w:firstLine="540"/>
        <w:jc w:val="both"/>
      </w:pPr>
      <w:r>
        <w:t>1) переносных и передвижных огнетушителей;</w:t>
      </w:r>
    </w:p>
    <w:p w:rsidR="00000000" w:rsidRDefault="00AE4479">
      <w:pPr>
        <w:pStyle w:val="ConsPlusNormal"/>
        <w:spacing w:before="240"/>
        <w:ind w:firstLine="540"/>
        <w:jc w:val="both"/>
      </w:pPr>
      <w:r>
        <w:t>2) пожарных стволов, пеногенераторов, пеносмесителей и пожарных рукавов;</w:t>
      </w:r>
    </w:p>
    <w:p w:rsidR="00000000" w:rsidRDefault="00AE4479">
      <w:pPr>
        <w:pStyle w:val="ConsPlusNormal"/>
        <w:jc w:val="both"/>
      </w:pPr>
      <w:r>
        <w:t>(в ред. Федер</w:t>
      </w:r>
      <w:r>
        <w:t>ального закона от 10.07.2012 N 117-ФЗ)</w:t>
      </w:r>
    </w:p>
    <w:p w:rsidR="00000000" w:rsidRDefault="00AE4479">
      <w:pPr>
        <w:pStyle w:val="ConsPlusNormal"/>
        <w:spacing w:before="240"/>
        <w:ind w:firstLine="540"/>
        <w:jc w:val="both"/>
      </w:pPr>
      <w:r>
        <w:t>3) средств индивидуальной защиты людей при пожаре;</w:t>
      </w:r>
    </w:p>
    <w:p w:rsidR="00000000" w:rsidRDefault="00AE4479">
      <w:pPr>
        <w:pStyle w:val="ConsPlusNormal"/>
        <w:spacing w:before="240"/>
        <w:ind w:firstLine="540"/>
        <w:jc w:val="both"/>
      </w:pPr>
      <w:r>
        <w:t>4) средств спасения людей при пожаре;</w:t>
      </w:r>
    </w:p>
    <w:p w:rsidR="00000000" w:rsidRDefault="00AE4479">
      <w:pPr>
        <w:pStyle w:val="ConsPlusNormal"/>
        <w:spacing w:before="240"/>
        <w:ind w:firstLine="540"/>
        <w:jc w:val="both"/>
      </w:pPr>
      <w:r>
        <w:t>5) оборудования и изделий для спасания людей при пожаре;</w:t>
      </w:r>
    </w:p>
    <w:p w:rsidR="00000000" w:rsidRDefault="00AE4479">
      <w:pPr>
        <w:pStyle w:val="ConsPlusNormal"/>
        <w:spacing w:before="240"/>
        <w:ind w:firstLine="540"/>
        <w:jc w:val="both"/>
      </w:pPr>
      <w:r>
        <w:t>6) дополнительного снаряжения пожарных;</w:t>
      </w:r>
    </w:p>
    <w:p w:rsidR="00000000" w:rsidRDefault="00AE4479">
      <w:pPr>
        <w:pStyle w:val="ConsPlusNormal"/>
        <w:spacing w:before="240"/>
        <w:ind w:firstLine="540"/>
        <w:jc w:val="both"/>
      </w:pPr>
      <w:r>
        <w:t>7) порошковых огнетушащих соста</w:t>
      </w:r>
      <w:r>
        <w:t>вов, пенообразователей для тушения пожаров и огнетушащих жидкостей (за исключением воды);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8) средств пожарной автоматики;</w:t>
      </w:r>
    </w:p>
    <w:p w:rsidR="00000000" w:rsidRDefault="00AE4479">
      <w:pPr>
        <w:pStyle w:val="ConsPlusNormal"/>
        <w:spacing w:before="240"/>
        <w:ind w:firstLine="540"/>
        <w:jc w:val="both"/>
      </w:pPr>
      <w:r>
        <w:t>9) аппаратов защиты электрических цепей;</w:t>
      </w:r>
    </w:p>
    <w:p w:rsidR="00000000" w:rsidRDefault="00AE4479">
      <w:pPr>
        <w:pStyle w:val="ConsPlusNormal"/>
        <w:spacing w:before="240"/>
        <w:ind w:firstLine="540"/>
        <w:jc w:val="both"/>
      </w:pPr>
      <w:r>
        <w:t xml:space="preserve">10) строительных материалов, применяемых </w:t>
      </w:r>
      <w:r>
        <w:t>для отделки путей эвакуации людей непосредственно наружу или в безопасную зону;</w:t>
      </w:r>
    </w:p>
    <w:p w:rsidR="00000000" w:rsidRDefault="00AE4479">
      <w:pPr>
        <w:pStyle w:val="ConsPlusNormal"/>
        <w:spacing w:before="240"/>
        <w:ind w:firstLine="540"/>
        <w:jc w:val="both"/>
      </w:pPr>
      <w:r>
        <w:t>11) отделочных материалов для подвижного состава железнодорожного транспорта и метрополитена;</w:t>
      </w:r>
    </w:p>
    <w:p w:rsidR="00000000" w:rsidRDefault="00AE4479">
      <w:pPr>
        <w:pStyle w:val="ConsPlusNormal"/>
        <w:spacing w:before="240"/>
        <w:ind w:firstLine="540"/>
        <w:jc w:val="both"/>
      </w:pPr>
      <w:r>
        <w:t>12) средств огнезащиты;</w:t>
      </w:r>
    </w:p>
    <w:p w:rsidR="00000000" w:rsidRDefault="00AE4479">
      <w:pPr>
        <w:pStyle w:val="ConsPlusNormal"/>
        <w:spacing w:before="240"/>
        <w:ind w:firstLine="540"/>
        <w:jc w:val="both"/>
      </w:pPr>
      <w:r>
        <w:t>13) конструкций заполнений проемов в противопожарных прегр</w:t>
      </w:r>
      <w:r>
        <w:t>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AE4479">
      <w:pPr>
        <w:pStyle w:val="ConsPlusNormal"/>
        <w:jc w:val="both"/>
      </w:pPr>
      <w:r>
        <w:t>(п. 13 в ред. Федерального закона от 10.07.2012 N 117-ФЗ)</w:t>
      </w:r>
    </w:p>
    <w:p w:rsidR="00000000" w:rsidRDefault="00AE4479">
      <w:pPr>
        <w:pStyle w:val="ConsPlusNormal"/>
        <w:spacing w:before="240"/>
        <w:ind w:firstLine="540"/>
        <w:jc w:val="both"/>
      </w:pPr>
      <w:r>
        <w:t>14) инженерного оборудования систем противодымной защиты, за</w:t>
      </w:r>
      <w:r>
        <w:t xml:space="preserve"> исключением каналов инженерных систем;</w:t>
      </w:r>
    </w:p>
    <w:p w:rsidR="00000000" w:rsidRDefault="00AE4479">
      <w:pPr>
        <w:pStyle w:val="ConsPlusNormal"/>
        <w:spacing w:before="240"/>
        <w:ind w:firstLine="540"/>
        <w:jc w:val="both"/>
      </w:pPr>
      <w:r>
        <w:t>15) дверей шахт лифтов;</w:t>
      </w:r>
    </w:p>
    <w:p w:rsidR="00000000" w:rsidRDefault="00AE4479">
      <w:pPr>
        <w:pStyle w:val="ConsPlusNormal"/>
        <w:spacing w:before="240"/>
        <w:ind w:firstLine="540"/>
        <w:jc w:val="both"/>
      </w:pPr>
      <w:r>
        <w:t>16) кабельных изделий, к которым предъявляются требования пожарной безопасности:</w:t>
      </w:r>
    </w:p>
    <w:p w:rsidR="00000000" w:rsidRDefault="00AE4479">
      <w:pPr>
        <w:pStyle w:val="ConsPlusNormal"/>
        <w:spacing w:before="240"/>
        <w:ind w:firstLine="540"/>
        <w:jc w:val="both"/>
      </w:pPr>
      <w:r>
        <w:t>а) кабелей и проводов, не распространяющих горение при одиночной и (или) групповой прокладках;</w:t>
      </w:r>
    </w:p>
    <w:p w:rsidR="00000000" w:rsidRDefault="00AE4479">
      <w:pPr>
        <w:pStyle w:val="ConsPlusNormal"/>
        <w:spacing w:before="240"/>
        <w:ind w:firstLine="540"/>
        <w:jc w:val="both"/>
      </w:pPr>
      <w:r>
        <w:t>б) кабелей огнес</w:t>
      </w:r>
      <w:r>
        <w:t>тойких;</w:t>
      </w:r>
    </w:p>
    <w:p w:rsidR="00000000" w:rsidRDefault="00AE4479">
      <w:pPr>
        <w:pStyle w:val="ConsPlusNormal"/>
        <w:spacing w:before="240"/>
        <w:ind w:firstLine="540"/>
        <w:jc w:val="both"/>
      </w:pPr>
      <w:r>
        <w:lastRenderedPageBreak/>
        <w:t>в) кабелей с пониженным дымо- и газовыделением;</w:t>
      </w:r>
    </w:p>
    <w:p w:rsidR="00000000" w:rsidRDefault="00AE4479">
      <w:pPr>
        <w:pStyle w:val="ConsPlusNormal"/>
        <w:jc w:val="both"/>
      </w:pPr>
      <w:r>
        <w:t>(п. 16 в ред. Федерального закона от 10.07.2012 N 117-ФЗ)</w:t>
      </w:r>
    </w:p>
    <w:p w:rsidR="00000000" w:rsidRDefault="00AE4479">
      <w:pPr>
        <w:pStyle w:val="ConsPlusNormal"/>
        <w:spacing w:before="240"/>
        <w:ind w:firstLine="540"/>
        <w:jc w:val="both"/>
      </w:pPr>
      <w:r>
        <w:t>17) элементов автоматических установок пожаротушения;</w:t>
      </w:r>
    </w:p>
    <w:p w:rsidR="00000000" w:rsidRDefault="00AE4479">
      <w:pPr>
        <w:pStyle w:val="ConsPlusNormal"/>
        <w:spacing w:before="240"/>
        <w:ind w:firstLine="540"/>
        <w:jc w:val="both"/>
      </w:pPr>
      <w:r>
        <w:t>18) автономных установок пожаротушения.</w:t>
      </w:r>
    </w:p>
    <w:p w:rsidR="00000000" w:rsidRDefault="00AE4479">
      <w:pPr>
        <w:pStyle w:val="ConsPlusNormal"/>
        <w:jc w:val="both"/>
      </w:pPr>
      <w:r>
        <w:t>(п. 18 введен Федеральным законом от 10.07.2012 N 117-ФЗ)</w:t>
      </w:r>
    </w:p>
    <w:p w:rsidR="00000000" w:rsidRDefault="00AE4479">
      <w:pPr>
        <w:pStyle w:val="ConsPlusNormal"/>
        <w:spacing w:before="24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AE4479">
      <w:pPr>
        <w:pStyle w:val="ConsPlusNormal"/>
        <w:spacing w:before="240"/>
        <w:ind w:firstLine="540"/>
        <w:jc w:val="both"/>
      </w:pPr>
      <w:r>
        <w:t>9. Схема 7с применяется для подтверждения соответствия проду</w:t>
      </w:r>
      <w:r>
        <w:t>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AE4479">
      <w:pPr>
        <w:pStyle w:val="ConsPlusNormal"/>
        <w:spacing w:before="240"/>
        <w:ind w:firstLine="540"/>
        <w:jc w:val="both"/>
      </w:pPr>
      <w:r>
        <w:t>10. По желанию заявителя подтверждение соответствия продукции требованиям пожарной безопасности путем декларир</w:t>
      </w:r>
      <w:r>
        <w:t>ования может быть заменено обязательной сертификацией.</w:t>
      </w:r>
    </w:p>
    <w:p w:rsidR="00000000" w:rsidRDefault="00AE4479">
      <w:pPr>
        <w:pStyle w:val="ConsPlusNormal"/>
        <w:spacing w:before="24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000000" w:rsidRDefault="00AE4479">
      <w:pPr>
        <w:pStyle w:val="ConsPlusNormal"/>
        <w:spacing w:before="240"/>
        <w:ind w:firstLine="540"/>
        <w:jc w:val="both"/>
      </w:pPr>
      <w:r>
        <w:t>12. Декларирование соответствия продукции требованиям пожарной безопасности пров</w:t>
      </w:r>
      <w:r>
        <w:t>одится в порядке, установленном законодательством Российской Федерации.</w:t>
      </w:r>
    </w:p>
    <w:p w:rsidR="00000000" w:rsidRDefault="00AE4479">
      <w:pPr>
        <w:pStyle w:val="ConsPlusNormal"/>
        <w:spacing w:before="240"/>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w:t>
      </w:r>
      <w:r>
        <w:t>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w:t>
      </w:r>
      <w:r>
        <w:t>зцов.</w:t>
      </w:r>
    </w:p>
    <w:p w:rsidR="00000000" w:rsidRDefault="00AE4479">
      <w:pPr>
        <w:pStyle w:val="ConsPlusNormal"/>
        <w:jc w:val="both"/>
      </w:pPr>
      <w:r>
        <w:t>(часть 13 в ред. Федерального закона от 10.07.2012 N 117-ФЗ)</w:t>
      </w:r>
    </w:p>
    <w:p w:rsidR="00000000" w:rsidRDefault="00AE4479">
      <w:pPr>
        <w:pStyle w:val="ConsPlusNormal"/>
        <w:spacing w:before="24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w:t>
      </w:r>
      <w:r>
        <w:t>ествляться по схеме 1д. Информация об этих показателях должна быть приведена в технической документации на данную продукцию.</w:t>
      </w:r>
    </w:p>
    <w:p w:rsidR="00000000" w:rsidRDefault="00AE4479">
      <w:pPr>
        <w:pStyle w:val="ConsPlusNormal"/>
        <w:jc w:val="both"/>
      </w:pPr>
      <w:r>
        <w:t>(часть 14 введена Федеральным законом от 29.07.2017 N 244-ФЗ)</w:t>
      </w:r>
    </w:p>
    <w:p w:rsidR="00000000" w:rsidRDefault="00AE4479">
      <w:pPr>
        <w:pStyle w:val="ConsPlusNormal"/>
        <w:ind w:firstLine="540"/>
        <w:jc w:val="both"/>
      </w:pPr>
    </w:p>
    <w:p w:rsidR="00000000" w:rsidRDefault="00AE4479">
      <w:pPr>
        <w:pStyle w:val="ConsPlusTitle"/>
        <w:ind w:firstLine="540"/>
        <w:jc w:val="both"/>
        <w:outlineLvl w:val="3"/>
      </w:pPr>
      <w:r>
        <w:t>Статья 147. Порядок проведения сертификации</w:t>
      </w:r>
    </w:p>
    <w:p w:rsidR="00000000" w:rsidRDefault="00AE4479">
      <w:pPr>
        <w:pStyle w:val="ConsPlusNormal"/>
        <w:ind w:firstLine="540"/>
        <w:jc w:val="both"/>
      </w:pPr>
    </w:p>
    <w:p w:rsidR="00000000" w:rsidRDefault="00AE4479">
      <w:pPr>
        <w:pStyle w:val="ConsPlusNormal"/>
        <w:ind w:firstLine="540"/>
        <w:jc w:val="both"/>
      </w:pPr>
      <w:r>
        <w:t>1. Сертификация продукц</w:t>
      </w:r>
      <w:r>
        <w:t xml:space="preserve">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42"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000000" w:rsidRDefault="00AE4479">
      <w:pPr>
        <w:pStyle w:val="ConsPlusNormal"/>
        <w:jc w:val="both"/>
      </w:pPr>
      <w:r>
        <w:t>(в ред. Федерального закона от 23.06.2014 N 160-ФЗ)</w:t>
      </w:r>
    </w:p>
    <w:p w:rsidR="00000000" w:rsidRDefault="00AE4479">
      <w:pPr>
        <w:pStyle w:val="ConsPlusNormal"/>
        <w:spacing w:before="240"/>
        <w:ind w:firstLine="540"/>
        <w:jc w:val="both"/>
      </w:pPr>
      <w:r>
        <w:t>2. Сертификация включает в себя:</w:t>
      </w:r>
    </w:p>
    <w:p w:rsidR="00000000" w:rsidRDefault="00AE4479">
      <w:pPr>
        <w:pStyle w:val="ConsPlusNormal"/>
        <w:spacing w:before="240"/>
        <w:ind w:firstLine="540"/>
        <w:jc w:val="both"/>
      </w:pPr>
      <w:r>
        <w:lastRenderedPageBreak/>
        <w:t>1) подачу изготовителем (продав</w:t>
      </w:r>
      <w:r>
        <w:t>цом) заявки на проведение сертификации и рассмотрение представленных материалов аккредитованным органом по сертификации;</w:t>
      </w:r>
    </w:p>
    <w:p w:rsidR="00000000" w:rsidRDefault="00AE4479">
      <w:pPr>
        <w:pStyle w:val="ConsPlusNormal"/>
        <w:spacing w:before="24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AE4479">
      <w:pPr>
        <w:pStyle w:val="ConsPlusNormal"/>
        <w:spacing w:before="240"/>
        <w:ind w:firstLine="540"/>
        <w:jc w:val="both"/>
      </w:pPr>
      <w:r>
        <w:t>3) оценку соотве</w:t>
      </w:r>
      <w:r>
        <w:t>тствия продукции требованиям пожарной безопасности;</w:t>
      </w:r>
    </w:p>
    <w:p w:rsidR="00000000" w:rsidRDefault="00AE4479">
      <w:pPr>
        <w:pStyle w:val="ConsPlusNormal"/>
        <w:spacing w:before="240"/>
        <w:ind w:firstLine="540"/>
        <w:jc w:val="both"/>
      </w:pPr>
      <w:r>
        <w:t>4) выдачу аккредитованным органом по сертификации сертификата или мотивированный отказ в выдаче сертификата;</w:t>
      </w:r>
    </w:p>
    <w:p w:rsidR="00000000" w:rsidRDefault="00AE4479">
      <w:pPr>
        <w:pStyle w:val="ConsPlusNormal"/>
        <w:spacing w:before="240"/>
        <w:ind w:firstLine="540"/>
        <w:jc w:val="both"/>
      </w:pPr>
      <w:r>
        <w:t>5) осуществление аккредитованным органом по сертификации инспекционного контроля сертифицирован</w:t>
      </w:r>
      <w:r>
        <w:t>ной продукции, если он предусмотрен схемой сертификации;</w:t>
      </w:r>
    </w:p>
    <w:p w:rsidR="00000000" w:rsidRDefault="00AE4479">
      <w:pPr>
        <w:pStyle w:val="ConsPlusNormal"/>
        <w:spacing w:before="24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AE4479">
      <w:pPr>
        <w:pStyle w:val="ConsPlusNormal"/>
        <w:spacing w:before="240"/>
        <w:ind w:firstLine="540"/>
        <w:jc w:val="both"/>
      </w:pPr>
      <w:r>
        <w:t>3. Процедура подтверждения соответствия продукции требованиям настоящего Федерального закона включает в себя:</w:t>
      </w:r>
    </w:p>
    <w:p w:rsidR="00000000" w:rsidRDefault="00AE4479">
      <w:pPr>
        <w:pStyle w:val="ConsPlusNormal"/>
        <w:spacing w:before="240"/>
        <w:ind w:firstLine="540"/>
        <w:jc w:val="both"/>
      </w:pPr>
      <w:r>
        <w:t>1) отбор и идентификацию образцов продукции;</w:t>
      </w:r>
    </w:p>
    <w:p w:rsidR="00000000" w:rsidRDefault="00AE4479">
      <w:pPr>
        <w:pStyle w:val="ConsPlusNormal"/>
        <w:spacing w:before="240"/>
        <w:ind w:firstLine="540"/>
        <w:jc w:val="both"/>
      </w:pPr>
      <w:r>
        <w:t>2) оценку производства или сертификацию системы качества (производства), если это предусмотрено схемой сертификации;</w:t>
      </w:r>
    </w:p>
    <w:p w:rsidR="00000000" w:rsidRDefault="00AE4479">
      <w:pPr>
        <w:pStyle w:val="ConsPlusNormal"/>
        <w:spacing w:before="240"/>
        <w:ind w:firstLine="540"/>
        <w:jc w:val="both"/>
      </w:pPr>
      <w:r>
        <w:t>3) проведение испытаний образцов продукции в аккредитованной испытательной лаборатории;</w:t>
      </w:r>
    </w:p>
    <w:p w:rsidR="00000000" w:rsidRDefault="00AE4479">
      <w:pPr>
        <w:pStyle w:val="ConsPlusNormal"/>
        <w:spacing w:before="240"/>
        <w:ind w:firstLine="540"/>
        <w:jc w:val="both"/>
      </w:pPr>
      <w:r>
        <w:t>4) экспертизу документов, представленных изготовите</w:t>
      </w:r>
      <w:r>
        <w:t>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AE4479">
      <w:pPr>
        <w:pStyle w:val="ConsPlusNormal"/>
        <w:spacing w:before="240"/>
        <w:ind w:firstLine="540"/>
        <w:jc w:val="both"/>
      </w:pPr>
      <w:r>
        <w:t>5) анализ полученных результ</w:t>
      </w:r>
      <w:r>
        <w:t>атов и принятие решения о возможности выдачи сертификата.</w:t>
      </w:r>
    </w:p>
    <w:p w:rsidR="00000000" w:rsidRDefault="00AE4479">
      <w:pPr>
        <w:pStyle w:val="ConsPlusNormal"/>
        <w:spacing w:before="24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AE4479">
      <w:pPr>
        <w:pStyle w:val="ConsPlusNormal"/>
        <w:spacing w:before="240"/>
        <w:ind w:firstLine="540"/>
        <w:jc w:val="both"/>
      </w:pPr>
      <w:r>
        <w:t>5. Заявка на проведение сертификации оформляет</w:t>
      </w:r>
      <w:r>
        <w:t>ся заявителем на русском языке и должна содержать:</w:t>
      </w:r>
    </w:p>
    <w:p w:rsidR="00000000" w:rsidRDefault="00AE4479">
      <w:pPr>
        <w:pStyle w:val="ConsPlusNormal"/>
        <w:spacing w:before="240"/>
        <w:ind w:firstLine="540"/>
        <w:jc w:val="both"/>
      </w:pPr>
      <w:r>
        <w:t>1) наименование и местонахождение заявителя;</w:t>
      </w:r>
    </w:p>
    <w:p w:rsidR="00000000" w:rsidRDefault="00AE4479">
      <w:pPr>
        <w:pStyle w:val="ConsPlusNormal"/>
        <w:spacing w:before="240"/>
        <w:ind w:firstLine="540"/>
        <w:jc w:val="both"/>
      </w:pPr>
      <w:r>
        <w:t>2) наименование и местонахождение изготовителя (продавца);</w:t>
      </w:r>
    </w:p>
    <w:p w:rsidR="00000000" w:rsidRDefault="00AE4479">
      <w:pPr>
        <w:pStyle w:val="ConsPlusNormal"/>
        <w:spacing w:before="240"/>
        <w:ind w:firstLine="540"/>
        <w:jc w:val="both"/>
      </w:pPr>
      <w:r>
        <w:t>3) сведения о продукции и идентифицирующие ее признаки (наименование, код по общероссийскому классифи</w:t>
      </w:r>
      <w:r>
        <w:t xml:space="preserve">катору продукции или код импортной продукции в соответствии с Товарной номенклатурой внешнеэкономической деятельности, применяемой в Российской </w:t>
      </w:r>
      <w:r>
        <w:lastRenderedPageBreak/>
        <w:t>Федерации), техническое описание продукции, инструкцию по ее применению (эксплуатации) и другую техническую доку</w:t>
      </w:r>
      <w:r>
        <w:t>ментацию, описывающую продукцию, а также декларируемое количество (серийное производство, партия или единица продукции);</w:t>
      </w:r>
    </w:p>
    <w:p w:rsidR="00000000" w:rsidRDefault="00AE4479">
      <w:pPr>
        <w:pStyle w:val="ConsPlusNormal"/>
        <w:spacing w:before="240"/>
        <w:ind w:firstLine="540"/>
        <w:jc w:val="both"/>
      </w:pPr>
      <w:r>
        <w:t>4) указание на нормативные документы по пожарной безопасности;</w:t>
      </w:r>
    </w:p>
    <w:p w:rsidR="00000000" w:rsidRDefault="00AE4479">
      <w:pPr>
        <w:pStyle w:val="ConsPlusNormal"/>
        <w:spacing w:before="240"/>
        <w:ind w:firstLine="540"/>
        <w:jc w:val="both"/>
      </w:pPr>
      <w:r>
        <w:t>5) схему сертификации;</w:t>
      </w:r>
    </w:p>
    <w:p w:rsidR="00000000" w:rsidRDefault="00AE4479">
      <w:pPr>
        <w:pStyle w:val="ConsPlusNormal"/>
        <w:spacing w:before="240"/>
        <w:ind w:firstLine="540"/>
        <w:jc w:val="both"/>
      </w:pPr>
      <w:r>
        <w:t xml:space="preserve">6) обязательства заявителя о выполнении правил и </w:t>
      </w:r>
      <w:r>
        <w:t>условий сертификации.</w:t>
      </w:r>
    </w:p>
    <w:p w:rsidR="00000000" w:rsidRDefault="00AE4479">
      <w:pPr>
        <w:pStyle w:val="ConsPlusNormal"/>
        <w:spacing w:before="24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AE4479">
      <w:pPr>
        <w:pStyle w:val="ConsPlusNormal"/>
        <w:jc w:val="both"/>
      </w:pPr>
      <w:r>
        <w:t>(в ред. Федерального закона от 10.07</w:t>
      </w:r>
      <w:r>
        <w:t>.2012 N 117-ФЗ)</w:t>
      </w:r>
    </w:p>
    <w:p w:rsidR="00000000" w:rsidRDefault="00AE4479">
      <w:pPr>
        <w:pStyle w:val="ConsPlusNormal"/>
        <w:spacing w:before="24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AE4479">
      <w:pPr>
        <w:pStyle w:val="ConsPlusNormal"/>
        <w:spacing w:before="240"/>
        <w:ind w:firstLine="540"/>
        <w:jc w:val="both"/>
      </w:pPr>
      <w:r>
        <w:t>8. Положительное решение по заявке на проведение сертификации должно включать в себя основные условия сертификаци</w:t>
      </w:r>
      <w:r>
        <w:t>и, в том числе информацию:</w:t>
      </w:r>
    </w:p>
    <w:p w:rsidR="00000000" w:rsidRDefault="00AE4479">
      <w:pPr>
        <w:pStyle w:val="ConsPlusNormal"/>
        <w:spacing w:before="240"/>
        <w:ind w:firstLine="540"/>
        <w:jc w:val="both"/>
      </w:pPr>
      <w:r>
        <w:t>1) о схеме сертификации;</w:t>
      </w:r>
    </w:p>
    <w:p w:rsidR="00000000" w:rsidRDefault="00AE4479">
      <w:pPr>
        <w:pStyle w:val="ConsPlusNormal"/>
        <w:spacing w:before="24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AE4479">
      <w:pPr>
        <w:pStyle w:val="ConsPlusNormal"/>
        <w:spacing w:before="240"/>
        <w:ind w:firstLine="540"/>
        <w:jc w:val="both"/>
      </w:pPr>
      <w:r>
        <w:t>3) об организации, которая будет проводить анализ состояния произ</w:t>
      </w:r>
      <w:r>
        <w:t>водства, если это предусмотрено схемой сертификации;</w:t>
      </w:r>
    </w:p>
    <w:p w:rsidR="00000000" w:rsidRDefault="00AE4479">
      <w:pPr>
        <w:pStyle w:val="ConsPlusNormal"/>
        <w:spacing w:before="240"/>
        <w:ind w:firstLine="540"/>
        <w:jc w:val="both"/>
      </w:pPr>
      <w:r>
        <w:t>4) о порядке отбора образцов продукции;</w:t>
      </w:r>
    </w:p>
    <w:p w:rsidR="00000000" w:rsidRDefault="00AE4479">
      <w:pPr>
        <w:pStyle w:val="ConsPlusNormal"/>
        <w:spacing w:before="240"/>
        <w:ind w:firstLine="540"/>
        <w:jc w:val="both"/>
      </w:pPr>
      <w:r>
        <w:t>5) о порядке проведения испытаний образцов продукции;</w:t>
      </w:r>
    </w:p>
    <w:p w:rsidR="00000000" w:rsidRDefault="00AE4479">
      <w:pPr>
        <w:pStyle w:val="ConsPlusNormal"/>
        <w:spacing w:before="240"/>
        <w:ind w:firstLine="540"/>
        <w:jc w:val="both"/>
      </w:pPr>
      <w:r>
        <w:t>6) о порядке оценки стабильности условий производства;</w:t>
      </w:r>
    </w:p>
    <w:p w:rsidR="00000000" w:rsidRDefault="00AE4479">
      <w:pPr>
        <w:pStyle w:val="ConsPlusNormal"/>
        <w:spacing w:before="240"/>
        <w:ind w:firstLine="540"/>
        <w:jc w:val="both"/>
      </w:pPr>
      <w:r>
        <w:t>7) о критериях оценки соответствия продукции требовани</w:t>
      </w:r>
      <w:r>
        <w:t>ям пожарной безопасности;</w:t>
      </w:r>
    </w:p>
    <w:p w:rsidR="00000000" w:rsidRDefault="00AE4479">
      <w:pPr>
        <w:pStyle w:val="ConsPlusNormal"/>
        <w:spacing w:before="240"/>
        <w:ind w:firstLine="540"/>
        <w:jc w:val="both"/>
      </w:pPr>
      <w:r>
        <w:t>8) о необходимости предоставления дополнительных документов, подтверждающих безопасность продукции.</w:t>
      </w:r>
    </w:p>
    <w:p w:rsidR="00000000" w:rsidRDefault="00AE4479">
      <w:pPr>
        <w:pStyle w:val="ConsPlusNormal"/>
        <w:spacing w:before="240"/>
        <w:ind w:firstLine="540"/>
        <w:jc w:val="both"/>
      </w:pPr>
      <w:r>
        <w:t xml:space="preserve">9. Подтверждение соответствия продукции требованиям настоящего Федерального закона включает в себя, если это предусмотрено схемой </w:t>
      </w:r>
      <w:r>
        <w:t>сертификации:</w:t>
      </w:r>
    </w:p>
    <w:p w:rsidR="00000000" w:rsidRDefault="00AE4479">
      <w:pPr>
        <w:pStyle w:val="ConsPlusNormal"/>
        <w:spacing w:before="240"/>
        <w:ind w:firstLine="540"/>
        <w:jc w:val="both"/>
      </w:pPr>
      <w:r>
        <w:t>1) отбор контрольных образцов и образцов для испытаний;</w:t>
      </w:r>
    </w:p>
    <w:p w:rsidR="00000000" w:rsidRDefault="00AE4479">
      <w:pPr>
        <w:pStyle w:val="ConsPlusNormal"/>
        <w:spacing w:before="240"/>
        <w:ind w:firstLine="540"/>
        <w:jc w:val="both"/>
      </w:pPr>
      <w:r>
        <w:t>2) идентификацию продукции;</w:t>
      </w:r>
    </w:p>
    <w:p w:rsidR="00000000" w:rsidRDefault="00AE4479">
      <w:pPr>
        <w:pStyle w:val="ConsPlusNormal"/>
        <w:spacing w:before="240"/>
        <w:ind w:firstLine="540"/>
        <w:jc w:val="both"/>
      </w:pPr>
      <w:r>
        <w:t>3) испытания образцов продукции в аккредитованной испытательной лаборатории;</w:t>
      </w:r>
    </w:p>
    <w:p w:rsidR="00000000" w:rsidRDefault="00AE4479">
      <w:pPr>
        <w:pStyle w:val="ConsPlusNormal"/>
        <w:spacing w:before="240"/>
        <w:ind w:firstLine="540"/>
        <w:jc w:val="both"/>
      </w:pPr>
      <w:r>
        <w:lastRenderedPageBreak/>
        <w:t>4) оценку стабильности условий производства;</w:t>
      </w:r>
    </w:p>
    <w:p w:rsidR="00000000" w:rsidRDefault="00AE4479">
      <w:pPr>
        <w:pStyle w:val="ConsPlusNormal"/>
        <w:spacing w:before="240"/>
        <w:ind w:firstLine="540"/>
        <w:jc w:val="both"/>
      </w:pPr>
      <w:r>
        <w:t>5) анализ представленных документов.</w:t>
      </w:r>
    </w:p>
    <w:p w:rsidR="00000000" w:rsidRDefault="00AE4479">
      <w:pPr>
        <w:pStyle w:val="ConsPlusNormal"/>
        <w:spacing w:before="24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AE4479">
      <w:pPr>
        <w:pStyle w:val="ConsPlusNormal"/>
        <w:spacing w:before="240"/>
        <w:ind w:firstLine="540"/>
        <w:jc w:val="both"/>
      </w:pPr>
      <w:r>
        <w:t>11. Допускается в качестве контрольных образцов использовать образцы продукции, п</w:t>
      </w:r>
      <w:r>
        <w:t>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AE4479">
      <w:pPr>
        <w:pStyle w:val="ConsPlusNormal"/>
        <w:spacing w:before="240"/>
        <w:ind w:firstLine="540"/>
        <w:jc w:val="both"/>
      </w:pPr>
      <w:r>
        <w:t>12. Образцы продукции, отобранные для испытаний и в качестве контрольных, должны быть по конструкции, составу и те</w:t>
      </w:r>
      <w:r>
        <w:t>хнологии изготовления идентичны продукции, поставляемой потребителю (заказчику).</w:t>
      </w:r>
    </w:p>
    <w:p w:rsidR="00000000" w:rsidRDefault="00AE4479">
      <w:pPr>
        <w:pStyle w:val="ConsPlusNormal"/>
        <w:spacing w:before="240"/>
        <w:ind w:firstLine="540"/>
        <w:jc w:val="both"/>
      </w:pPr>
      <w:r>
        <w:t xml:space="preserve">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w:t>
      </w:r>
      <w:r>
        <w:t>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AE4479">
      <w:pPr>
        <w:pStyle w:val="ConsPlusNormal"/>
        <w:spacing w:before="240"/>
        <w:ind w:firstLine="540"/>
        <w:jc w:val="both"/>
      </w:pPr>
      <w:r>
        <w:t>14. После отбора образцов должны быть при</w:t>
      </w:r>
      <w:r>
        <w:t>няты меры защиты от подмены образцов или ошибок в их идентификации.</w:t>
      </w:r>
    </w:p>
    <w:p w:rsidR="00000000" w:rsidRDefault="00AE4479">
      <w:pPr>
        <w:pStyle w:val="ConsPlusNormal"/>
        <w:spacing w:before="240"/>
        <w:ind w:firstLine="540"/>
        <w:jc w:val="both"/>
      </w:pPr>
      <w:r>
        <w:t>15. Контрольные образцы подлежат хранению в течение срока действия сертификата.</w:t>
      </w:r>
    </w:p>
    <w:p w:rsidR="00000000" w:rsidRDefault="00AE4479">
      <w:pPr>
        <w:pStyle w:val="ConsPlusNormal"/>
        <w:spacing w:before="240"/>
        <w:ind w:firstLine="540"/>
        <w:jc w:val="both"/>
      </w:pPr>
      <w:r>
        <w:t>16. Идентификацию проводят как при отборе образцов, так и при испытании продукции с целью удостоверения, что</w:t>
      </w:r>
      <w:r>
        <w:t xml:space="preserve"> представленные образцы действительно относятся к сертифицируемой продукции.</w:t>
      </w:r>
    </w:p>
    <w:p w:rsidR="00000000" w:rsidRDefault="00AE4479">
      <w:pPr>
        <w:pStyle w:val="ConsPlusNormal"/>
        <w:spacing w:before="24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w:t>
      </w:r>
      <w:r>
        <w:t>ции на нее, и маркированных характеристик на образце, упаковке (таре) и в сопроводительных документах.</w:t>
      </w:r>
    </w:p>
    <w:p w:rsidR="00000000" w:rsidRDefault="00AE4479">
      <w:pPr>
        <w:pStyle w:val="ConsPlusNormal"/>
        <w:spacing w:before="24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000000" w:rsidRDefault="00AE4479">
      <w:pPr>
        <w:pStyle w:val="ConsPlusNormal"/>
        <w:spacing w:before="240"/>
        <w:ind w:firstLine="540"/>
        <w:jc w:val="both"/>
      </w:pPr>
      <w:r>
        <w:t xml:space="preserve">19. Результаты идентификации при </w:t>
      </w:r>
      <w:r>
        <w:t>проведении испытаний отражаются в протоколе испытаний (отчете об испытаниях).</w:t>
      </w:r>
    </w:p>
    <w:p w:rsidR="00000000" w:rsidRDefault="00AE4479">
      <w:pPr>
        <w:pStyle w:val="ConsPlusNormal"/>
        <w:spacing w:before="240"/>
        <w:ind w:firstLine="540"/>
        <w:jc w:val="both"/>
      </w:pPr>
      <w:r>
        <w:t>20. Испытания в целях сертификации проводятся по заказу аккредитованного органа по сертификации.</w:t>
      </w:r>
    </w:p>
    <w:p w:rsidR="00000000" w:rsidRDefault="00AE4479">
      <w:pPr>
        <w:pStyle w:val="ConsPlusNormal"/>
        <w:spacing w:before="240"/>
        <w:ind w:firstLine="540"/>
        <w:jc w:val="both"/>
      </w:pPr>
      <w:r>
        <w:t>21. Испытания проводятся испытательными лабораториями, прошедшими аккредитацию на</w:t>
      </w:r>
      <w:r>
        <w:t xml:space="preserve"> право проведения работ.</w:t>
      </w:r>
    </w:p>
    <w:p w:rsidR="00000000" w:rsidRDefault="00AE4479">
      <w:pPr>
        <w:pStyle w:val="ConsPlusNormal"/>
        <w:spacing w:before="240"/>
        <w:ind w:firstLine="540"/>
        <w:jc w:val="both"/>
      </w:pPr>
      <w:r>
        <w:t xml:space="preserve">22. В случае отсутствия испытательной лаборатории, аккредитованной на техническую </w:t>
      </w:r>
      <w:r>
        <w:lastRenderedPageBreak/>
        <w:t>компетентность и независимость, или значительной ее удаленности, усложняющей транспортирование образцов, увеличивающей стоимость испытаний и удлиняющ</w:t>
      </w:r>
      <w:r>
        <w:t>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w:t>
      </w:r>
      <w:r>
        <w:t>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RDefault="00AE4479">
      <w:pPr>
        <w:pStyle w:val="ConsPlusNormal"/>
        <w:spacing w:before="240"/>
        <w:ind w:firstLine="540"/>
        <w:jc w:val="both"/>
      </w:pPr>
      <w:r>
        <w:t>23. По рез</w:t>
      </w:r>
      <w:r>
        <w:t>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w:t>
      </w:r>
      <w:r>
        <w:t>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AE4479">
      <w:pPr>
        <w:pStyle w:val="ConsPlusNormal"/>
        <w:spacing w:before="240"/>
        <w:ind w:firstLine="540"/>
        <w:jc w:val="both"/>
      </w:pPr>
      <w:r>
        <w:t>24. Протокол испытаний (отчет об испытаниях) должен содержать следующую информацию:</w:t>
      </w:r>
    </w:p>
    <w:p w:rsidR="00000000" w:rsidRDefault="00AE4479">
      <w:pPr>
        <w:pStyle w:val="ConsPlusNormal"/>
        <w:spacing w:before="240"/>
        <w:ind w:firstLine="540"/>
        <w:jc w:val="both"/>
      </w:pPr>
      <w:r>
        <w:t>1) обозначение протокола испыт</w:t>
      </w:r>
      <w:r>
        <w:t>аний (отчета об испытаниях), порядковый номер и нумерацию каждой страницы протокола, а также общее количество страниц;</w:t>
      </w:r>
    </w:p>
    <w:p w:rsidR="00000000" w:rsidRDefault="00AE4479">
      <w:pPr>
        <w:pStyle w:val="ConsPlusNormal"/>
        <w:spacing w:before="240"/>
        <w:ind w:firstLine="540"/>
        <w:jc w:val="both"/>
      </w:pPr>
      <w:r>
        <w:t>2) сведения об испытательной лаборатории, проводившей испытания;</w:t>
      </w:r>
    </w:p>
    <w:p w:rsidR="00000000" w:rsidRDefault="00AE4479">
      <w:pPr>
        <w:pStyle w:val="ConsPlusNormal"/>
        <w:spacing w:before="240"/>
        <w:ind w:firstLine="540"/>
        <w:jc w:val="both"/>
      </w:pPr>
      <w:r>
        <w:t>3) сведения об аккредитованном органе по сертификации, поручившем провед</w:t>
      </w:r>
      <w:r>
        <w:t>ение испытаний;</w:t>
      </w:r>
    </w:p>
    <w:p w:rsidR="00000000" w:rsidRDefault="00AE4479">
      <w:pPr>
        <w:pStyle w:val="ConsPlusNormal"/>
        <w:spacing w:before="240"/>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AE4479">
      <w:pPr>
        <w:pStyle w:val="ConsPlusNormal"/>
        <w:spacing w:before="240"/>
        <w:ind w:firstLine="540"/>
        <w:jc w:val="both"/>
      </w:pPr>
      <w:r>
        <w:t>5) основание для проведения испытаний;</w:t>
      </w:r>
    </w:p>
    <w:p w:rsidR="00000000" w:rsidRDefault="00AE4479">
      <w:pPr>
        <w:pStyle w:val="ConsPlusNormal"/>
        <w:spacing w:before="240"/>
        <w:ind w:firstLine="540"/>
        <w:jc w:val="both"/>
      </w:pPr>
      <w:r>
        <w:t>6) описание программы и методов испытаний или ссылки на стандартные методы испытаний;</w:t>
      </w:r>
    </w:p>
    <w:p w:rsidR="00000000" w:rsidRDefault="00AE4479">
      <w:pPr>
        <w:pStyle w:val="ConsPlusNormal"/>
        <w:spacing w:before="240"/>
        <w:ind w:firstLine="540"/>
        <w:jc w:val="both"/>
      </w:pPr>
      <w:r>
        <w:t>7) св</w:t>
      </w:r>
      <w:r>
        <w:t>едения об отборе образцов;</w:t>
      </w:r>
    </w:p>
    <w:p w:rsidR="00000000" w:rsidRDefault="00AE4479">
      <w:pPr>
        <w:pStyle w:val="ConsPlusNormal"/>
        <w:spacing w:before="240"/>
        <w:ind w:firstLine="540"/>
        <w:jc w:val="both"/>
      </w:pPr>
      <w:r>
        <w:t>8) условия проведения испытаний;</w:t>
      </w:r>
    </w:p>
    <w:p w:rsidR="00000000" w:rsidRDefault="00AE4479">
      <w:pPr>
        <w:pStyle w:val="ConsPlusNormal"/>
        <w:spacing w:before="240"/>
        <w:ind w:firstLine="540"/>
        <w:jc w:val="both"/>
      </w:pPr>
      <w:r>
        <w:t>9) сведения об использованных средствах измерений и испытательном оборудовании;</w:t>
      </w:r>
    </w:p>
    <w:p w:rsidR="00000000" w:rsidRDefault="00AE4479">
      <w:pPr>
        <w:pStyle w:val="ConsPlusNormal"/>
        <w:spacing w:before="240"/>
        <w:ind w:firstLine="540"/>
        <w:jc w:val="both"/>
      </w:pPr>
      <w:r>
        <w:t>10) проверяемые показатели и требования к ним, сведения о нормативных документах, содержащих эти требования;</w:t>
      </w:r>
    </w:p>
    <w:p w:rsidR="00000000" w:rsidRDefault="00AE4479">
      <w:pPr>
        <w:pStyle w:val="ConsPlusNormal"/>
        <w:spacing w:before="24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AE4479">
      <w:pPr>
        <w:pStyle w:val="ConsPlusNormal"/>
        <w:spacing w:before="240"/>
        <w:ind w:firstLine="540"/>
        <w:jc w:val="both"/>
      </w:pPr>
      <w:r>
        <w:t>12) сведения об испытаниях, выполненных другой испытательной</w:t>
      </w:r>
      <w:r>
        <w:t xml:space="preserve"> лабораторией;</w:t>
      </w:r>
    </w:p>
    <w:p w:rsidR="00000000" w:rsidRDefault="00AE4479">
      <w:pPr>
        <w:pStyle w:val="ConsPlusNormal"/>
        <w:spacing w:before="240"/>
        <w:ind w:firstLine="540"/>
        <w:jc w:val="both"/>
      </w:pPr>
      <w:r>
        <w:t>13) дату выпуска протокола испытаний (отчета об испытаниях).</w:t>
      </w:r>
    </w:p>
    <w:p w:rsidR="00000000" w:rsidRDefault="00AE4479">
      <w:pPr>
        <w:pStyle w:val="ConsPlusNormal"/>
        <w:spacing w:before="240"/>
        <w:ind w:firstLine="540"/>
        <w:jc w:val="both"/>
      </w:pPr>
      <w:r>
        <w:lastRenderedPageBreak/>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w:t>
      </w:r>
      <w:r>
        <w:t xml:space="preserve">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000000" w:rsidRDefault="00AE4479">
      <w:pPr>
        <w:pStyle w:val="ConsPlusNormal"/>
        <w:jc w:val="both"/>
      </w:pPr>
      <w:r>
        <w:t xml:space="preserve">(в ред. Федерального закона от 10.07.2012 </w:t>
      </w:r>
      <w:r>
        <w:t>N 117-ФЗ)</w:t>
      </w:r>
    </w:p>
    <w:p w:rsidR="00000000" w:rsidRDefault="00AE4479">
      <w:pPr>
        <w:pStyle w:val="ConsPlusNormal"/>
        <w:spacing w:before="24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w:t>
      </w:r>
      <w:r>
        <w:t>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AE4479">
      <w:pPr>
        <w:pStyle w:val="ConsPlusNormal"/>
        <w:spacing w:before="240"/>
        <w:ind w:firstLine="540"/>
        <w:jc w:val="both"/>
      </w:pPr>
      <w:r>
        <w:t>27. Не допускаются исправления и изменения в тексте протокола испытаний (отчета об испытаниях) после</w:t>
      </w:r>
      <w:r>
        <w:t xml:space="preserve"> его выпуска.</w:t>
      </w:r>
    </w:p>
    <w:p w:rsidR="00000000" w:rsidRDefault="00AE4479">
      <w:pPr>
        <w:pStyle w:val="ConsPlusNormal"/>
        <w:spacing w:before="24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AE4479">
      <w:pPr>
        <w:pStyle w:val="ConsPlusNormal"/>
        <w:spacing w:before="240"/>
        <w:ind w:firstLine="540"/>
        <w:jc w:val="both"/>
      </w:pPr>
      <w:r>
        <w:t xml:space="preserve">29. Протокол испытаний (отчет об испытаниях) распространяется </w:t>
      </w:r>
      <w:r>
        <w:t>только на образцы, подвергнутые испытаниям.</w:t>
      </w:r>
    </w:p>
    <w:p w:rsidR="00000000" w:rsidRDefault="00AE4479">
      <w:pPr>
        <w:pStyle w:val="ConsPlusNormal"/>
        <w:spacing w:before="24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AE4479">
      <w:pPr>
        <w:pStyle w:val="ConsPlusNormal"/>
        <w:spacing w:before="240"/>
        <w:ind w:firstLine="540"/>
        <w:jc w:val="both"/>
      </w:pPr>
      <w:r>
        <w:t xml:space="preserve">31. Оценка стабильности условий производства </w:t>
      </w:r>
      <w:r>
        <w:t>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RDefault="00AE4479">
      <w:pPr>
        <w:pStyle w:val="ConsPlusNormal"/>
        <w:spacing w:before="240"/>
        <w:ind w:firstLine="540"/>
        <w:jc w:val="both"/>
      </w:pPr>
      <w:r>
        <w:t>32. Основанием для проведения анализа состояния про</w:t>
      </w:r>
      <w:r>
        <w:t xml:space="preserve">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w:t>
      </w:r>
      <w:r>
        <w:t>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AE4479">
      <w:pPr>
        <w:pStyle w:val="ConsPlusNormal"/>
        <w:spacing w:before="240"/>
        <w:ind w:firstLine="540"/>
        <w:jc w:val="both"/>
      </w:pPr>
      <w:r>
        <w:t>33. При проведении анализа состояния производства должны проверяться:</w:t>
      </w:r>
    </w:p>
    <w:p w:rsidR="00000000" w:rsidRDefault="00AE4479">
      <w:pPr>
        <w:pStyle w:val="ConsPlusNormal"/>
        <w:spacing w:before="240"/>
        <w:ind w:firstLine="540"/>
        <w:jc w:val="both"/>
      </w:pPr>
      <w:r>
        <w:t>1) технологические проце</w:t>
      </w:r>
      <w:r>
        <w:t>ссы;</w:t>
      </w:r>
    </w:p>
    <w:p w:rsidR="00000000" w:rsidRDefault="00AE4479">
      <w:pPr>
        <w:pStyle w:val="ConsPlusNormal"/>
        <w:spacing w:before="240"/>
        <w:ind w:firstLine="540"/>
        <w:jc w:val="both"/>
      </w:pPr>
      <w:r>
        <w:t>2) технологическая документация;</w:t>
      </w:r>
    </w:p>
    <w:p w:rsidR="00000000" w:rsidRDefault="00AE4479">
      <w:pPr>
        <w:pStyle w:val="ConsPlusNormal"/>
        <w:spacing w:before="240"/>
        <w:ind w:firstLine="540"/>
        <w:jc w:val="both"/>
      </w:pPr>
      <w:r>
        <w:t>3) средства технологического оснащения;</w:t>
      </w:r>
    </w:p>
    <w:p w:rsidR="00000000" w:rsidRDefault="00AE4479">
      <w:pPr>
        <w:pStyle w:val="ConsPlusNormal"/>
        <w:spacing w:before="240"/>
        <w:ind w:firstLine="540"/>
        <w:jc w:val="both"/>
      </w:pPr>
      <w:r>
        <w:t>4) технологические режимы;</w:t>
      </w:r>
    </w:p>
    <w:p w:rsidR="00000000" w:rsidRDefault="00AE4479">
      <w:pPr>
        <w:pStyle w:val="ConsPlusNormal"/>
        <w:spacing w:before="240"/>
        <w:ind w:firstLine="540"/>
        <w:jc w:val="both"/>
      </w:pPr>
      <w:r>
        <w:t>5) управление средствами технологического оснащения;</w:t>
      </w:r>
    </w:p>
    <w:p w:rsidR="00000000" w:rsidRDefault="00AE4479">
      <w:pPr>
        <w:pStyle w:val="ConsPlusNormal"/>
        <w:spacing w:before="240"/>
        <w:ind w:firstLine="540"/>
        <w:jc w:val="both"/>
      </w:pPr>
      <w:r>
        <w:lastRenderedPageBreak/>
        <w:t>6) управление метрологическим оборудованием;</w:t>
      </w:r>
    </w:p>
    <w:p w:rsidR="00000000" w:rsidRDefault="00AE4479">
      <w:pPr>
        <w:pStyle w:val="ConsPlusNormal"/>
        <w:spacing w:before="240"/>
        <w:ind w:firstLine="540"/>
        <w:jc w:val="both"/>
      </w:pPr>
      <w:r>
        <w:t>7) методики испытаний и измерений;</w:t>
      </w:r>
    </w:p>
    <w:p w:rsidR="00000000" w:rsidRDefault="00AE4479">
      <w:pPr>
        <w:pStyle w:val="ConsPlusNormal"/>
        <w:spacing w:before="240"/>
        <w:ind w:firstLine="540"/>
        <w:jc w:val="both"/>
      </w:pPr>
      <w:r>
        <w:t>8) порядок проведе</w:t>
      </w:r>
      <w:r>
        <w:t>ния контроля сырья и комплектующих изделий;</w:t>
      </w:r>
    </w:p>
    <w:p w:rsidR="00000000" w:rsidRDefault="00AE4479">
      <w:pPr>
        <w:pStyle w:val="ConsPlusNormal"/>
        <w:spacing w:before="240"/>
        <w:ind w:firstLine="540"/>
        <w:jc w:val="both"/>
      </w:pPr>
      <w:r>
        <w:t>9) порядок проведения контроля продукции в процессе ее производства;</w:t>
      </w:r>
    </w:p>
    <w:p w:rsidR="00000000" w:rsidRDefault="00AE4479">
      <w:pPr>
        <w:pStyle w:val="ConsPlusNormal"/>
        <w:spacing w:before="240"/>
        <w:ind w:firstLine="540"/>
        <w:jc w:val="both"/>
      </w:pPr>
      <w:r>
        <w:t>10) управление несоответствующей продукцией;</w:t>
      </w:r>
    </w:p>
    <w:p w:rsidR="00000000" w:rsidRDefault="00AE4479">
      <w:pPr>
        <w:pStyle w:val="ConsPlusNormal"/>
        <w:spacing w:before="240"/>
        <w:ind w:firstLine="540"/>
        <w:jc w:val="both"/>
      </w:pPr>
      <w:r>
        <w:t>11) порядок работы с рекламациями.</w:t>
      </w:r>
    </w:p>
    <w:p w:rsidR="00000000" w:rsidRDefault="00AE4479">
      <w:pPr>
        <w:pStyle w:val="ConsPlusNormal"/>
        <w:spacing w:before="240"/>
        <w:ind w:firstLine="540"/>
        <w:jc w:val="both"/>
      </w:pPr>
      <w:r>
        <w:t>34. Недостатки, выявленные в процессе проверки, классифицируютс</w:t>
      </w:r>
      <w:r>
        <w:t>я как существенные или несущественные несоответствия.</w:t>
      </w:r>
    </w:p>
    <w:p w:rsidR="00000000" w:rsidRDefault="00AE4479">
      <w:pPr>
        <w:pStyle w:val="ConsPlusNormal"/>
        <w:spacing w:before="240"/>
        <w:ind w:firstLine="540"/>
        <w:jc w:val="both"/>
      </w:pPr>
      <w:r>
        <w:t>35. К существенным несоответствиям относятся:</w:t>
      </w:r>
    </w:p>
    <w:p w:rsidR="00000000" w:rsidRDefault="00AE4479">
      <w:pPr>
        <w:pStyle w:val="ConsPlusNormal"/>
        <w:spacing w:before="240"/>
        <w:ind w:firstLine="540"/>
        <w:jc w:val="both"/>
      </w:pPr>
      <w:r>
        <w:t>1) отсутствие нормативной и технологической документации на продукцию;</w:t>
      </w:r>
    </w:p>
    <w:p w:rsidR="00000000" w:rsidRDefault="00AE4479">
      <w:pPr>
        <w:pStyle w:val="ConsPlusNormal"/>
        <w:spacing w:before="240"/>
        <w:ind w:firstLine="540"/>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AE4479">
      <w:pPr>
        <w:pStyle w:val="ConsPlusNormal"/>
        <w:spacing w:before="240"/>
        <w:ind w:firstLine="540"/>
        <w:jc w:val="both"/>
      </w:pPr>
      <w:r>
        <w:t>3) отсутствие необходимых средств технического оснащения и средств контроля и испытаний;</w:t>
      </w:r>
    </w:p>
    <w:p w:rsidR="00000000" w:rsidRDefault="00AE4479">
      <w:pPr>
        <w:pStyle w:val="ConsPlusNormal"/>
        <w:spacing w:before="240"/>
        <w:ind w:firstLine="540"/>
        <w:jc w:val="both"/>
      </w:pPr>
      <w:r>
        <w:t>4) использование средств контроля и испытаний, не</w:t>
      </w:r>
      <w:r>
        <w:t xml:space="preserve"> прошедших метрологический контроль в установленном порядке и в установленные сроки;</w:t>
      </w:r>
    </w:p>
    <w:p w:rsidR="00000000" w:rsidRDefault="00AE4479">
      <w:pPr>
        <w:pStyle w:val="ConsPlusNormal"/>
        <w:spacing w:before="24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000000" w:rsidRDefault="00AE4479">
      <w:pPr>
        <w:pStyle w:val="ConsPlusNormal"/>
        <w:spacing w:before="240"/>
        <w:ind w:firstLine="540"/>
        <w:jc w:val="both"/>
      </w:pPr>
      <w:r>
        <w:t>36. Наличие существенных несоответствий свидет</w:t>
      </w:r>
      <w:r>
        <w:t>ельствует о неудовлетворительном состоянии производства.</w:t>
      </w:r>
    </w:p>
    <w:p w:rsidR="00000000" w:rsidRDefault="00AE4479">
      <w:pPr>
        <w:pStyle w:val="ConsPlusNormal"/>
        <w:spacing w:before="24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AE4479">
      <w:pPr>
        <w:pStyle w:val="ConsPlusNormal"/>
        <w:spacing w:before="240"/>
        <w:ind w:firstLine="540"/>
        <w:jc w:val="both"/>
      </w:pPr>
      <w:r>
        <w:t>38. Несущест</w:t>
      </w:r>
      <w:r>
        <w:t>венные замечания должны быть устранены не позднее дня проведения очередного инспекционного контроля.</w:t>
      </w:r>
    </w:p>
    <w:p w:rsidR="00000000" w:rsidRDefault="00AE4479">
      <w:pPr>
        <w:pStyle w:val="ConsPlusNormal"/>
        <w:spacing w:before="24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AE4479">
      <w:pPr>
        <w:pStyle w:val="ConsPlusNormal"/>
        <w:spacing w:before="240"/>
        <w:ind w:firstLine="540"/>
        <w:jc w:val="both"/>
      </w:pPr>
      <w:r>
        <w:t>1) результаты пров</w:t>
      </w:r>
      <w:r>
        <w:t>ерки;</w:t>
      </w:r>
    </w:p>
    <w:p w:rsidR="00000000" w:rsidRDefault="00AE4479">
      <w:pPr>
        <w:pStyle w:val="ConsPlusNormal"/>
        <w:spacing w:before="240"/>
        <w:ind w:firstLine="540"/>
        <w:jc w:val="both"/>
      </w:pPr>
      <w:r>
        <w:t>2) дополнительные материалы, использованные при анализе состояния производства сертифицируемой продукции;</w:t>
      </w:r>
    </w:p>
    <w:p w:rsidR="00000000" w:rsidRDefault="00AE4479">
      <w:pPr>
        <w:pStyle w:val="ConsPlusNormal"/>
        <w:spacing w:before="240"/>
        <w:ind w:firstLine="540"/>
        <w:jc w:val="both"/>
      </w:pPr>
      <w:r>
        <w:lastRenderedPageBreak/>
        <w:t>3) общая оценка состояния производства;</w:t>
      </w:r>
    </w:p>
    <w:p w:rsidR="00000000" w:rsidRDefault="00AE4479">
      <w:pPr>
        <w:pStyle w:val="ConsPlusNormal"/>
        <w:spacing w:before="240"/>
        <w:ind w:firstLine="540"/>
        <w:jc w:val="both"/>
      </w:pPr>
      <w:r>
        <w:t>4) необходимость и сроки выполнения корректирующих мероприятий.</w:t>
      </w:r>
    </w:p>
    <w:p w:rsidR="00000000" w:rsidRDefault="00AE4479">
      <w:pPr>
        <w:pStyle w:val="ConsPlusNormal"/>
        <w:spacing w:before="240"/>
        <w:ind w:firstLine="540"/>
        <w:jc w:val="both"/>
      </w:pPr>
      <w:r>
        <w:t xml:space="preserve">40. Акт о результатах анализа состояния </w:t>
      </w:r>
      <w:r>
        <w:t>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AE4479">
      <w:pPr>
        <w:pStyle w:val="ConsPlusNormal"/>
        <w:spacing w:before="240"/>
        <w:ind w:firstLine="540"/>
        <w:jc w:val="both"/>
      </w:pPr>
      <w:r>
        <w:t>41. Решение о конфиденциальности информации, полученной в ходе проверки, принимает проверяемая организация</w:t>
      </w:r>
      <w:r>
        <w:t>.</w:t>
      </w:r>
    </w:p>
    <w:p w:rsidR="00000000" w:rsidRDefault="00AE4479">
      <w:pPr>
        <w:pStyle w:val="ConsPlusNormal"/>
        <w:spacing w:before="24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000000" w:rsidRDefault="00AE4479">
      <w:pPr>
        <w:pStyle w:val="ConsPlusNormal"/>
        <w:spacing w:before="240"/>
        <w:ind w:firstLine="540"/>
        <w:jc w:val="both"/>
      </w:pPr>
      <w:r>
        <w:t>43. Аккредитованный орган по сертифик</w:t>
      </w:r>
      <w:r>
        <w:t xml:space="preserve">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w:t>
      </w:r>
      <w:r>
        <w:t>отказе в выдаче) сертификата.</w:t>
      </w:r>
    </w:p>
    <w:p w:rsidR="00000000" w:rsidRDefault="00AE4479">
      <w:pPr>
        <w:pStyle w:val="ConsPlusNormal"/>
        <w:spacing w:before="240"/>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w:t>
      </w:r>
      <w:r>
        <w:t>ает заявителю (изготовителю, продавцу). Сертификат действителен только при наличии регистрационного номера.</w:t>
      </w:r>
    </w:p>
    <w:p w:rsidR="00000000" w:rsidRDefault="00AE4479">
      <w:pPr>
        <w:pStyle w:val="ConsPlusNormal"/>
        <w:spacing w:before="24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w:t>
      </w:r>
      <w:r>
        <w:t>казе в выдаче сертификата с указанием причин.</w:t>
      </w:r>
    </w:p>
    <w:p w:rsidR="00000000" w:rsidRDefault="00AE4479">
      <w:pPr>
        <w:pStyle w:val="ConsPlusNormal"/>
        <w:spacing w:before="240"/>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AE4479">
      <w:pPr>
        <w:pStyle w:val="ConsPlusNormal"/>
        <w:spacing w:before="240"/>
        <w:ind w:firstLine="540"/>
        <w:jc w:val="both"/>
      </w:pPr>
      <w:r>
        <w:t>47. Сертификат соответствия продукции требованиям пожарной б</w:t>
      </w:r>
      <w:r>
        <w:t>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AE4479">
      <w:pPr>
        <w:pStyle w:val="ConsPlusNormal"/>
        <w:spacing w:before="240"/>
        <w:ind w:firstLine="540"/>
        <w:jc w:val="both"/>
      </w:pPr>
      <w:r>
        <w:t>48. Для продукции, выпускаемой серийно, срок действия сертификата соответствия продукции требованиям пожарной безопасности</w:t>
      </w:r>
      <w:r>
        <w:t xml:space="preserve"> устанавливается для схем:</w:t>
      </w:r>
    </w:p>
    <w:p w:rsidR="00000000" w:rsidRDefault="00AE4479">
      <w:pPr>
        <w:pStyle w:val="ConsPlusNormal"/>
        <w:spacing w:before="240"/>
        <w:ind w:firstLine="540"/>
        <w:jc w:val="both"/>
      </w:pPr>
      <w:r>
        <w:t>1) 2с - не более 1 года;</w:t>
      </w:r>
    </w:p>
    <w:p w:rsidR="00000000" w:rsidRDefault="00AE4479">
      <w:pPr>
        <w:pStyle w:val="ConsPlusNormal"/>
        <w:spacing w:before="240"/>
        <w:ind w:firstLine="540"/>
        <w:jc w:val="both"/>
      </w:pPr>
      <w:r>
        <w:t>2) 3с - не более 3 лет;</w:t>
      </w:r>
    </w:p>
    <w:p w:rsidR="00000000" w:rsidRDefault="00AE4479">
      <w:pPr>
        <w:pStyle w:val="ConsPlusNormal"/>
        <w:spacing w:before="240"/>
        <w:ind w:firstLine="540"/>
        <w:jc w:val="both"/>
      </w:pPr>
      <w:r>
        <w:t>3) 4с и 5с - не более 5 лет.</w:t>
      </w:r>
    </w:p>
    <w:p w:rsidR="00000000" w:rsidRDefault="00AE4479">
      <w:pPr>
        <w:pStyle w:val="ConsPlusNormal"/>
        <w:spacing w:before="24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w:t>
      </w:r>
      <w:r>
        <w:t xml:space="preserve">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w:t>
      </w:r>
      <w:r>
        <w:lastRenderedPageBreak/>
        <w:t>потребителям возможность использования продукции по назначе</w:t>
      </w:r>
      <w:r>
        <w:t>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AE4479">
      <w:pPr>
        <w:pStyle w:val="ConsPlusNormal"/>
        <w:spacing w:before="240"/>
        <w:ind w:firstLine="540"/>
        <w:jc w:val="both"/>
      </w:pPr>
      <w:r>
        <w:t>50. Для продукции, реализуемой изготовителем в течение ср</w:t>
      </w:r>
      <w:r>
        <w:t>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w:t>
      </w:r>
      <w:r>
        <w:t>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w:t>
      </w:r>
      <w:r>
        <w:t>ен и сертификат на партию продукции.</w:t>
      </w:r>
    </w:p>
    <w:p w:rsidR="00000000" w:rsidRDefault="00AE4479">
      <w:pPr>
        <w:pStyle w:val="ConsPlusNormal"/>
        <w:spacing w:before="24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w:t>
      </w:r>
      <w:r>
        <w:t>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w:t>
      </w:r>
      <w:r>
        <w:t>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w:t>
      </w:r>
      <w:r>
        <w:t xml:space="preserve">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AE4479">
      <w:pPr>
        <w:pStyle w:val="ConsPlusNormal"/>
        <w:spacing w:before="240"/>
        <w:ind w:firstLine="540"/>
        <w:jc w:val="both"/>
      </w:pPr>
      <w:r>
        <w:t>52. При внесении изменений в конструкцию (состав) продукции или техн</w:t>
      </w:r>
      <w:r>
        <w:t>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w:t>
      </w:r>
      <w:r>
        <w:t>бходимости проведения новых испытаний или дополнительной оценки производства этой продукции.</w:t>
      </w:r>
    </w:p>
    <w:p w:rsidR="00000000" w:rsidRDefault="00AE4479">
      <w:pPr>
        <w:pStyle w:val="ConsPlusNormal"/>
        <w:spacing w:before="24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w:t>
      </w:r>
      <w:r>
        <w:t>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w:t>
      </w:r>
      <w:r>
        <w:t>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AE4479">
      <w:pPr>
        <w:pStyle w:val="ConsPlusNormal"/>
        <w:spacing w:before="240"/>
        <w:ind w:firstLine="540"/>
        <w:jc w:val="both"/>
      </w:pPr>
      <w:r>
        <w:t>54. Инспекционный контроль за сертифицированной продукцией проводится при сроке действия сертифик</w:t>
      </w:r>
      <w:r>
        <w:t>ата более 1 года:</w:t>
      </w:r>
    </w:p>
    <w:p w:rsidR="00000000" w:rsidRDefault="00AE4479">
      <w:pPr>
        <w:pStyle w:val="ConsPlusNormal"/>
        <w:spacing w:before="240"/>
        <w:ind w:firstLine="540"/>
        <w:jc w:val="both"/>
      </w:pPr>
      <w:r>
        <w:t>1) не более одного раза за период действия сертификата, выданного на срок до 2 лет включительно;</w:t>
      </w:r>
    </w:p>
    <w:p w:rsidR="00000000" w:rsidRDefault="00AE4479">
      <w:pPr>
        <w:pStyle w:val="ConsPlusNormal"/>
        <w:spacing w:before="240"/>
        <w:ind w:firstLine="540"/>
        <w:jc w:val="both"/>
      </w:pPr>
      <w:r>
        <w:t>2) не менее двух раз за период действия сертификата, выданного на срок от 2 до 4 лет включительно;</w:t>
      </w:r>
    </w:p>
    <w:p w:rsidR="00000000" w:rsidRDefault="00AE4479">
      <w:pPr>
        <w:pStyle w:val="ConsPlusNormal"/>
        <w:spacing w:before="240"/>
        <w:ind w:firstLine="540"/>
        <w:jc w:val="both"/>
      </w:pPr>
      <w:r>
        <w:lastRenderedPageBreak/>
        <w:t>3) не менее трех раз за период действия се</w:t>
      </w:r>
      <w:r>
        <w:t>ртификата, выданного на срок более 4 лет.</w:t>
      </w:r>
    </w:p>
    <w:p w:rsidR="00000000" w:rsidRDefault="00AE4479">
      <w:pPr>
        <w:pStyle w:val="ConsPlusNormal"/>
        <w:spacing w:before="24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w:t>
      </w:r>
      <w:r>
        <w:t>ска продукции, наличие сертифицированной системы качества производства и стоимость проведения инспекционного контроля.</w:t>
      </w:r>
    </w:p>
    <w:p w:rsidR="00000000" w:rsidRDefault="00AE4479">
      <w:pPr>
        <w:pStyle w:val="ConsPlusNormal"/>
        <w:spacing w:before="24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w:t>
      </w:r>
      <w:r>
        <w:t>ртификации о выдаче сертификата.</w:t>
      </w:r>
    </w:p>
    <w:p w:rsidR="00000000" w:rsidRDefault="00AE4479">
      <w:pPr>
        <w:pStyle w:val="ConsPlusNormal"/>
        <w:spacing w:before="24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w:t>
      </w:r>
      <w:r>
        <w:t>ный контроль за качеством продукции, на которую выдан сертификат.</w:t>
      </w:r>
    </w:p>
    <w:p w:rsidR="00000000" w:rsidRDefault="00AE4479">
      <w:pPr>
        <w:pStyle w:val="ConsPlusNormal"/>
        <w:spacing w:before="240"/>
        <w:ind w:firstLine="540"/>
        <w:jc w:val="both"/>
      </w:pPr>
      <w:r>
        <w:t>58. Инспекционный контроль, как правило, включает в себя:</w:t>
      </w:r>
    </w:p>
    <w:p w:rsidR="00000000" w:rsidRDefault="00AE4479">
      <w:pPr>
        <w:pStyle w:val="ConsPlusNormal"/>
        <w:spacing w:before="240"/>
        <w:ind w:firstLine="540"/>
        <w:jc w:val="both"/>
      </w:pPr>
      <w:r>
        <w:t>1) анализ материалов сертификации продукции;</w:t>
      </w:r>
    </w:p>
    <w:p w:rsidR="00000000" w:rsidRDefault="00AE4479">
      <w:pPr>
        <w:pStyle w:val="ConsPlusNormal"/>
        <w:spacing w:before="240"/>
        <w:ind w:firstLine="540"/>
        <w:jc w:val="both"/>
      </w:pPr>
      <w:r>
        <w:t>2) анализ поступающей информации о сертифицированной продукции;</w:t>
      </w:r>
    </w:p>
    <w:p w:rsidR="00000000" w:rsidRDefault="00AE4479">
      <w:pPr>
        <w:pStyle w:val="ConsPlusNormal"/>
        <w:spacing w:before="240"/>
        <w:ind w:firstLine="540"/>
        <w:jc w:val="both"/>
      </w:pPr>
      <w:r>
        <w:t>3) проверку соответстви</w:t>
      </w:r>
      <w:r>
        <w:t>я документов на сертифицированную продукцию требованиям настоящего Федерального закона;</w:t>
      </w:r>
    </w:p>
    <w:p w:rsidR="00000000" w:rsidRDefault="00AE4479">
      <w:pPr>
        <w:pStyle w:val="ConsPlusNormal"/>
        <w:spacing w:before="240"/>
        <w:ind w:firstLine="540"/>
        <w:jc w:val="both"/>
      </w:pPr>
      <w:r>
        <w:t>4) отбор и идентификацию образцов, проведение испытаний образцов и анализ полученных результатов;</w:t>
      </w:r>
    </w:p>
    <w:p w:rsidR="00000000" w:rsidRDefault="00AE4479">
      <w:pPr>
        <w:pStyle w:val="ConsPlusNormal"/>
        <w:spacing w:before="240"/>
        <w:ind w:firstLine="540"/>
        <w:jc w:val="both"/>
      </w:pPr>
      <w:r>
        <w:t>5) проверку состояния производства, если это предусмотрено схемой серт</w:t>
      </w:r>
      <w:r>
        <w:t>ификации;</w:t>
      </w:r>
    </w:p>
    <w:p w:rsidR="00000000" w:rsidRDefault="00AE4479">
      <w:pPr>
        <w:pStyle w:val="ConsPlusNormal"/>
        <w:spacing w:before="240"/>
        <w:ind w:firstLine="540"/>
        <w:jc w:val="both"/>
      </w:pPr>
      <w:r>
        <w:t>6) анализ результатов и решений, принятых по результатам контроля;</w:t>
      </w:r>
    </w:p>
    <w:p w:rsidR="00000000" w:rsidRDefault="00AE4479">
      <w:pPr>
        <w:pStyle w:val="ConsPlusNormal"/>
        <w:spacing w:before="240"/>
        <w:ind w:firstLine="540"/>
        <w:jc w:val="both"/>
      </w:pPr>
      <w:r>
        <w:t>7) проверку корректирующих мероприятий по устранению ранее выявленных несоответствий;</w:t>
      </w:r>
    </w:p>
    <w:p w:rsidR="00000000" w:rsidRDefault="00AE4479">
      <w:pPr>
        <w:pStyle w:val="ConsPlusNormal"/>
        <w:spacing w:before="240"/>
        <w:ind w:firstLine="540"/>
        <w:jc w:val="both"/>
      </w:pPr>
      <w:r>
        <w:t>8) проверку правильности маркировки продукции знаком обращения продукции на рынке;</w:t>
      </w:r>
    </w:p>
    <w:p w:rsidR="00000000" w:rsidRDefault="00AE4479">
      <w:pPr>
        <w:pStyle w:val="ConsPlusNormal"/>
        <w:spacing w:before="240"/>
        <w:ind w:firstLine="540"/>
        <w:jc w:val="both"/>
      </w:pPr>
      <w:r>
        <w:t xml:space="preserve">9) анализ </w:t>
      </w:r>
      <w:r>
        <w:t>рекламаций на сертифицированную продукцию.</w:t>
      </w:r>
    </w:p>
    <w:p w:rsidR="00000000" w:rsidRDefault="00AE4479">
      <w:pPr>
        <w:pStyle w:val="ConsPlusNormal"/>
        <w:spacing w:before="24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AE4479">
      <w:pPr>
        <w:pStyle w:val="ConsPlusNormal"/>
        <w:spacing w:before="240"/>
        <w:ind w:firstLine="540"/>
        <w:jc w:val="both"/>
      </w:pPr>
      <w:r>
        <w:t>60. В качестве результатов испытаний, подтверждающ</w:t>
      </w:r>
      <w:r>
        <w:t>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w:t>
      </w:r>
      <w:r>
        <w:t>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AE4479">
      <w:pPr>
        <w:pStyle w:val="ConsPlusNormal"/>
        <w:spacing w:before="240"/>
        <w:ind w:firstLine="540"/>
        <w:jc w:val="both"/>
      </w:pPr>
      <w:r>
        <w:t xml:space="preserve">61. В случае получения отрицательных результатов при испытаниях, проведенных или </w:t>
      </w:r>
      <w:r>
        <w:lastRenderedPageBreak/>
        <w:t>организованных изготовителем</w:t>
      </w:r>
      <w:r>
        <w:t xml:space="preserve">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w:t>
      </w:r>
      <w:r>
        <w:t xml:space="preserve"> на всю сертифицированную продукцию.</w:t>
      </w:r>
    </w:p>
    <w:p w:rsidR="00000000" w:rsidRDefault="00AE4479">
      <w:pPr>
        <w:pStyle w:val="ConsPlusNormal"/>
        <w:spacing w:before="24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AE4479">
      <w:pPr>
        <w:pStyle w:val="ConsPlusNormal"/>
        <w:spacing w:before="240"/>
        <w:ind w:firstLine="540"/>
        <w:jc w:val="both"/>
      </w:pPr>
      <w:r>
        <w:t>63. Внеплановую инспекционную проверку производства проводят при нал</w:t>
      </w:r>
      <w:r>
        <w:t>ичии информации о нарушениях настоящего Федерального закона.</w:t>
      </w:r>
    </w:p>
    <w:p w:rsidR="00000000" w:rsidRDefault="00AE4479">
      <w:pPr>
        <w:pStyle w:val="ConsPlusNormal"/>
        <w:spacing w:before="240"/>
        <w:ind w:firstLine="540"/>
        <w:jc w:val="both"/>
      </w:pPr>
      <w:r>
        <w:t>64. Результаты инспекционного контроля оформляются актом о проведении инспекционного контроля.</w:t>
      </w:r>
    </w:p>
    <w:p w:rsidR="00000000" w:rsidRDefault="00AE4479">
      <w:pPr>
        <w:pStyle w:val="ConsPlusNormal"/>
        <w:spacing w:before="240"/>
        <w:ind w:firstLine="540"/>
        <w:jc w:val="both"/>
      </w:pPr>
      <w:r>
        <w:t>65. В акте о проведении инспекционного контроля делается заключение о соответствии продукции требова</w:t>
      </w:r>
      <w:r>
        <w:t>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AE4479">
      <w:pPr>
        <w:pStyle w:val="ConsPlusNormal"/>
        <w:spacing w:before="240"/>
        <w:ind w:firstLine="540"/>
        <w:jc w:val="both"/>
      </w:pPr>
      <w:r>
        <w:t>66. При проведении корректирующих мероприятий аккредитованный орган по сертифика</w:t>
      </w:r>
      <w:r>
        <w:t>ции:</w:t>
      </w:r>
    </w:p>
    <w:p w:rsidR="00000000" w:rsidRDefault="00AE4479">
      <w:pPr>
        <w:pStyle w:val="ConsPlusNormal"/>
        <w:spacing w:before="240"/>
        <w:ind w:firstLine="540"/>
        <w:jc w:val="both"/>
      </w:pPr>
      <w:r>
        <w:t>1) приостанавливает действие сертификата соответствия требованиям настоящего Федерального закона;</w:t>
      </w:r>
    </w:p>
    <w:p w:rsidR="00000000" w:rsidRDefault="00AE4479">
      <w:pPr>
        <w:pStyle w:val="ConsPlusNormal"/>
        <w:spacing w:before="24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w:t>
      </w:r>
      <w:r>
        <w:t>бованиям настоящего Федерального закона;</w:t>
      </w:r>
    </w:p>
    <w:p w:rsidR="00000000" w:rsidRDefault="00AE4479">
      <w:pPr>
        <w:pStyle w:val="ConsPlusNormal"/>
        <w:spacing w:before="240"/>
        <w:ind w:firstLine="540"/>
        <w:jc w:val="both"/>
      </w:pPr>
      <w:r>
        <w:t>3) устанавливает срок выполнения изготовителем (продавцом) корректирующих мероприятий;</w:t>
      </w:r>
    </w:p>
    <w:p w:rsidR="00000000" w:rsidRDefault="00AE4479">
      <w:pPr>
        <w:pStyle w:val="ConsPlusNormal"/>
        <w:spacing w:before="240"/>
        <w:ind w:firstLine="540"/>
        <w:jc w:val="both"/>
      </w:pPr>
      <w:r>
        <w:t>4) контролирует выполнение изготовителем (продавцом) корректирующих мероприятий.</w:t>
      </w:r>
    </w:p>
    <w:p w:rsidR="00000000" w:rsidRDefault="00AE4479">
      <w:pPr>
        <w:pStyle w:val="ConsPlusNormal"/>
        <w:spacing w:before="24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AE4479">
      <w:pPr>
        <w:pStyle w:val="ConsPlusNormal"/>
        <w:spacing w:before="240"/>
        <w:ind w:firstLine="540"/>
        <w:jc w:val="both"/>
      </w:pPr>
      <w:r>
        <w:t>68. В случае невыполнения изготовителем (продавцом) корректирующих мероприятий ил</w:t>
      </w:r>
      <w:r>
        <w:t>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AE4479">
      <w:pPr>
        <w:pStyle w:val="ConsPlusNormal"/>
        <w:spacing w:before="240"/>
        <w:ind w:firstLine="540"/>
        <w:jc w:val="both"/>
      </w:pPr>
      <w:r>
        <w:t>69. Основаниями для рассмотрения вопроса о прекращении действия сертификата могут явл</w:t>
      </w:r>
      <w:r>
        <w:t>яться:</w:t>
      </w:r>
    </w:p>
    <w:p w:rsidR="00000000" w:rsidRDefault="00AE4479">
      <w:pPr>
        <w:pStyle w:val="ConsPlusNormal"/>
        <w:spacing w:before="240"/>
        <w:ind w:firstLine="540"/>
        <w:jc w:val="both"/>
      </w:pPr>
      <w:r>
        <w:t>1) изменение конструкции (состава) и комплектности продукции;</w:t>
      </w:r>
    </w:p>
    <w:p w:rsidR="00000000" w:rsidRDefault="00AE4479">
      <w:pPr>
        <w:pStyle w:val="ConsPlusNormal"/>
        <w:spacing w:before="240"/>
        <w:ind w:firstLine="540"/>
        <w:jc w:val="both"/>
      </w:pPr>
      <w:r>
        <w:t>2) изменение организации и (или) технологии производства;</w:t>
      </w:r>
    </w:p>
    <w:p w:rsidR="00000000" w:rsidRDefault="00AE4479">
      <w:pPr>
        <w:pStyle w:val="ConsPlusNormal"/>
        <w:spacing w:before="240"/>
        <w:ind w:firstLine="540"/>
        <w:jc w:val="both"/>
      </w:pPr>
      <w:r>
        <w:lastRenderedPageBreak/>
        <w:t>3) изменение (невыполнение) требований технологии, методов контроля и испытаний, системы обеспечения качества;</w:t>
      </w:r>
    </w:p>
    <w:p w:rsidR="00000000" w:rsidRDefault="00AE4479">
      <w:pPr>
        <w:pStyle w:val="ConsPlusNormal"/>
        <w:spacing w:before="240"/>
        <w:ind w:firstLine="540"/>
        <w:jc w:val="both"/>
      </w:pPr>
      <w:r>
        <w:t>4) сообщения орган</w:t>
      </w:r>
      <w:r>
        <w:t>ов государственной власти или обществ потребителей о несоответствии продукции требованиям, контролируемым при сертификации;</w:t>
      </w:r>
    </w:p>
    <w:p w:rsidR="00000000" w:rsidRDefault="00AE4479">
      <w:pPr>
        <w:pStyle w:val="ConsPlusNormal"/>
        <w:spacing w:before="24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w:t>
      </w:r>
      <w:r>
        <w:t>гими надзорными органами;</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6) отрицательные результаты инспекционного контроля сертифицированной продукции;</w:t>
      </w:r>
    </w:p>
    <w:p w:rsidR="00000000" w:rsidRDefault="00AE4479">
      <w:pPr>
        <w:pStyle w:val="ConsPlusNormal"/>
        <w:spacing w:before="240"/>
        <w:ind w:firstLine="540"/>
        <w:jc w:val="both"/>
      </w:pPr>
      <w:r>
        <w:t>7) отказ от проведения или непредоставление возможности проведения инспекционного контроля сертиф</w:t>
      </w:r>
      <w:r>
        <w:t>ицированной продукции в сроки, установленные аккредитованным органом по сертификации;</w:t>
      </w:r>
    </w:p>
    <w:p w:rsidR="00000000" w:rsidRDefault="00AE4479">
      <w:pPr>
        <w:pStyle w:val="ConsPlusNormal"/>
        <w:spacing w:before="240"/>
        <w:ind w:firstLine="540"/>
        <w:jc w:val="both"/>
      </w:pPr>
      <w:r>
        <w:t>8) реорганизация юридического лица, в том числе преобразование (изменение организационно-правовой формы);</w:t>
      </w:r>
    </w:p>
    <w:p w:rsidR="00000000" w:rsidRDefault="00AE4479">
      <w:pPr>
        <w:pStyle w:val="ConsPlusNormal"/>
        <w:spacing w:before="240"/>
        <w:ind w:firstLine="540"/>
        <w:jc w:val="both"/>
      </w:pPr>
      <w:r>
        <w:t>9) нарушение процедур сертификации, установленных настоящей стат</w:t>
      </w:r>
      <w:r>
        <w:t>ьей.</w:t>
      </w:r>
    </w:p>
    <w:p w:rsidR="00000000" w:rsidRDefault="00AE4479">
      <w:pPr>
        <w:pStyle w:val="ConsPlusNormal"/>
        <w:jc w:val="both"/>
      </w:pPr>
      <w:r>
        <w:t>(п. 9 введен Федеральным законом от 10.07.2012 N 117-ФЗ)</w:t>
      </w:r>
    </w:p>
    <w:p w:rsidR="00000000" w:rsidRDefault="00AE4479">
      <w:pPr>
        <w:pStyle w:val="ConsPlusNormal"/>
        <w:spacing w:before="24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w:t>
      </w:r>
      <w:r>
        <w:t>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w:t>
      </w:r>
      <w:r>
        <w:t>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w:t>
      </w:r>
      <w:r>
        <w:t>тификат.</w:t>
      </w:r>
    </w:p>
    <w:p w:rsidR="00000000" w:rsidRDefault="00AE4479">
      <w:pPr>
        <w:pStyle w:val="ConsPlusNormal"/>
        <w:spacing w:before="24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AE4479">
      <w:pPr>
        <w:pStyle w:val="ConsPlusNormal"/>
        <w:spacing w:before="240"/>
        <w:ind w:firstLine="540"/>
        <w:jc w:val="both"/>
      </w:pPr>
      <w:r>
        <w:t>72. Прекращение действия и изъятие сертификата офо</w:t>
      </w:r>
      <w:r>
        <w:t>рмляются решением аккредитованного органа по сертификации.</w:t>
      </w:r>
    </w:p>
    <w:p w:rsidR="00000000" w:rsidRDefault="00AE4479">
      <w:pPr>
        <w:pStyle w:val="ConsPlusNormal"/>
        <w:spacing w:before="24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AE4479">
      <w:pPr>
        <w:pStyle w:val="ConsPlusNormal"/>
        <w:spacing w:before="240"/>
        <w:ind w:firstLine="540"/>
        <w:jc w:val="both"/>
      </w:pPr>
      <w:r>
        <w:t>74. Повторное представление на</w:t>
      </w:r>
      <w:r>
        <w:t xml:space="preserve"> сертификацию продукции осуществляется в общем порядке.</w:t>
      </w:r>
    </w:p>
    <w:p w:rsidR="00000000" w:rsidRDefault="00AE4479">
      <w:pPr>
        <w:pStyle w:val="ConsPlusNormal"/>
        <w:ind w:firstLine="540"/>
        <w:jc w:val="both"/>
      </w:pPr>
    </w:p>
    <w:p w:rsidR="00000000" w:rsidRDefault="00AE4479">
      <w:pPr>
        <w:pStyle w:val="ConsPlusTitle"/>
        <w:ind w:firstLine="540"/>
        <w:jc w:val="both"/>
        <w:outlineLvl w:val="3"/>
      </w:pPr>
      <w:bookmarkStart w:id="29" w:name="Par2142"/>
      <w:bookmarkEnd w:id="29"/>
      <w:r>
        <w:t>Статья 148. Дополнительные требования, учитываемые при аккредитации органов по сертификации, испытательных лабораторий (центров)</w:t>
      </w:r>
    </w:p>
    <w:p w:rsidR="00000000" w:rsidRDefault="00AE4479">
      <w:pPr>
        <w:pStyle w:val="ConsPlusNormal"/>
        <w:ind w:firstLine="540"/>
        <w:jc w:val="both"/>
      </w:pPr>
    </w:p>
    <w:p w:rsidR="00000000" w:rsidRDefault="00AE4479">
      <w:pPr>
        <w:pStyle w:val="ConsPlusNormal"/>
        <w:ind w:firstLine="540"/>
        <w:jc w:val="both"/>
      </w:pPr>
      <w:r>
        <w:t>1. Организация, претендующая на аккредитацию в качестве</w:t>
      </w:r>
      <w:r>
        <w:t xml:space="preserve"> испытательной лаборатории, </w:t>
      </w:r>
      <w:r>
        <w:lastRenderedPageBreak/>
        <w:t>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w:t>
      </w:r>
      <w:r>
        <w:t>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w:t>
      </w:r>
      <w:r>
        <w:t>ьного оборудования и средств измерений, не принадлежащих данной испытательной лаборатории, допускается в случае, если:</w:t>
      </w:r>
    </w:p>
    <w:p w:rsidR="00000000" w:rsidRDefault="00AE4479">
      <w:pPr>
        <w:pStyle w:val="ConsPlusNormal"/>
        <w:spacing w:before="24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AE4479">
      <w:pPr>
        <w:pStyle w:val="ConsPlusNormal"/>
        <w:spacing w:before="240"/>
        <w:ind w:firstLine="540"/>
        <w:jc w:val="both"/>
      </w:pPr>
      <w:r>
        <w:t>2) оборудование испытательной лабораторией используется нерегулярно. Объем работ, выполняемых с помо</w:t>
      </w:r>
      <w:r>
        <w:t>щью такого оборудования, не должен превышать 10 процентов от общего числа работ, проведенных за год;</w:t>
      </w:r>
    </w:p>
    <w:p w:rsidR="00000000" w:rsidRDefault="00AE4479">
      <w:pPr>
        <w:pStyle w:val="ConsPlusNormal"/>
        <w:spacing w:before="24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w:t>
      </w:r>
      <w:r>
        <w:t>и проверки.</w:t>
      </w:r>
    </w:p>
    <w:p w:rsidR="00000000" w:rsidRDefault="00AE4479">
      <w:pPr>
        <w:pStyle w:val="ConsPlusNormal"/>
        <w:spacing w:before="240"/>
        <w:ind w:firstLine="540"/>
        <w:jc w:val="both"/>
      </w:pPr>
      <w:r>
        <w:t xml:space="preserve">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w:t>
      </w:r>
      <w:r>
        <w:t>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AE4479">
      <w:pPr>
        <w:pStyle w:val="ConsPlusNormal"/>
        <w:spacing w:before="240"/>
        <w:ind w:firstLine="540"/>
        <w:jc w:val="both"/>
      </w:pPr>
      <w:r>
        <w:t>3. Оборудование и средства измерения, не принадлежащие испытательной лаборатор</w:t>
      </w:r>
      <w:r>
        <w:t>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AE4479">
      <w:pPr>
        <w:pStyle w:val="ConsPlusNormal"/>
        <w:spacing w:before="240"/>
        <w:ind w:firstLine="540"/>
        <w:jc w:val="both"/>
      </w:pPr>
      <w:r>
        <w:t>4. Организация, претендующая на аккредитацию в качестве органа по сертификации на соответствие требованиям настоящего Фе</w:t>
      </w:r>
      <w:r>
        <w:t>дерального закона, может быть аккредитована, если:</w:t>
      </w:r>
    </w:p>
    <w:p w:rsidR="00000000" w:rsidRDefault="00AE4479">
      <w:pPr>
        <w:pStyle w:val="ConsPlusNormal"/>
        <w:spacing w:before="240"/>
        <w:ind w:firstLine="540"/>
        <w:jc w:val="both"/>
      </w:pPr>
      <w:r>
        <w:t>1) в составе этой организации имеется аккредитованная лаборатория с аналогичной областью аккредитации;</w:t>
      </w:r>
    </w:p>
    <w:p w:rsidR="00000000" w:rsidRDefault="00AE4479">
      <w:pPr>
        <w:pStyle w:val="ConsPlusNormal"/>
        <w:spacing w:before="240"/>
        <w:ind w:firstLine="540"/>
        <w:jc w:val="both"/>
      </w:pPr>
      <w:r>
        <w:t>2) в этой организации работают специалисты (эксперты), аттестованные в порядке, установленном федераль</w:t>
      </w:r>
      <w:r>
        <w:t>ным органом исполнительной власти, уполномоченным на решение задач в области пожарной безопасности.</w:t>
      </w:r>
    </w:p>
    <w:p w:rsidR="00000000" w:rsidRDefault="00AE4479">
      <w:pPr>
        <w:pStyle w:val="ConsPlusNormal"/>
        <w:jc w:val="both"/>
      </w:pPr>
      <w:r>
        <w:t>(часть 4 в ред. Федерального закона от 10.07.2012 N 117-ФЗ)</w:t>
      </w:r>
    </w:p>
    <w:p w:rsidR="00000000" w:rsidRDefault="00AE4479">
      <w:pPr>
        <w:pStyle w:val="ConsPlusNormal"/>
        <w:ind w:firstLine="540"/>
        <w:jc w:val="both"/>
      </w:pPr>
    </w:p>
    <w:p w:rsidR="00000000" w:rsidRDefault="00AE4479">
      <w:pPr>
        <w:pStyle w:val="ConsPlusTitle"/>
        <w:ind w:firstLine="540"/>
        <w:jc w:val="both"/>
        <w:outlineLvl w:val="3"/>
      </w:pPr>
      <w:r>
        <w:t>Статья 149. Особенности подтверждения соответствия веществ и материалов требованиям пожарной бе</w:t>
      </w:r>
      <w:r>
        <w:t>зопасности</w:t>
      </w:r>
    </w:p>
    <w:p w:rsidR="00000000" w:rsidRDefault="00AE4479">
      <w:pPr>
        <w:pStyle w:val="ConsPlusNormal"/>
        <w:ind w:firstLine="540"/>
        <w:jc w:val="both"/>
      </w:pPr>
    </w:p>
    <w:p w:rsidR="00000000" w:rsidRDefault="00AE4479">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w:t>
      </w:r>
      <w:r>
        <w:t>елей, установленных настоящим Федеральным законом, к документам, подтверждающим соответствие веществ и материалов.</w:t>
      </w:r>
    </w:p>
    <w:p w:rsidR="00000000" w:rsidRDefault="00AE4479">
      <w:pPr>
        <w:pStyle w:val="ConsPlusNormal"/>
        <w:ind w:firstLine="540"/>
        <w:jc w:val="both"/>
      </w:pPr>
    </w:p>
    <w:p w:rsidR="00000000" w:rsidRDefault="00AE4479">
      <w:pPr>
        <w:pStyle w:val="ConsPlusTitle"/>
        <w:ind w:firstLine="540"/>
        <w:jc w:val="both"/>
        <w:outlineLvl w:val="3"/>
      </w:pPr>
      <w:r>
        <w:lastRenderedPageBreak/>
        <w:t>Статья 150. Особенности подтверждения соответствия средств огнезащиты</w:t>
      </w:r>
    </w:p>
    <w:p w:rsidR="00000000" w:rsidRDefault="00AE4479">
      <w:pPr>
        <w:pStyle w:val="ConsPlusNormal"/>
        <w:ind w:firstLine="540"/>
        <w:jc w:val="both"/>
      </w:pPr>
    </w:p>
    <w:p w:rsidR="00000000" w:rsidRDefault="00AE4479">
      <w:pPr>
        <w:pStyle w:val="ConsPlusNormal"/>
        <w:ind w:firstLine="540"/>
        <w:jc w:val="both"/>
      </w:pPr>
      <w:r>
        <w:t>1. Подтверждение соответствия средств огнезащиты осуществляется в фор</w:t>
      </w:r>
      <w:r>
        <w:t>ме сертификации.</w:t>
      </w:r>
    </w:p>
    <w:p w:rsidR="00000000" w:rsidRDefault="00AE4479">
      <w:pPr>
        <w:pStyle w:val="ConsPlusNormal"/>
        <w:spacing w:before="24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000000" w:rsidRDefault="00AE4479">
      <w:pPr>
        <w:pStyle w:val="ConsPlusNormal"/>
        <w:spacing w:before="240"/>
        <w:ind w:firstLine="540"/>
        <w:jc w:val="both"/>
      </w:pPr>
      <w:r>
        <w:t>3. Протоколы испы</w:t>
      </w:r>
      <w:r>
        <w:t>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RDefault="00AE4479">
      <w:pPr>
        <w:pStyle w:val="ConsPlusNormal"/>
        <w:spacing w:before="240"/>
        <w:ind w:firstLine="540"/>
        <w:jc w:val="both"/>
      </w:pPr>
      <w:r>
        <w:t>4. В сертификате должны быть отражен</w:t>
      </w:r>
      <w:r>
        <w:t>ы следующие специальные характеристики средств огнезащиты:</w:t>
      </w:r>
    </w:p>
    <w:p w:rsidR="00000000" w:rsidRDefault="00AE4479">
      <w:pPr>
        <w:pStyle w:val="ConsPlusNormal"/>
        <w:jc w:val="both"/>
      </w:pPr>
      <w:r>
        <w:t>(в ред. Федерального закона от 10.07.2012 N 117-ФЗ)</w:t>
      </w:r>
    </w:p>
    <w:p w:rsidR="00000000" w:rsidRDefault="00AE4479">
      <w:pPr>
        <w:pStyle w:val="ConsPlusNormal"/>
        <w:spacing w:before="240"/>
        <w:ind w:firstLine="540"/>
        <w:jc w:val="both"/>
      </w:pPr>
      <w:r>
        <w:t>1) наименования средств огнезащиты;</w:t>
      </w:r>
    </w:p>
    <w:p w:rsidR="00000000" w:rsidRDefault="00AE4479">
      <w:pPr>
        <w:pStyle w:val="ConsPlusNormal"/>
        <w:spacing w:before="240"/>
        <w:ind w:firstLine="540"/>
        <w:jc w:val="both"/>
      </w:pPr>
      <w:r>
        <w:t>2) значение огнезащитной эффективности, установленное при испытаниях;</w:t>
      </w:r>
    </w:p>
    <w:p w:rsidR="00000000" w:rsidRDefault="00AE4479">
      <w:pPr>
        <w:pStyle w:val="ConsPlusNormal"/>
        <w:spacing w:before="240"/>
        <w:ind w:firstLine="540"/>
        <w:jc w:val="both"/>
      </w:pPr>
      <w:r>
        <w:t>3) виды, марки, толщина слоев грунтовых</w:t>
      </w:r>
      <w:r>
        <w:t>,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RDefault="00AE4479">
      <w:pPr>
        <w:pStyle w:val="ConsPlusNormal"/>
        <w:spacing w:before="240"/>
        <w:ind w:firstLine="540"/>
        <w:jc w:val="both"/>
      </w:pPr>
      <w:r>
        <w:t>4) толщина огнезащитного покрытия средств огнезащиты для установленной огнезащитной эффективности.</w:t>
      </w:r>
    </w:p>
    <w:p w:rsidR="00000000" w:rsidRDefault="00AE4479">
      <w:pPr>
        <w:pStyle w:val="ConsPlusNormal"/>
        <w:spacing w:before="24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000000" w:rsidRDefault="00AE4479">
      <w:pPr>
        <w:pStyle w:val="ConsPlusNormal"/>
        <w:ind w:firstLine="540"/>
        <w:jc w:val="both"/>
      </w:pPr>
    </w:p>
    <w:p w:rsidR="00000000" w:rsidRDefault="00AE4479">
      <w:pPr>
        <w:pStyle w:val="ConsPlusTitle"/>
        <w:jc w:val="center"/>
        <w:outlineLvl w:val="1"/>
      </w:pPr>
      <w:r>
        <w:t>Раздел VIII. ЗАКЛЮЧИТЕЛЬНЫЕ ПОЛОЖЕНИЯ</w:t>
      </w:r>
    </w:p>
    <w:p w:rsidR="00000000" w:rsidRDefault="00AE4479">
      <w:pPr>
        <w:pStyle w:val="ConsPlusNormal"/>
        <w:jc w:val="center"/>
      </w:pPr>
    </w:p>
    <w:p w:rsidR="00000000" w:rsidRDefault="00AE4479">
      <w:pPr>
        <w:pStyle w:val="ConsPlusTitle"/>
        <w:jc w:val="center"/>
        <w:outlineLvl w:val="2"/>
      </w:pPr>
      <w:r>
        <w:t>Глава 34. ЗАКЛЮЧИТЕЛЬНЫЕ ПОЛОЖЕНИЯ</w:t>
      </w:r>
    </w:p>
    <w:p w:rsidR="00000000" w:rsidRDefault="00AE4479">
      <w:pPr>
        <w:pStyle w:val="ConsPlusNormal"/>
        <w:jc w:val="center"/>
      </w:pPr>
    </w:p>
    <w:p w:rsidR="00000000" w:rsidRDefault="00AE4479">
      <w:pPr>
        <w:pStyle w:val="ConsPlusTitle"/>
        <w:ind w:firstLine="540"/>
        <w:jc w:val="both"/>
        <w:outlineLvl w:val="3"/>
      </w:pPr>
      <w:r>
        <w:t>Статья 151. Заключительные положения</w:t>
      </w:r>
    </w:p>
    <w:p w:rsidR="00000000" w:rsidRDefault="00AE4479">
      <w:pPr>
        <w:pStyle w:val="ConsPlusNormal"/>
        <w:ind w:firstLine="540"/>
        <w:jc w:val="both"/>
      </w:pPr>
    </w:p>
    <w:p w:rsidR="00000000" w:rsidRDefault="00AE4479">
      <w:pPr>
        <w:pStyle w:val="ConsPlusNormal"/>
        <w:ind w:firstLine="540"/>
        <w:jc w:val="both"/>
      </w:pPr>
      <w:r>
        <w:t>1.</w:t>
      </w:r>
      <w:r>
        <w:t xml:space="preserve"> Утратил силу. - Федеральный закон от 29.07.2017 N 244-ФЗ.</w:t>
      </w:r>
    </w:p>
    <w:p w:rsidR="00000000" w:rsidRDefault="00AE4479">
      <w:pPr>
        <w:pStyle w:val="ConsPlusNormal"/>
        <w:spacing w:before="24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w:t>
      </w:r>
      <w:r>
        <w:t xml:space="preserve"> продукции общего назначения только изготовителями или юридическими лицами, выполняющими функции иностранного изготовителя.</w:t>
      </w:r>
    </w:p>
    <w:p w:rsidR="00000000" w:rsidRDefault="00AE4479">
      <w:pPr>
        <w:pStyle w:val="ConsPlusNormal"/>
        <w:spacing w:before="24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w:t>
      </w:r>
      <w:r>
        <w:t>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w:t>
      </w:r>
      <w:r>
        <w:t>ния установленного в них срока.</w:t>
      </w:r>
    </w:p>
    <w:p w:rsidR="00000000" w:rsidRDefault="00AE4479">
      <w:pPr>
        <w:pStyle w:val="ConsPlusNormal"/>
        <w:ind w:firstLine="540"/>
        <w:jc w:val="both"/>
      </w:pPr>
    </w:p>
    <w:p w:rsidR="00000000" w:rsidRDefault="00AE4479">
      <w:pPr>
        <w:pStyle w:val="ConsPlusTitle"/>
        <w:ind w:firstLine="540"/>
        <w:jc w:val="both"/>
        <w:outlineLvl w:val="3"/>
      </w:pPr>
      <w:r>
        <w:t>Статья 152. Вступление в силу настоящего Федерального закона</w:t>
      </w:r>
    </w:p>
    <w:p w:rsidR="00000000" w:rsidRDefault="00AE4479">
      <w:pPr>
        <w:pStyle w:val="ConsPlusNormal"/>
        <w:ind w:firstLine="540"/>
        <w:jc w:val="both"/>
      </w:pPr>
    </w:p>
    <w:p w:rsidR="00000000" w:rsidRDefault="00AE4479">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AE4479">
      <w:pPr>
        <w:pStyle w:val="ConsPlusNormal"/>
        <w:ind w:firstLine="540"/>
        <w:jc w:val="both"/>
      </w:pPr>
    </w:p>
    <w:p w:rsidR="00000000" w:rsidRDefault="00AE4479">
      <w:pPr>
        <w:pStyle w:val="ConsPlusNormal"/>
        <w:jc w:val="right"/>
      </w:pPr>
      <w:r>
        <w:t>Президент</w:t>
      </w:r>
    </w:p>
    <w:p w:rsidR="00000000" w:rsidRDefault="00AE4479">
      <w:pPr>
        <w:pStyle w:val="ConsPlusNormal"/>
        <w:jc w:val="right"/>
      </w:pPr>
      <w:r>
        <w:t>Российской Федерации</w:t>
      </w:r>
    </w:p>
    <w:p w:rsidR="00000000" w:rsidRDefault="00AE4479">
      <w:pPr>
        <w:pStyle w:val="ConsPlusNormal"/>
        <w:jc w:val="right"/>
      </w:pPr>
      <w:r>
        <w:t>Д.МЕДВЕДЕВ</w:t>
      </w:r>
    </w:p>
    <w:p w:rsidR="00000000" w:rsidRDefault="00AE4479">
      <w:pPr>
        <w:pStyle w:val="ConsPlusNormal"/>
      </w:pPr>
      <w:r>
        <w:t>Москва,</w:t>
      </w:r>
      <w:r>
        <w:t xml:space="preserve"> Кремль</w:t>
      </w:r>
    </w:p>
    <w:p w:rsidR="00000000" w:rsidRDefault="00AE4479">
      <w:pPr>
        <w:pStyle w:val="ConsPlusNormal"/>
        <w:spacing w:before="240"/>
      </w:pPr>
      <w:r>
        <w:t>22 июля 2008 года</w:t>
      </w:r>
    </w:p>
    <w:p w:rsidR="00000000" w:rsidRDefault="00AE4479">
      <w:pPr>
        <w:pStyle w:val="ConsPlusNormal"/>
        <w:spacing w:before="240"/>
      </w:pPr>
      <w:r>
        <w:t>N 123-ФЗ</w:t>
      </w:r>
    </w:p>
    <w:p w:rsidR="00000000" w:rsidRDefault="00AE4479">
      <w:pPr>
        <w:pStyle w:val="ConsPlusNormal"/>
      </w:pPr>
    </w:p>
    <w:p w:rsidR="00000000" w:rsidRDefault="00AE4479">
      <w:pPr>
        <w:pStyle w:val="ConsPlusNormal"/>
      </w:pPr>
    </w:p>
    <w:p w:rsidR="00000000" w:rsidRDefault="00AE4479">
      <w:pPr>
        <w:pStyle w:val="ConsPlusNormal"/>
        <w:ind w:firstLine="540"/>
        <w:jc w:val="both"/>
      </w:pPr>
    </w:p>
    <w:p w:rsidR="00000000" w:rsidRDefault="00AE4479">
      <w:pPr>
        <w:pStyle w:val="ConsPlusNormal"/>
        <w:ind w:firstLine="540"/>
        <w:jc w:val="both"/>
      </w:pPr>
    </w:p>
    <w:p w:rsidR="00000000" w:rsidRDefault="00AE4479">
      <w:pPr>
        <w:pStyle w:val="ConsPlusNormal"/>
        <w:ind w:firstLine="540"/>
        <w:jc w:val="both"/>
      </w:pPr>
    </w:p>
    <w:p w:rsidR="00000000" w:rsidRDefault="00AE4479">
      <w:pPr>
        <w:pStyle w:val="ConsPlusNormal"/>
        <w:jc w:val="right"/>
        <w:outlineLvl w:val="0"/>
      </w:pPr>
      <w:r>
        <w:t>Приложение</w:t>
      </w:r>
    </w:p>
    <w:p w:rsidR="00000000" w:rsidRDefault="00AE4479">
      <w:pPr>
        <w:pStyle w:val="ConsPlusNormal"/>
        <w:jc w:val="right"/>
      </w:pPr>
      <w:r>
        <w:t>к Федеральному закону</w:t>
      </w:r>
    </w:p>
    <w:p w:rsidR="00000000" w:rsidRDefault="00AE4479">
      <w:pPr>
        <w:pStyle w:val="ConsPlusNormal"/>
        <w:jc w:val="right"/>
      </w:pPr>
      <w:r>
        <w:t>"Технический регламент о требованиях</w:t>
      </w:r>
    </w:p>
    <w:p w:rsidR="00000000" w:rsidRDefault="00AE4479">
      <w:pPr>
        <w:pStyle w:val="ConsPlusNormal"/>
        <w:jc w:val="right"/>
      </w:pPr>
      <w:r>
        <w:t>пожарной безопасности"</w:t>
      </w:r>
    </w:p>
    <w:p w:rsidR="00000000" w:rsidRDefault="00AE447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4479">
            <w:pPr>
              <w:pStyle w:val="ConsPlusNormal"/>
              <w:jc w:val="center"/>
              <w:rPr>
                <w:color w:val="392C69"/>
              </w:rPr>
            </w:pPr>
            <w:r>
              <w:rPr>
                <w:color w:val="392C69"/>
              </w:rPr>
              <w:t>Список изменяющих документов</w:t>
            </w:r>
          </w:p>
          <w:p w:rsidR="00000000" w:rsidRDefault="00AE4479">
            <w:pPr>
              <w:pStyle w:val="ConsPlusNormal"/>
              <w:jc w:val="center"/>
              <w:rPr>
                <w:color w:val="392C69"/>
              </w:rPr>
            </w:pPr>
            <w:r>
              <w:rPr>
                <w:color w:val="392C69"/>
              </w:rPr>
              <w:t>(в ред. Федеральных законов от 10.07.2012 N 117-ФЗ,</w:t>
            </w:r>
          </w:p>
          <w:p w:rsidR="00000000" w:rsidRDefault="00AE4479">
            <w:pPr>
              <w:pStyle w:val="ConsPlusNormal"/>
              <w:jc w:val="center"/>
              <w:rPr>
                <w:color w:val="392C69"/>
              </w:rPr>
            </w:pPr>
            <w:r>
              <w:rPr>
                <w:color w:val="392C69"/>
              </w:rPr>
              <w:t>от 29.07.2017 N 244-ФЗ, от 27.12.2018 N 538-ФЗ)</w:t>
            </w:r>
          </w:p>
        </w:tc>
      </w:tr>
    </w:tbl>
    <w:p w:rsidR="00000000" w:rsidRDefault="00AE4479">
      <w:pPr>
        <w:pStyle w:val="ConsPlusNormal"/>
        <w:ind w:firstLine="540"/>
        <w:jc w:val="both"/>
      </w:pPr>
    </w:p>
    <w:p w:rsidR="00000000" w:rsidRDefault="00AE4479">
      <w:pPr>
        <w:pStyle w:val="ConsPlusNormal"/>
        <w:jc w:val="center"/>
        <w:outlineLvl w:val="1"/>
      </w:pPr>
      <w:r>
        <w:t>Таблица 1</w:t>
      </w:r>
    </w:p>
    <w:p w:rsidR="00000000" w:rsidRDefault="00AE4479">
      <w:pPr>
        <w:pStyle w:val="ConsPlusNormal"/>
        <w:jc w:val="right"/>
      </w:pPr>
    </w:p>
    <w:p w:rsidR="00000000" w:rsidRDefault="00AE4479">
      <w:pPr>
        <w:pStyle w:val="ConsPlusTitle"/>
        <w:jc w:val="center"/>
      </w:pPr>
      <w:bookmarkStart w:id="30" w:name="Par2207"/>
      <w:bookmarkEnd w:id="30"/>
      <w:r>
        <w:t>Перечень показателей, необходимых для оценки</w:t>
      </w:r>
    </w:p>
    <w:p w:rsidR="00000000" w:rsidRDefault="00AE4479">
      <w:pPr>
        <w:pStyle w:val="ConsPlusTitle"/>
        <w:jc w:val="center"/>
      </w:pPr>
      <w:r>
        <w:t>пожарной опасности веществ и материалов в зависимости</w:t>
      </w:r>
    </w:p>
    <w:p w:rsidR="00000000" w:rsidRDefault="00AE4479">
      <w:pPr>
        <w:pStyle w:val="ConsPlusTitle"/>
        <w:jc w:val="center"/>
      </w:pPr>
      <w:r>
        <w:t>от их агрегатного состояния</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Критическая</w:t>
            </w:r>
            <w:r>
              <w:t xml:space="preserve">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 xml:space="preserve">Минимальная флегматизирующая концентрация газообразного </w:t>
            </w:r>
            <w:r>
              <w:lastRenderedPageBreak/>
              <w:t>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bl>
    <w:p w:rsidR="00000000" w:rsidRDefault="00AE4479">
      <w:pPr>
        <w:pStyle w:val="ConsPlusNormal"/>
        <w:ind w:firstLine="540"/>
        <w:jc w:val="both"/>
      </w:pPr>
    </w:p>
    <w:p w:rsidR="00000000" w:rsidRDefault="00AE4479">
      <w:pPr>
        <w:pStyle w:val="ConsPlusNormal"/>
        <w:ind w:firstLine="540"/>
        <w:jc w:val="both"/>
      </w:pPr>
      <w:r>
        <w:t>Примечания: 1. Знак "+" обозначает, что показатель необходимо применять.</w:t>
      </w:r>
    </w:p>
    <w:p w:rsidR="00000000" w:rsidRDefault="00AE4479">
      <w:pPr>
        <w:pStyle w:val="ConsPlusNormal"/>
        <w:spacing w:before="240"/>
        <w:ind w:firstLine="540"/>
        <w:jc w:val="both"/>
      </w:pPr>
      <w:r>
        <w:t>2. Знак "-" обозначает, что показатель не применяется.</w:t>
      </w:r>
    </w:p>
    <w:p w:rsidR="00000000" w:rsidRDefault="00AE4479">
      <w:pPr>
        <w:pStyle w:val="ConsPlusNormal"/>
        <w:ind w:firstLine="540"/>
        <w:jc w:val="both"/>
      </w:pPr>
    </w:p>
    <w:p w:rsidR="00000000" w:rsidRDefault="00AE4479">
      <w:pPr>
        <w:pStyle w:val="ConsPlusNormal"/>
        <w:jc w:val="center"/>
        <w:outlineLvl w:val="1"/>
      </w:pPr>
      <w:r>
        <w:t>Таблица 2</w:t>
      </w:r>
    </w:p>
    <w:p w:rsidR="00000000" w:rsidRDefault="00AE4479">
      <w:pPr>
        <w:pStyle w:val="ConsPlusNormal"/>
        <w:jc w:val="right"/>
      </w:pPr>
    </w:p>
    <w:p w:rsidR="00000000" w:rsidRDefault="00AE4479">
      <w:pPr>
        <w:pStyle w:val="ConsPlusTitle"/>
        <w:jc w:val="center"/>
      </w:pPr>
      <w:bookmarkStart w:id="31" w:name="Par2403"/>
      <w:bookmarkEnd w:id="31"/>
      <w:r>
        <w:t>Классификация горючих строительных материалов</w:t>
      </w:r>
    </w:p>
    <w:p w:rsidR="00000000" w:rsidRDefault="00AE4479">
      <w:pPr>
        <w:pStyle w:val="ConsPlusTitle"/>
        <w:jc w:val="center"/>
      </w:pPr>
      <w:r>
        <w:t>по значению показателя токсичности продуктов горения</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w:t>
            </w:r>
            <w:r>
              <w:t>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10</w:t>
            </w:r>
          </w:p>
        </w:tc>
      </w:tr>
    </w:tbl>
    <w:p w:rsidR="00000000" w:rsidRDefault="00AE4479">
      <w:pPr>
        <w:pStyle w:val="ConsPlusNormal"/>
        <w:ind w:firstLine="540"/>
        <w:jc w:val="both"/>
      </w:pPr>
    </w:p>
    <w:p w:rsidR="00000000" w:rsidRDefault="00AE4479">
      <w:pPr>
        <w:pStyle w:val="ConsPlusNormal"/>
        <w:jc w:val="center"/>
        <w:outlineLvl w:val="1"/>
      </w:pPr>
      <w:r>
        <w:t>Таблица 3</w:t>
      </w:r>
    </w:p>
    <w:p w:rsidR="00000000" w:rsidRDefault="00AE4479">
      <w:pPr>
        <w:pStyle w:val="ConsPlusNormal"/>
        <w:jc w:val="right"/>
      </w:pPr>
    </w:p>
    <w:p w:rsidR="00000000" w:rsidRDefault="00AE4479">
      <w:pPr>
        <w:pStyle w:val="ConsPlusTitle"/>
        <w:jc w:val="center"/>
      </w:pPr>
      <w:bookmarkStart w:id="32" w:name="Par2435"/>
      <w:bookmarkEnd w:id="32"/>
      <w:r>
        <w:t>Классы пожарной опасности строительных материалов</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пожарной опасности строительных материалов в 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РП4</w:t>
            </w:r>
          </w:p>
        </w:tc>
      </w:tr>
    </w:tbl>
    <w:p w:rsidR="00000000" w:rsidRDefault="00AE4479">
      <w:pPr>
        <w:pStyle w:val="ConsPlusNormal"/>
        <w:jc w:val="both"/>
      </w:pPr>
    </w:p>
    <w:p w:rsidR="00000000" w:rsidRDefault="00AE4479">
      <w:pPr>
        <w:pStyle w:val="ConsPlusNormal"/>
        <w:ind w:firstLine="540"/>
        <w:jc w:val="both"/>
      </w:pPr>
      <w:r>
        <w:t>Примечание. Перечень показателей пожарной опасности строительн</w:t>
      </w:r>
      <w:r>
        <w:t xml:space="preserve">ых материалов, достаточных для присвоения классов пожарной опасности КМ0 - КМ5, определяется в соответствии с </w:t>
      </w:r>
      <w:hyperlink w:anchor="Par3462" w:tooltip="Перечень показателей, необходимых для оценки" w:history="1">
        <w:r>
          <w:rPr>
            <w:color w:val="0000FF"/>
          </w:rPr>
          <w:t>таблицей 27</w:t>
        </w:r>
      </w:hyperlink>
      <w:r>
        <w:t xml:space="preserve"> настоящего приложения.</w:t>
      </w:r>
    </w:p>
    <w:p w:rsidR="00000000" w:rsidRDefault="00AE4479">
      <w:pPr>
        <w:pStyle w:val="ConsPlusNormal"/>
        <w:ind w:firstLine="540"/>
        <w:jc w:val="both"/>
      </w:pPr>
    </w:p>
    <w:p w:rsidR="00000000" w:rsidRDefault="00AE4479">
      <w:pPr>
        <w:pStyle w:val="ConsPlusNormal"/>
        <w:jc w:val="center"/>
        <w:outlineLvl w:val="1"/>
      </w:pPr>
      <w:r>
        <w:t>Таблица 4</w:t>
      </w:r>
    </w:p>
    <w:p w:rsidR="00000000" w:rsidRDefault="00AE4479">
      <w:pPr>
        <w:pStyle w:val="ConsPlusNormal"/>
        <w:jc w:val="right"/>
      </w:pPr>
    </w:p>
    <w:p w:rsidR="00000000" w:rsidRDefault="00AE4479">
      <w:pPr>
        <w:pStyle w:val="ConsPlusTitle"/>
        <w:jc w:val="center"/>
      </w:pPr>
      <w:bookmarkStart w:id="33" w:name="Par2486"/>
      <w:bookmarkEnd w:id="33"/>
      <w:r>
        <w:t>Степень защ</w:t>
      </w:r>
      <w:r>
        <w:t>иты пожарозащищенного электрооборудования</w:t>
      </w:r>
    </w:p>
    <w:p w:rsidR="00000000" w:rsidRDefault="00AE4479">
      <w:pPr>
        <w:pStyle w:val="ConsPlusTitle"/>
        <w:jc w:val="center"/>
      </w:pPr>
      <w:r>
        <w:t>от внешних твердых предметов</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внешних твердых предметов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пылезащищено; защищено от проникнов</w:t>
            </w:r>
            <w:r>
              <w:t>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пыленепроницаемо; защищено от проникновения пыли</w:t>
            </w:r>
          </w:p>
        </w:tc>
      </w:tr>
    </w:tbl>
    <w:p w:rsidR="00000000" w:rsidRDefault="00AE4479">
      <w:pPr>
        <w:pStyle w:val="ConsPlusNormal"/>
        <w:ind w:firstLine="540"/>
        <w:jc w:val="both"/>
      </w:pPr>
    </w:p>
    <w:p w:rsidR="00000000" w:rsidRDefault="00AE4479">
      <w:pPr>
        <w:pStyle w:val="ConsPlusNormal"/>
        <w:jc w:val="center"/>
        <w:outlineLvl w:val="1"/>
      </w:pPr>
      <w:r>
        <w:lastRenderedPageBreak/>
        <w:t>Таблица 5</w:t>
      </w:r>
    </w:p>
    <w:p w:rsidR="00000000" w:rsidRDefault="00AE4479">
      <w:pPr>
        <w:pStyle w:val="ConsPlusNormal"/>
        <w:ind w:firstLine="540"/>
        <w:jc w:val="both"/>
      </w:pPr>
    </w:p>
    <w:p w:rsidR="00000000" w:rsidRDefault="00AE4479">
      <w:pPr>
        <w:pStyle w:val="ConsPlusTitle"/>
        <w:jc w:val="center"/>
      </w:pPr>
      <w:bookmarkStart w:id="34" w:name="Par2508"/>
      <w:bookmarkEnd w:id="34"/>
      <w:r>
        <w:t>Степень защиты пожарозащищенного электрооборудования</w:t>
      </w:r>
    </w:p>
    <w:p w:rsidR="00000000" w:rsidRDefault="00AE4479">
      <w:pPr>
        <w:pStyle w:val="ConsPlusTitle"/>
        <w:jc w:val="center"/>
      </w:pPr>
      <w:r>
        <w:t>от проникновения воды</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воды, падающей в виде дождя под</w:t>
            </w:r>
            <w:r>
              <w:t xml:space="preserve">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водяных струй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защищено от воздействия при погружении в воду более чем на 30 минут</w:t>
            </w:r>
          </w:p>
        </w:tc>
      </w:tr>
    </w:tbl>
    <w:p w:rsidR="00000000" w:rsidRDefault="00AE4479">
      <w:pPr>
        <w:pStyle w:val="ConsPlusNormal"/>
        <w:jc w:val="right"/>
      </w:pPr>
    </w:p>
    <w:p w:rsidR="00000000" w:rsidRDefault="00AE4479">
      <w:pPr>
        <w:pStyle w:val="ConsPlusNormal"/>
        <w:jc w:val="center"/>
        <w:outlineLvl w:val="1"/>
      </w:pPr>
      <w:r>
        <w:t>Таблица 6</w:t>
      </w:r>
    </w:p>
    <w:p w:rsidR="00000000" w:rsidRDefault="00AE4479">
      <w:pPr>
        <w:pStyle w:val="ConsPlusNormal"/>
        <w:jc w:val="right"/>
      </w:pPr>
    </w:p>
    <w:p w:rsidR="00000000" w:rsidRDefault="00AE4479">
      <w:pPr>
        <w:pStyle w:val="ConsPlusTitle"/>
        <w:jc w:val="center"/>
      </w:pPr>
      <w:r>
        <w:t>Порядок определения класса пожарной опасности</w:t>
      </w:r>
    </w:p>
    <w:p w:rsidR="00000000" w:rsidRDefault="00AE4479">
      <w:pPr>
        <w:pStyle w:val="ConsPlusTitle"/>
        <w:jc w:val="center"/>
      </w:pPr>
      <w:r>
        <w:t>строительных конструкций</w:t>
      </w:r>
    </w:p>
    <w:p w:rsidR="00000000" w:rsidRDefault="00AE4479">
      <w:pPr>
        <w:pStyle w:val="ConsPlusNormal"/>
        <w:jc w:val="right"/>
      </w:pPr>
    </w:p>
    <w:p w:rsidR="00000000" w:rsidRDefault="00AE4479">
      <w:pPr>
        <w:pStyle w:val="ConsPlusNormal"/>
        <w:ind w:firstLine="540"/>
        <w:jc w:val="both"/>
      </w:pPr>
      <w:r>
        <w:t xml:space="preserve">Утратила силу. - Федеральный </w:t>
      </w:r>
      <w:r>
        <w:t>закон от 29.07.2017 N 244-ФЗ.</w:t>
      </w:r>
    </w:p>
    <w:p w:rsidR="00000000" w:rsidRDefault="00AE4479">
      <w:pPr>
        <w:pStyle w:val="ConsPlusNormal"/>
        <w:ind w:firstLine="540"/>
        <w:jc w:val="both"/>
      </w:pPr>
    </w:p>
    <w:p w:rsidR="00000000" w:rsidRDefault="00AE4479">
      <w:pPr>
        <w:pStyle w:val="ConsPlusNormal"/>
        <w:ind w:firstLine="540"/>
        <w:jc w:val="both"/>
        <w:outlineLvl w:val="1"/>
      </w:pPr>
      <w:r>
        <w:t>Таблицы 7 - 11. Утратили силу. - Федеральный закон от 10.07.2012 N 117-ФЗ.</w:t>
      </w:r>
    </w:p>
    <w:p w:rsidR="00000000" w:rsidRDefault="00AE4479">
      <w:pPr>
        <w:pStyle w:val="ConsPlusNormal"/>
        <w:ind w:firstLine="540"/>
        <w:jc w:val="both"/>
      </w:pPr>
    </w:p>
    <w:p w:rsidR="00000000" w:rsidRDefault="00AE4479">
      <w:pPr>
        <w:pStyle w:val="ConsPlusNormal"/>
        <w:jc w:val="center"/>
        <w:outlineLvl w:val="1"/>
      </w:pPr>
      <w:bookmarkStart w:id="35" w:name="Par2541"/>
      <w:bookmarkEnd w:id="35"/>
      <w:r>
        <w:t>Таблица 12</w:t>
      </w:r>
    </w:p>
    <w:p w:rsidR="00000000" w:rsidRDefault="00AE4479">
      <w:pPr>
        <w:pStyle w:val="ConsPlusNormal"/>
        <w:ind w:firstLine="540"/>
        <w:jc w:val="both"/>
      </w:pPr>
    </w:p>
    <w:p w:rsidR="00000000" w:rsidRDefault="00AE4479">
      <w:pPr>
        <w:pStyle w:val="ConsPlusTitle"/>
        <w:jc w:val="center"/>
      </w:pPr>
      <w:bookmarkStart w:id="36" w:name="Par2543"/>
      <w:bookmarkEnd w:id="36"/>
      <w:r>
        <w:t>Противопожарные расстояния от зданий и сооружений</w:t>
      </w:r>
    </w:p>
    <w:p w:rsidR="00000000" w:rsidRDefault="00AE4479">
      <w:pPr>
        <w:pStyle w:val="ConsPlusTitle"/>
        <w:jc w:val="center"/>
      </w:pPr>
      <w:r>
        <w:t>на территориях складов нефти и нефтепродуктов</w:t>
      </w:r>
    </w:p>
    <w:p w:rsidR="00000000" w:rsidRDefault="00AE4479">
      <w:pPr>
        <w:pStyle w:val="ConsPlusTitle"/>
        <w:jc w:val="center"/>
      </w:pPr>
      <w:r>
        <w:t>до граничащих с ними объектов защиты</w:t>
      </w:r>
    </w:p>
    <w:p w:rsidR="00000000" w:rsidRDefault="00AE4479">
      <w:pPr>
        <w:pStyle w:val="ConsPlusNormal"/>
        <w:jc w:val="center"/>
      </w:pPr>
      <w:r>
        <w:t>(в ред. Федерального закона от 10.07.2012 N 117-ФЗ)</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зданий, и сооружений складов нефти и нефте</w:t>
            </w:r>
            <w:r>
              <w:t>продуктов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IIIв</w:t>
            </w:r>
          </w:p>
        </w:tc>
      </w:tr>
      <w:tr w:rsidR="00000000">
        <w:tc>
          <w:tcPr>
            <w:tcW w:w="3996" w:type="dxa"/>
            <w:tcBorders>
              <w:top w:val="single" w:sz="4" w:space="0" w:color="auto"/>
              <w:left w:val="single" w:sz="4" w:space="0" w:color="auto"/>
              <w:right w:val="single" w:sz="4" w:space="0" w:color="auto"/>
            </w:tcBorders>
          </w:tcPr>
          <w:p w:rsidR="00000000" w:rsidRDefault="00AE4479">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000000" w:rsidRDefault="00AE4479">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000000" w:rsidRDefault="00AE4479">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10.07.2012 N 117-ФЗ)</w:t>
            </w:r>
          </w:p>
        </w:tc>
      </w:tr>
      <w:tr w:rsidR="00000000">
        <w:tc>
          <w:tcPr>
            <w:tcW w:w="3996"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w:t>
            </w:r>
          </w:p>
        </w:tc>
        <w:tc>
          <w:tcPr>
            <w:tcW w:w="1041" w:type="dxa"/>
            <w:tcBorders>
              <w:top w:val="single" w:sz="4" w:space="0" w:color="auto"/>
              <w:left w:val="single" w:sz="4" w:space="0" w:color="auto"/>
              <w:right w:val="single" w:sz="4" w:space="0" w:color="auto"/>
            </w:tcBorders>
          </w:tcPr>
          <w:p w:rsidR="00000000" w:rsidRDefault="00AE4479">
            <w:pPr>
              <w:pStyle w:val="ConsPlusNormal"/>
              <w:jc w:val="both"/>
            </w:pPr>
          </w:p>
        </w:tc>
        <w:tc>
          <w:tcPr>
            <w:tcW w:w="1053" w:type="dxa"/>
            <w:tcBorders>
              <w:top w:val="single" w:sz="4" w:space="0" w:color="auto"/>
              <w:left w:val="single" w:sz="4" w:space="0" w:color="auto"/>
              <w:right w:val="single" w:sz="4" w:space="0" w:color="auto"/>
            </w:tcBorders>
          </w:tcPr>
          <w:p w:rsidR="00000000" w:rsidRDefault="00AE4479">
            <w:pPr>
              <w:pStyle w:val="ConsPlusNormal"/>
              <w:jc w:val="both"/>
            </w:pPr>
          </w:p>
        </w:tc>
        <w:tc>
          <w:tcPr>
            <w:tcW w:w="958" w:type="dxa"/>
            <w:tcBorders>
              <w:top w:val="single" w:sz="4" w:space="0" w:color="auto"/>
              <w:left w:val="single" w:sz="4" w:space="0" w:color="auto"/>
              <w:right w:val="single" w:sz="4" w:space="0" w:color="auto"/>
            </w:tcBorders>
          </w:tcPr>
          <w:p w:rsidR="00000000" w:rsidRDefault="00AE4479">
            <w:pPr>
              <w:pStyle w:val="ConsPlusNormal"/>
              <w:jc w:val="both"/>
            </w:pPr>
          </w:p>
        </w:tc>
        <w:tc>
          <w:tcPr>
            <w:tcW w:w="958" w:type="dxa"/>
            <w:tcBorders>
              <w:top w:val="single" w:sz="4" w:space="0" w:color="auto"/>
              <w:left w:val="single" w:sz="4" w:space="0" w:color="auto"/>
              <w:right w:val="single" w:sz="4" w:space="0" w:color="auto"/>
            </w:tcBorders>
          </w:tcPr>
          <w:p w:rsidR="00000000" w:rsidRDefault="00AE4479">
            <w:pPr>
              <w:pStyle w:val="ConsPlusNormal"/>
              <w:jc w:val="both"/>
            </w:pPr>
          </w:p>
        </w:tc>
        <w:tc>
          <w:tcPr>
            <w:tcW w:w="958" w:type="dxa"/>
            <w:tcBorders>
              <w:top w:val="single" w:sz="4" w:space="0" w:color="auto"/>
              <w:left w:val="single" w:sz="4" w:space="0" w:color="auto"/>
              <w:right w:val="single" w:sz="4" w:space="0" w:color="auto"/>
            </w:tcBorders>
          </w:tcPr>
          <w:p w:rsidR="00000000" w:rsidRDefault="00AE4479">
            <w:pPr>
              <w:pStyle w:val="ConsPlusNormal"/>
              <w:jc w:val="both"/>
            </w:pPr>
          </w:p>
        </w:tc>
      </w:tr>
      <w:tr w:rsidR="00000000">
        <w:tc>
          <w:tcPr>
            <w:tcW w:w="8964" w:type="dxa"/>
            <w:gridSpan w:val="6"/>
            <w:tcBorders>
              <w:left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3996" w:type="dxa"/>
            <w:tcBorders>
              <w:left w:val="single" w:sz="4" w:space="0" w:color="auto"/>
              <w:right w:val="single" w:sz="4" w:space="0" w:color="auto"/>
            </w:tcBorders>
          </w:tcPr>
          <w:p w:rsidR="00000000" w:rsidRDefault="00AE4479">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000000" w:rsidRDefault="00AE4479">
            <w:pPr>
              <w:pStyle w:val="ConsPlusNormal"/>
              <w:jc w:val="center"/>
            </w:pPr>
            <w:r>
              <w:t>100</w:t>
            </w:r>
          </w:p>
        </w:tc>
        <w:tc>
          <w:tcPr>
            <w:tcW w:w="1053" w:type="dxa"/>
            <w:tcBorders>
              <w:left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right w:val="single" w:sz="4" w:space="0" w:color="auto"/>
            </w:tcBorders>
            <w:vAlign w:val="bottom"/>
          </w:tcPr>
          <w:p w:rsidR="00000000" w:rsidRDefault="00AE4479">
            <w:pPr>
              <w:pStyle w:val="ConsPlusNormal"/>
              <w:jc w:val="center"/>
            </w:pPr>
            <w:r>
              <w:t>50</w:t>
            </w:r>
          </w:p>
        </w:tc>
      </w:tr>
      <w:tr w:rsidR="00000000">
        <w:tc>
          <w:tcPr>
            <w:tcW w:w="3996" w:type="dxa"/>
            <w:tcBorders>
              <w:left w:val="single" w:sz="4" w:space="0" w:color="auto"/>
              <w:bottom w:val="single" w:sz="4" w:space="0" w:color="auto"/>
              <w:right w:val="single" w:sz="4" w:space="0" w:color="auto"/>
            </w:tcBorders>
          </w:tcPr>
          <w:p w:rsidR="00000000" w:rsidRDefault="00AE4479">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3996" w:type="dxa"/>
            <w:tcBorders>
              <w:top w:val="single" w:sz="4" w:space="0" w:color="auto"/>
              <w:left w:val="single" w:sz="4" w:space="0" w:color="auto"/>
              <w:right w:val="single" w:sz="4" w:space="0" w:color="auto"/>
            </w:tcBorders>
          </w:tcPr>
          <w:p w:rsidR="00000000" w:rsidRDefault="00AE4479">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r>
      <w:tr w:rsidR="00000000">
        <w:tc>
          <w:tcPr>
            <w:tcW w:w="3996" w:type="dxa"/>
            <w:tcBorders>
              <w:left w:val="single" w:sz="4" w:space="0" w:color="auto"/>
              <w:right w:val="single" w:sz="4" w:space="0" w:color="auto"/>
            </w:tcBorders>
          </w:tcPr>
          <w:p w:rsidR="00000000" w:rsidRDefault="00AE4479">
            <w:pPr>
              <w:pStyle w:val="ConsPlusNormal"/>
              <w:ind w:left="283"/>
            </w:pPr>
            <w:r>
              <w:t>на станциях</w:t>
            </w:r>
          </w:p>
        </w:tc>
        <w:tc>
          <w:tcPr>
            <w:tcW w:w="1041" w:type="dxa"/>
            <w:tcBorders>
              <w:left w:val="single" w:sz="4" w:space="0" w:color="auto"/>
              <w:right w:val="single" w:sz="4" w:space="0" w:color="auto"/>
            </w:tcBorders>
            <w:vAlign w:val="bottom"/>
          </w:tcPr>
          <w:p w:rsidR="00000000" w:rsidRDefault="00AE4479">
            <w:pPr>
              <w:pStyle w:val="ConsPlusNormal"/>
              <w:jc w:val="center"/>
            </w:pPr>
            <w:r>
              <w:t>150</w:t>
            </w:r>
          </w:p>
        </w:tc>
        <w:tc>
          <w:tcPr>
            <w:tcW w:w="1053" w:type="dxa"/>
            <w:tcBorders>
              <w:left w:val="single" w:sz="4" w:space="0" w:color="auto"/>
              <w:right w:val="single" w:sz="4" w:space="0" w:color="auto"/>
            </w:tcBorders>
            <w:vAlign w:val="bottom"/>
          </w:tcPr>
          <w:p w:rsidR="00000000" w:rsidRDefault="00AE4479">
            <w:pPr>
              <w:pStyle w:val="ConsPlusNormal"/>
              <w:jc w:val="center"/>
            </w:pPr>
            <w:r>
              <w:t>100</w:t>
            </w:r>
          </w:p>
        </w:tc>
        <w:tc>
          <w:tcPr>
            <w:tcW w:w="958" w:type="dxa"/>
            <w:tcBorders>
              <w:left w:val="single" w:sz="4" w:space="0" w:color="auto"/>
              <w:right w:val="single" w:sz="4" w:space="0" w:color="auto"/>
            </w:tcBorders>
            <w:vAlign w:val="bottom"/>
          </w:tcPr>
          <w:p w:rsidR="00000000" w:rsidRDefault="00AE4479">
            <w:pPr>
              <w:pStyle w:val="ConsPlusNormal"/>
              <w:jc w:val="center"/>
            </w:pPr>
            <w:r>
              <w:t>80</w:t>
            </w:r>
          </w:p>
        </w:tc>
        <w:tc>
          <w:tcPr>
            <w:tcW w:w="958" w:type="dxa"/>
            <w:tcBorders>
              <w:left w:val="single" w:sz="4" w:space="0" w:color="auto"/>
              <w:right w:val="single" w:sz="4" w:space="0" w:color="auto"/>
            </w:tcBorders>
            <w:vAlign w:val="bottom"/>
          </w:tcPr>
          <w:p w:rsidR="00000000" w:rsidRDefault="00AE4479">
            <w:pPr>
              <w:pStyle w:val="ConsPlusNormal"/>
              <w:jc w:val="center"/>
            </w:pPr>
            <w:r>
              <w:t>60</w:t>
            </w:r>
          </w:p>
        </w:tc>
        <w:tc>
          <w:tcPr>
            <w:tcW w:w="958" w:type="dxa"/>
            <w:tcBorders>
              <w:left w:val="single" w:sz="4" w:space="0" w:color="auto"/>
              <w:right w:val="single" w:sz="4" w:space="0" w:color="auto"/>
            </w:tcBorders>
            <w:vAlign w:val="bottom"/>
          </w:tcPr>
          <w:p w:rsidR="00000000" w:rsidRDefault="00AE4479">
            <w:pPr>
              <w:pStyle w:val="ConsPlusNormal"/>
              <w:jc w:val="center"/>
            </w:pPr>
            <w:r>
              <w:t>50</w:t>
            </w:r>
          </w:p>
        </w:tc>
      </w:tr>
      <w:tr w:rsidR="00000000">
        <w:tc>
          <w:tcPr>
            <w:tcW w:w="3996" w:type="dxa"/>
            <w:tcBorders>
              <w:left w:val="single" w:sz="4" w:space="0" w:color="auto"/>
              <w:right w:val="single" w:sz="4" w:space="0" w:color="auto"/>
            </w:tcBorders>
          </w:tcPr>
          <w:p w:rsidR="00000000" w:rsidRDefault="00AE4479">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000000" w:rsidRDefault="00AE4479">
            <w:pPr>
              <w:pStyle w:val="ConsPlusNormal"/>
              <w:jc w:val="center"/>
            </w:pPr>
            <w:r>
              <w:t>80</w:t>
            </w:r>
          </w:p>
        </w:tc>
        <w:tc>
          <w:tcPr>
            <w:tcW w:w="1053" w:type="dxa"/>
            <w:tcBorders>
              <w:left w:val="single" w:sz="4" w:space="0" w:color="auto"/>
              <w:right w:val="single" w:sz="4" w:space="0" w:color="auto"/>
            </w:tcBorders>
            <w:vAlign w:val="bottom"/>
          </w:tcPr>
          <w:p w:rsidR="00000000" w:rsidRDefault="00AE4479">
            <w:pPr>
              <w:pStyle w:val="ConsPlusNormal"/>
              <w:jc w:val="center"/>
            </w:pPr>
            <w:r>
              <w:t>70</w:t>
            </w:r>
          </w:p>
        </w:tc>
        <w:tc>
          <w:tcPr>
            <w:tcW w:w="958" w:type="dxa"/>
            <w:tcBorders>
              <w:left w:val="single" w:sz="4" w:space="0" w:color="auto"/>
              <w:right w:val="single" w:sz="4" w:space="0" w:color="auto"/>
            </w:tcBorders>
            <w:vAlign w:val="bottom"/>
          </w:tcPr>
          <w:p w:rsidR="00000000" w:rsidRDefault="00AE4479">
            <w:pPr>
              <w:pStyle w:val="ConsPlusNormal"/>
              <w:jc w:val="center"/>
            </w:pPr>
            <w:r>
              <w:t>60</w:t>
            </w:r>
          </w:p>
        </w:tc>
        <w:tc>
          <w:tcPr>
            <w:tcW w:w="958" w:type="dxa"/>
            <w:tcBorders>
              <w:left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right w:val="single" w:sz="4" w:space="0" w:color="auto"/>
            </w:tcBorders>
            <w:vAlign w:val="bottom"/>
          </w:tcPr>
          <w:p w:rsidR="00000000" w:rsidRDefault="00AE4479">
            <w:pPr>
              <w:pStyle w:val="ConsPlusNormal"/>
              <w:jc w:val="center"/>
            </w:pPr>
            <w:r>
              <w:t>40</w:t>
            </w:r>
          </w:p>
        </w:tc>
      </w:tr>
      <w:tr w:rsidR="00000000">
        <w:tc>
          <w:tcPr>
            <w:tcW w:w="3996" w:type="dxa"/>
            <w:tcBorders>
              <w:left w:val="single" w:sz="4" w:space="0" w:color="auto"/>
              <w:bottom w:val="single" w:sz="4" w:space="0" w:color="auto"/>
              <w:right w:val="single" w:sz="4" w:space="0" w:color="auto"/>
            </w:tcBorders>
          </w:tcPr>
          <w:p w:rsidR="00000000" w:rsidRDefault="00AE4479">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30</w:t>
            </w:r>
          </w:p>
        </w:tc>
      </w:tr>
      <w:tr w:rsidR="00000000">
        <w:tc>
          <w:tcPr>
            <w:tcW w:w="3996" w:type="dxa"/>
            <w:tcBorders>
              <w:top w:val="single" w:sz="4" w:space="0" w:color="auto"/>
              <w:left w:val="single" w:sz="4" w:space="0" w:color="auto"/>
              <w:right w:val="single" w:sz="4" w:space="0" w:color="auto"/>
            </w:tcBorders>
          </w:tcPr>
          <w:p w:rsidR="00000000" w:rsidRDefault="00AE4479">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r>
      <w:tr w:rsidR="00000000">
        <w:tc>
          <w:tcPr>
            <w:tcW w:w="3996" w:type="dxa"/>
            <w:tcBorders>
              <w:left w:val="single" w:sz="4" w:space="0" w:color="auto"/>
              <w:right w:val="single" w:sz="4" w:space="0" w:color="auto"/>
            </w:tcBorders>
          </w:tcPr>
          <w:p w:rsidR="00000000" w:rsidRDefault="00AE4479">
            <w:pPr>
              <w:pStyle w:val="ConsPlusNormal"/>
              <w:ind w:left="283"/>
            </w:pPr>
            <w:r>
              <w:t>I, II и III категорий</w:t>
            </w:r>
          </w:p>
        </w:tc>
        <w:tc>
          <w:tcPr>
            <w:tcW w:w="1041" w:type="dxa"/>
            <w:tcBorders>
              <w:left w:val="single" w:sz="4" w:space="0" w:color="auto"/>
              <w:right w:val="single" w:sz="4" w:space="0" w:color="auto"/>
            </w:tcBorders>
            <w:vAlign w:val="bottom"/>
          </w:tcPr>
          <w:p w:rsidR="00000000" w:rsidRDefault="00AE4479">
            <w:pPr>
              <w:pStyle w:val="ConsPlusNormal"/>
              <w:jc w:val="center"/>
            </w:pPr>
            <w:r>
              <w:t>75</w:t>
            </w:r>
          </w:p>
        </w:tc>
        <w:tc>
          <w:tcPr>
            <w:tcW w:w="1053" w:type="dxa"/>
            <w:tcBorders>
              <w:left w:val="single" w:sz="4" w:space="0" w:color="auto"/>
              <w:right w:val="single" w:sz="4" w:space="0" w:color="auto"/>
            </w:tcBorders>
            <w:vAlign w:val="bottom"/>
          </w:tcPr>
          <w:p w:rsidR="00000000" w:rsidRDefault="00AE4479">
            <w:pPr>
              <w:pStyle w:val="ConsPlusNormal"/>
              <w:jc w:val="center"/>
            </w:pPr>
            <w:r>
              <w:t>50</w:t>
            </w:r>
          </w:p>
        </w:tc>
        <w:tc>
          <w:tcPr>
            <w:tcW w:w="958" w:type="dxa"/>
            <w:tcBorders>
              <w:left w:val="single" w:sz="4" w:space="0" w:color="auto"/>
              <w:right w:val="single" w:sz="4" w:space="0" w:color="auto"/>
            </w:tcBorders>
            <w:vAlign w:val="bottom"/>
          </w:tcPr>
          <w:p w:rsidR="00000000" w:rsidRDefault="00AE4479">
            <w:pPr>
              <w:pStyle w:val="ConsPlusNormal"/>
              <w:jc w:val="center"/>
            </w:pPr>
            <w:r>
              <w:t>45</w:t>
            </w:r>
          </w:p>
        </w:tc>
        <w:tc>
          <w:tcPr>
            <w:tcW w:w="958" w:type="dxa"/>
            <w:tcBorders>
              <w:left w:val="single" w:sz="4" w:space="0" w:color="auto"/>
              <w:right w:val="single" w:sz="4" w:space="0" w:color="auto"/>
            </w:tcBorders>
            <w:vAlign w:val="bottom"/>
          </w:tcPr>
          <w:p w:rsidR="00000000" w:rsidRDefault="00AE4479">
            <w:pPr>
              <w:pStyle w:val="ConsPlusNormal"/>
              <w:jc w:val="center"/>
            </w:pPr>
            <w:r>
              <w:t>45</w:t>
            </w:r>
          </w:p>
        </w:tc>
        <w:tc>
          <w:tcPr>
            <w:tcW w:w="958" w:type="dxa"/>
            <w:tcBorders>
              <w:left w:val="single" w:sz="4" w:space="0" w:color="auto"/>
              <w:right w:val="single" w:sz="4" w:space="0" w:color="auto"/>
            </w:tcBorders>
            <w:vAlign w:val="bottom"/>
          </w:tcPr>
          <w:p w:rsidR="00000000" w:rsidRDefault="00AE4479">
            <w:pPr>
              <w:pStyle w:val="ConsPlusNormal"/>
              <w:jc w:val="center"/>
            </w:pPr>
            <w:r>
              <w:t>45</w:t>
            </w:r>
          </w:p>
        </w:tc>
      </w:tr>
      <w:tr w:rsidR="00000000">
        <w:tc>
          <w:tcPr>
            <w:tcW w:w="3996" w:type="dxa"/>
            <w:tcBorders>
              <w:left w:val="single" w:sz="4" w:space="0" w:color="auto"/>
              <w:bottom w:val="single" w:sz="4" w:space="0" w:color="auto"/>
              <w:right w:val="single" w:sz="4" w:space="0" w:color="auto"/>
            </w:tcBorders>
          </w:tcPr>
          <w:p w:rsidR="00000000" w:rsidRDefault="00AE4479">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r>
    </w:tbl>
    <w:p w:rsidR="00000000" w:rsidRDefault="00AE4479">
      <w:pPr>
        <w:pStyle w:val="ConsPlusNormal"/>
        <w:ind w:firstLine="540"/>
        <w:jc w:val="both"/>
      </w:pPr>
    </w:p>
    <w:p w:rsidR="00000000" w:rsidRDefault="00AE4479">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000000" w:rsidRDefault="00AE4479">
      <w:pPr>
        <w:pStyle w:val="ConsPlusNormal"/>
        <w:ind w:firstLine="540"/>
        <w:jc w:val="both"/>
      </w:pPr>
    </w:p>
    <w:p w:rsidR="00000000" w:rsidRDefault="00AE4479">
      <w:pPr>
        <w:pStyle w:val="ConsPlusNormal"/>
        <w:jc w:val="center"/>
        <w:outlineLvl w:val="1"/>
      </w:pPr>
      <w:r>
        <w:t>Таблица 13</w:t>
      </w:r>
    </w:p>
    <w:p w:rsidR="00000000" w:rsidRDefault="00AE4479">
      <w:pPr>
        <w:pStyle w:val="ConsPlusNormal"/>
        <w:jc w:val="right"/>
      </w:pPr>
    </w:p>
    <w:p w:rsidR="00000000" w:rsidRDefault="00AE4479">
      <w:pPr>
        <w:pStyle w:val="ConsPlusTitle"/>
        <w:jc w:val="center"/>
      </w:pPr>
      <w:bookmarkStart w:id="37" w:name="Par2676"/>
      <w:bookmarkEnd w:id="37"/>
      <w:r>
        <w:t>Противопожарные расстояния от зданий и сооружений</w:t>
      </w:r>
    </w:p>
    <w:p w:rsidR="00000000" w:rsidRDefault="00AE4479">
      <w:pPr>
        <w:pStyle w:val="ConsPlusTitle"/>
        <w:jc w:val="center"/>
      </w:pPr>
      <w:r>
        <w:t>до складов горючих жидкостей</w:t>
      </w:r>
    </w:p>
    <w:p w:rsidR="00000000" w:rsidRDefault="00AE4479">
      <w:pPr>
        <w:pStyle w:val="ConsPlusNormal"/>
        <w:jc w:val="center"/>
      </w:pPr>
      <w:r>
        <w:t>(в ред. Федерального закона от 10.0</w:t>
      </w:r>
      <w:r>
        <w:t>7.2012 N 117-ФЗ)</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bl>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jc w:val="center"/>
        <w:outlineLvl w:val="1"/>
      </w:pPr>
      <w:r>
        <w:t>Таблица 14</w:t>
      </w:r>
    </w:p>
    <w:p w:rsidR="00000000" w:rsidRDefault="00AE4479">
      <w:pPr>
        <w:pStyle w:val="ConsPlusNormal"/>
        <w:jc w:val="right"/>
      </w:pPr>
    </w:p>
    <w:p w:rsidR="00000000" w:rsidRDefault="00AE4479">
      <w:pPr>
        <w:pStyle w:val="ConsPlusTitle"/>
        <w:jc w:val="center"/>
      </w:pPr>
      <w:bookmarkStart w:id="38" w:name="Par2701"/>
      <w:bookmarkEnd w:id="38"/>
      <w:r>
        <w:t>Категории складов для хранения нефти и нефтепродуктов</w:t>
      </w:r>
    </w:p>
    <w:p w:rsidR="00000000" w:rsidRDefault="00AE4479">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 xml:space="preserve">Категория </w:t>
            </w:r>
            <w:r>
              <w:lastRenderedPageBreak/>
              <w:t>склада</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 xml:space="preserve">Максимальный объем одного </w:t>
            </w:r>
            <w:r>
              <w:lastRenderedPageBreak/>
              <w:t>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 xml:space="preserve">Общая вместимость склада, </w:t>
            </w:r>
            <w:r>
              <w:lastRenderedPageBreak/>
              <w:t>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I</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2000</w:t>
            </w:r>
          </w:p>
        </w:tc>
      </w:tr>
    </w:tbl>
    <w:p w:rsidR="00000000" w:rsidRDefault="00AE4479">
      <w:pPr>
        <w:pStyle w:val="ConsPlusNormal"/>
        <w:jc w:val="right"/>
      </w:pPr>
    </w:p>
    <w:p w:rsidR="00000000" w:rsidRDefault="00AE4479">
      <w:pPr>
        <w:pStyle w:val="ConsPlusNormal"/>
        <w:jc w:val="center"/>
        <w:outlineLvl w:val="1"/>
      </w:pPr>
      <w:bookmarkStart w:id="39" w:name="Par2722"/>
      <w:bookmarkEnd w:id="39"/>
      <w:r>
        <w:t>Таблица 15</w:t>
      </w:r>
    </w:p>
    <w:p w:rsidR="00000000" w:rsidRDefault="00AE4479">
      <w:pPr>
        <w:pStyle w:val="ConsPlusNormal"/>
        <w:ind w:firstLine="540"/>
        <w:jc w:val="both"/>
      </w:pPr>
    </w:p>
    <w:p w:rsidR="00000000" w:rsidRDefault="00AE4479">
      <w:pPr>
        <w:pStyle w:val="ConsPlusTitle"/>
        <w:jc w:val="center"/>
      </w:pPr>
      <w:bookmarkStart w:id="40" w:name="Par2724"/>
      <w:bookmarkEnd w:id="40"/>
      <w:r>
        <w:t>Противопожарные расстояния от автозаправочных станций</w:t>
      </w:r>
    </w:p>
    <w:p w:rsidR="00000000" w:rsidRDefault="00AE4479">
      <w:pPr>
        <w:pStyle w:val="ConsPlusTitle"/>
        <w:jc w:val="center"/>
      </w:pPr>
      <w:r>
        <w:t>бензина и дизельного топлива до граничащих с ними объектов</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автозаправочных станций с подземными р</w:t>
            </w:r>
            <w:r>
              <w:t>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автозаправочных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Pr>
          <w:p w:rsidR="00000000" w:rsidRDefault="00AE4479">
            <w:pPr>
              <w:pStyle w:val="ConsPlusNormal"/>
            </w:pPr>
            <w:r>
              <w:t>Производственные, складские и административно-бытов</w:t>
            </w:r>
            <w:r>
              <w:t>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000000" w:rsidRDefault="00AE4479">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000000" w:rsidRDefault="00AE4479">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000000" w:rsidRDefault="00AE4479">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10.07.2012 N 117-ФЗ)</w:t>
            </w:r>
          </w:p>
        </w:tc>
      </w:tr>
      <w:tr w:rsidR="00000000">
        <w:tc>
          <w:tcPr>
            <w:tcW w:w="3124"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w:t>
            </w:r>
          </w:p>
        </w:tc>
        <w:tc>
          <w:tcPr>
            <w:tcW w:w="2536" w:type="dxa"/>
            <w:tcBorders>
              <w:top w:val="single" w:sz="4" w:space="0" w:color="auto"/>
              <w:left w:val="single" w:sz="4" w:space="0" w:color="auto"/>
              <w:right w:val="single" w:sz="4" w:space="0" w:color="auto"/>
            </w:tcBorders>
          </w:tcPr>
          <w:p w:rsidR="00000000" w:rsidRDefault="00AE4479">
            <w:pPr>
              <w:pStyle w:val="ConsPlusNormal"/>
              <w:jc w:val="both"/>
            </w:pPr>
          </w:p>
        </w:tc>
        <w:tc>
          <w:tcPr>
            <w:tcW w:w="1984" w:type="dxa"/>
            <w:tcBorders>
              <w:top w:val="single" w:sz="4" w:space="0" w:color="auto"/>
              <w:left w:val="single" w:sz="4" w:space="0" w:color="auto"/>
              <w:right w:val="single" w:sz="4" w:space="0" w:color="auto"/>
            </w:tcBorders>
          </w:tcPr>
          <w:p w:rsidR="00000000" w:rsidRDefault="00AE4479">
            <w:pPr>
              <w:pStyle w:val="ConsPlusNormal"/>
              <w:jc w:val="both"/>
            </w:pPr>
          </w:p>
        </w:tc>
        <w:tc>
          <w:tcPr>
            <w:tcW w:w="1984" w:type="dxa"/>
            <w:tcBorders>
              <w:top w:val="single" w:sz="4" w:space="0" w:color="auto"/>
              <w:left w:val="single" w:sz="4" w:space="0" w:color="auto"/>
              <w:right w:val="single" w:sz="4" w:space="0" w:color="auto"/>
            </w:tcBorders>
          </w:tcPr>
          <w:p w:rsidR="00000000" w:rsidRDefault="00AE4479">
            <w:pPr>
              <w:pStyle w:val="ConsPlusNormal"/>
              <w:jc w:val="both"/>
            </w:pPr>
          </w:p>
        </w:tc>
      </w:tr>
      <w:tr w:rsidR="00000000">
        <w:tc>
          <w:tcPr>
            <w:tcW w:w="9628" w:type="dxa"/>
            <w:gridSpan w:val="4"/>
            <w:tcBorders>
              <w:left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3124" w:type="dxa"/>
            <w:tcBorders>
              <w:left w:val="single" w:sz="4" w:space="0" w:color="auto"/>
              <w:right w:val="single" w:sz="4" w:space="0" w:color="auto"/>
            </w:tcBorders>
          </w:tcPr>
          <w:p w:rsidR="00000000" w:rsidRDefault="00AE4479">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000000" w:rsidRDefault="00AE4479">
            <w:pPr>
              <w:pStyle w:val="ConsPlusNormal"/>
              <w:jc w:val="center"/>
            </w:pPr>
            <w:r>
              <w:t>25</w:t>
            </w:r>
          </w:p>
        </w:tc>
        <w:tc>
          <w:tcPr>
            <w:tcW w:w="1984" w:type="dxa"/>
            <w:tcBorders>
              <w:left w:val="single" w:sz="4" w:space="0" w:color="auto"/>
              <w:right w:val="single" w:sz="4" w:space="0" w:color="auto"/>
            </w:tcBorders>
            <w:vAlign w:val="bottom"/>
          </w:tcPr>
          <w:p w:rsidR="00000000" w:rsidRDefault="00AE4479">
            <w:pPr>
              <w:pStyle w:val="ConsPlusNormal"/>
              <w:jc w:val="center"/>
            </w:pPr>
            <w:r>
              <w:t>40</w:t>
            </w:r>
          </w:p>
        </w:tc>
        <w:tc>
          <w:tcPr>
            <w:tcW w:w="1984" w:type="dxa"/>
            <w:tcBorders>
              <w:left w:val="single" w:sz="4" w:space="0" w:color="auto"/>
              <w:right w:val="single" w:sz="4" w:space="0" w:color="auto"/>
            </w:tcBorders>
            <w:vAlign w:val="bottom"/>
          </w:tcPr>
          <w:p w:rsidR="00000000" w:rsidRDefault="00AE4479">
            <w:pPr>
              <w:pStyle w:val="ConsPlusNormal"/>
              <w:jc w:val="center"/>
            </w:pPr>
            <w:r>
              <w:t>30</w:t>
            </w:r>
          </w:p>
        </w:tc>
      </w:tr>
      <w:tr w:rsidR="00000000">
        <w:tc>
          <w:tcPr>
            <w:tcW w:w="3124" w:type="dxa"/>
            <w:tcBorders>
              <w:left w:val="single" w:sz="4" w:space="0" w:color="auto"/>
              <w:bottom w:val="single" w:sz="4" w:space="0" w:color="auto"/>
              <w:right w:val="single" w:sz="4" w:space="0" w:color="auto"/>
            </w:tcBorders>
          </w:tcPr>
          <w:p w:rsidR="00000000" w:rsidRDefault="00AE4479">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r>
      <w:tr w:rsidR="00000000">
        <w:tc>
          <w:tcPr>
            <w:tcW w:w="3124" w:type="dxa"/>
            <w:tcBorders>
              <w:top w:val="single" w:sz="4" w:space="0" w:color="auto"/>
              <w:left w:val="single" w:sz="4" w:space="0" w:color="auto"/>
              <w:right w:val="single" w:sz="4" w:space="0" w:color="auto"/>
            </w:tcBorders>
          </w:tcPr>
          <w:p w:rsidR="00000000" w:rsidRDefault="00AE4479">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AE4479">
            <w:pPr>
              <w:pStyle w:val="ConsPlusNormal"/>
              <w:jc w:val="center"/>
            </w:pPr>
          </w:p>
        </w:tc>
      </w:tr>
      <w:tr w:rsidR="00000000">
        <w:tc>
          <w:tcPr>
            <w:tcW w:w="3124" w:type="dxa"/>
            <w:tcBorders>
              <w:left w:val="single" w:sz="4" w:space="0" w:color="auto"/>
              <w:right w:val="single" w:sz="4" w:space="0" w:color="auto"/>
            </w:tcBorders>
          </w:tcPr>
          <w:p w:rsidR="00000000" w:rsidRDefault="00AE4479">
            <w:pPr>
              <w:pStyle w:val="ConsPlusNormal"/>
              <w:ind w:left="283"/>
            </w:pPr>
            <w:r>
              <w:t>I, II и III категорий</w:t>
            </w:r>
          </w:p>
        </w:tc>
        <w:tc>
          <w:tcPr>
            <w:tcW w:w="2536" w:type="dxa"/>
            <w:tcBorders>
              <w:left w:val="single" w:sz="4" w:space="0" w:color="auto"/>
              <w:right w:val="single" w:sz="4" w:space="0" w:color="auto"/>
            </w:tcBorders>
            <w:vAlign w:val="bottom"/>
          </w:tcPr>
          <w:p w:rsidR="00000000" w:rsidRDefault="00AE4479">
            <w:pPr>
              <w:pStyle w:val="ConsPlusNormal"/>
              <w:jc w:val="center"/>
            </w:pPr>
            <w:r>
              <w:t>12</w:t>
            </w:r>
          </w:p>
        </w:tc>
        <w:tc>
          <w:tcPr>
            <w:tcW w:w="1984" w:type="dxa"/>
            <w:tcBorders>
              <w:left w:val="single" w:sz="4" w:space="0" w:color="auto"/>
              <w:right w:val="single" w:sz="4" w:space="0" w:color="auto"/>
            </w:tcBorders>
            <w:vAlign w:val="bottom"/>
          </w:tcPr>
          <w:p w:rsidR="00000000" w:rsidRDefault="00AE4479">
            <w:pPr>
              <w:pStyle w:val="ConsPlusNormal"/>
              <w:jc w:val="center"/>
            </w:pPr>
            <w:r>
              <w:t>20</w:t>
            </w:r>
          </w:p>
        </w:tc>
        <w:tc>
          <w:tcPr>
            <w:tcW w:w="1984" w:type="dxa"/>
            <w:tcBorders>
              <w:left w:val="single" w:sz="4" w:space="0" w:color="auto"/>
              <w:right w:val="single" w:sz="4" w:space="0" w:color="auto"/>
            </w:tcBorders>
            <w:vAlign w:val="bottom"/>
          </w:tcPr>
          <w:p w:rsidR="00000000" w:rsidRDefault="00AE4479">
            <w:pPr>
              <w:pStyle w:val="ConsPlusNormal"/>
              <w:jc w:val="center"/>
            </w:pPr>
            <w:r>
              <w:t>15</w:t>
            </w:r>
          </w:p>
        </w:tc>
      </w:tr>
      <w:tr w:rsidR="00000000">
        <w:tc>
          <w:tcPr>
            <w:tcW w:w="3124" w:type="dxa"/>
            <w:tcBorders>
              <w:left w:val="single" w:sz="4" w:space="0" w:color="auto"/>
              <w:bottom w:val="single" w:sz="4" w:space="0" w:color="auto"/>
              <w:right w:val="single" w:sz="4" w:space="0" w:color="auto"/>
            </w:tcBorders>
          </w:tcPr>
          <w:p w:rsidR="00000000" w:rsidRDefault="00AE4479">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000000" w:rsidRDefault="00AE4479">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Технологические установки категорий АН, БН, ГН, здания и сооружения с нал</w:t>
            </w:r>
            <w:r>
              <w:t>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r>
    </w:tbl>
    <w:p w:rsidR="00000000" w:rsidRDefault="00AE4479">
      <w:pPr>
        <w:pStyle w:val="ConsPlusNormal"/>
        <w:ind w:firstLine="540"/>
        <w:jc w:val="both"/>
      </w:pPr>
    </w:p>
    <w:p w:rsidR="00000000" w:rsidRDefault="00AE4479">
      <w:pPr>
        <w:pStyle w:val="ConsPlusNormal"/>
        <w:jc w:val="center"/>
        <w:outlineLvl w:val="1"/>
      </w:pPr>
      <w:r>
        <w:t>Таблица 16</w:t>
      </w:r>
    </w:p>
    <w:p w:rsidR="00000000" w:rsidRDefault="00AE4479">
      <w:pPr>
        <w:pStyle w:val="ConsPlusNormal"/>
        <w:ind w:firstLine="540"/>
        <w:jc w:val="both"/>
      </w:pPr>
    </w:p>
    <w:p w:rsidR="00000000" w:rsidRDefault="00AE4479">
      <w:pPr>
        <w:pStyle w:val="ConsPlusTitle"/>
        <w:jc w:val="center"/>
      </w:pPr>
      <w:r>
        <w:t>Противопожарные расстояния от мест организованного хранения</w:t>
      </w:r>
    </w:p>
    <w:p w:rsidR="00000000" w:rsidRDefault="00AE4479">
      <w:pPr>
        <w:pStyle w:val="ConsPlusTitle"/>
        <w:jc w:val="center"/>
      </w:pPr>
      <w:r>
        <w:t>и обслуживания транспортных средств</w:t>
      </w:r>
    </w:p>
    <w:p w:rsidR="00000000" w:rsidRDefault="00AE4479">
      <w:pPr>
        <w:pStyle w:val="ConsPlusNormal"/>
        <w:ind w:firstLine="540"/>
        <w:jc w:val="both"/>
      </w:pPr>
    </w:p>
    <w:p w:rsidR="00000000" w:rsidRDefault="00AE4479">
      <w:pPr>
        <w:pStyle w:val="ConsPlusNormal"/>
        <w:ind w:firstLine="540"/>
        <w:jc w:val="both"/>
      </w:pPr>
      <w:r>
        <w:t>Утратила силу. - Федеральный закон от 10.07.2012 N 117-ФЗ.</w:t>
      </w:r>
    </w:p>
    <w:p w:rsidR="00000000" w:rsidRDefault="00AE4479">
      <w:pPr>
        <w:pStyle w:val="ConsPlusNormal"/>
        <w:ind w:firstLine="540"/>
        <w:jc w:val="both"/>
      </w:pPr>
    </w:p>
    <w:p w:rsidR="00000000" w:rsidRDefault="00AE4479">
      <w:pPr>
        <w:pStyle w:val="ConsPlusNormal"/>
        <w:jc w:val="center"/>
        <w:outlineLvl w:val="1"/>
      </w:pPr>
      <w:bookmarkStart w:id="41" w:name="Par2806"/>
      <w:bookmarkEnd w:id="41"/>
      <w:r>
        <w:t>Таблица 17</w:t>
      </w:r>
    </w:p>
    <w:p w:rsidR="00000000" w:rsidRDefault="00AE4479">
      <w:pPr>
        <w:pStyle w:val="ConsPlusNormal"/>
        <w:jc w:val="right"/>
      </w:pPr>
    </w:p>
    <w:p w:rsidR="00000000" w:rsidRDefault="00AE4479">
      <w:pPr>
        <w:pStyle w:val="ConsPlusTitle"/>
        <w:jc w:val="center"/>
      </w:pPr>
      <w:bookmarkStart w:id="42" w:name="Par2808"/>
      <w:bookmarkEnd w:id="42"/>
      <w:r>
        <w:t>Противопожарные расстояния от резервуара на складе</w:t>
      </w:r>
    </w:p>
    <w:p w:rsidR="00000000" w:rsidRDefault="00AE4479">
      <w:pPr>
        <w:pStyle w:val="ConsPlusTitle"/>
        <w:jc w:val="center"/>
      </w:pPr>
      <w:r>
        <w:t>общей вм</w:t>
      </w:r>
      <w:r>
        <w:t>естимостью до 10 000 кубических метров при хранении</w:t>
      </w:r>
    </w:p>
    <w:p w:rsidR="00000000" w:rsidRDefault="00AE4479">
      <w:pPr>
        <w:pStyle w:val="ConsPlusTitle"/>
        <w:jc w:val="center"/>
      </w:pPr>
      <w:r>
        <w:t>под давлением или 40 000 кубических метров при хранении</w:t>
      </w:r>
    </w:p>
    <w:p w:rsidR="00000000" w:rsidRDefault="00AE4479">
      <w:pPr>
        <w:pStyle w:val="ConsPlusTitle"/>
        <w:jc w:val="center"/>
      </w:pPr>
      <w:r>
        <w:t>изотермическим способом до зданий и сооружений</w:t>
      </w:r>
    </w:p>
    <w:p w:rsidR="00000000" w:rsidRDefault="00AE4479">
      <w:pPr>
        <w:pStyle w:val="ConsPlusTitle"/>
        <w:jc w:val="center"/>
      </w:pPr>
      <w:r>
        <w:t>объектов, не относящихся к складу</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sectPr w:rsidR="00000000">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 xml:space="preserve">Трамвайные пути и троллейбусные линии, железные дороги общей сети (до подошвы насыпи </w:t>
            </w:r>
            <w:r>
              <w:t>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w:t>
            </w:r>
            <w:r>
              <w:t xml:space="preserve"> 300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r>
      <w:tr w:rsidR="00000000">
        <w:tc>
          <w:tcPr>
            <w:tcW w:w="2620"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AE4479">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2620"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Внутризаводские наземные и подземные технологические трубопровод</w:t>
            </w:r>
            <w:r>
              <w:t>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Pr>
          <w:p w:rsidR="00000000" w:rsidRDefault="00AE4479">
            <w:pPr>
              <w:pStyle w:val="ConsPlusNormal"/>
            </w:pPr>
            <w:r>
              <w:t xml:space="preserve">Здания и сооружения организации в производственной зоне при объеме </w:t>
            </w:r>
            <w:r>
              <w:lastRenderedPageBreak/>
              <w:t>резервуаров, кубические метры:</w:t>
            </w:r>
          </w:p>
        </w:tc>
        <w:tc>
          <w:tcPr>
            <w:tcW w:w="2800" w:type="dxa"/>
            <w:tcBorders>
              <w:top w:val="single" w:sz="4" w:space="0" w:color="auto"/>
              <w:left w:val="single" w:sz="4" w:space="0" w:color="auto"/>
              <w:right w:val="single" w:sz="4" w:space="0" w:color="auto"/>
            </w:tcBorders>
          </w:tcPr>
          <w:p w:rsidR="00000000" w:rsidRDefault="00AE4479">
            <w:pPr>
              <w:pStyle w:val="ConsPlusNormal"/>
              <w:jc w:val="center"/>
            </w:pPr>
          </w:p>
        </w:tc>
        <w:tc>
          <w:tcPr>
            <w:tcW w:w="1624" w:type="dxa"/>
            <w:tcBorders>
              <w:top w:val="single" w:sz="4" w:space="0" w:color="auto"/>
              <w:left w:val="single" w:sz="4" w:space="0" w:color="auto"/>
              <w:right w:val="single" w:sz="4" w:space="0" w:color="auto"/>
            </w:tcBorders>
          </w:tcPr>
          <w:p w:rsidR="00000000" w:rsidRDefault="00AE4479">
            <w:pPr>
              <w:pStyle w:val="ConsPlusNormal"/>
              <w:jc w:val="center"/>
            </w:pPr>
          </w:p>
        </w:tc>
        <w:tc>
          <w:tcPr>
            <w:tcW w:w="2176" w:type="dxa"/>
            <w:tcBorders>
              <w:top w:val="single" w:sz="4" w:space="0" w:color="auto"/>
              <w:left w:val="single" w:sz="4" w:space="0" w:color="auto"/>
              <w:right w:val="single" w:sz="4" w:space="0" w:color="auto"/>
            </w:tcBorders>
          </w:tcPr>
          <w:p w:rsidR="00000000" w:rsidRDefault="00AE4479">
            <w:pPr>
              <w:pStyle w:val="ConsPlusNormal"/>
              <w:jc w:val="center"/>
            </w:pPr>
          </w:p>
        </w:tc>
        <w:tc>
          <w:tcPr>
            <w:tcW w:w="2176" w:type="dxa"/>
            <w:tcBorders>
              <w:top w:val="single" w:sz="4" w:space="0" w:color="auto"/>
              <w:left w:val="single" w:sz="4" w:space="0" w:color="auto"/>
              <w:right w:val="single" w:sz="4" w:space="0" w:color="auto"/>
            </w:tcBorders>
          </w:tcPr>
          <w:p w:rsidR="00000000" w:rsidRDefault="00AE4479">
            <w:pPr>
              <w:pStyle w:val="ConsPlusNormal"/>
              <w:jc w:val="center"/>
            </w:pPr>
          </w:p>
        </w:tc>
      </w:tr>
      <w:tr w:rsidR="00000000">
        <w:tc>
          <w:tcPr>
            <w:tcW w:w="11396" w:type="dxa"/>
            <w:gridSpan w:val="5"/>
            <w:tcBorders>
              <w:left w:val="single" w:sz="4" w:space="0" w:color="auto"/>
              <w:right w:val="single" w:sz="4" w:space="0" w:color="auto"/>
            </w:tcBorders>
          </w:tcPr>
          <w:p w:rsidR="00000000" w:rsidRDefault="00AE4479">
            <w:pPr>
              <w:pStyle w:val="ConsPlusNormal"/>
              <w:jc w:val="both"/>
            </w:pPr>
            <w:r>
              <w:lastRenderedPageBreak/>
              <w:t>(в ред. Федерального закона от 10.07.2012 N 117-ФЗ)</w:t>
            </w:r>
          </w:p>
        </w:tc>
      </w:tr>
      <w:tr w:rsidR="00000000">
        <w:tc>
          <w:tcPr>
            <w:tcW w:w="2620" w:type="dxa"/>
            <w:tcBorders>
              <w:left w:val="single" w:sz="4" w:space="0" w:color="auto"/>
              <w:right w:val="single" w:sz="4" w:space="0" w:color="auto"/>
            </w:tcBorders>
          </w:tcPr>
          <w:p w:rsidR="00000000" w:rsidRDefault="00AE4479">
            <w:pPr>
              <w:pStyle w:val="ConsPlusNormal"/>
              <w:ind w:left="283"/>
            </w:pPr>
            <w:r>
              <w:t>2000 - 5000</w:t>
            </w:r>
          </w:p>
        </w:tc>
        <w:tc>
          <w:tcPr>
            <w:tcW w:w="2800" w:type="dxa"/>
            <w:tcBorders>
              <w:left w:val="single" w:sz="4" w:space="0" w:color="auto"/>
              <w:right w:val="single" w:sz="4" w:space="0" w:color="auto"/>
            </w:tcBorders>
          </w:tcPr>
          <w:p w:rsidR="00000000" w:rsidRDefault="00AE4479">
            <w:pPr>
              <w:pStyle w:val="ConsPlusNormal"/>
              <w:jc w:val="center"/>
            </w:pPr>
            <w:r>
              <w:t>150</w:t>
            </w:r>
          </w:p>
        </w:tc>
        <w:tc>
          <w:tcPr>
            <w:tcW w:w="1624" w:type="dxa"/>
            <w:tcBorders>
              <w:left w:val="single" w:sz="4" w:space="0" w:color="auto"/>
              <w:right w:val="single" w:sz="4" w:space="0" w:color="auto"/>
            </w:tcBorders>
          </w:tcPr>
          <w:p w:rsidR="00000000" w:rsidRDefault="00AE4479">
            <w:pPr>
              <w:pStyle w:val="ConsPlusNormal"/>
              <w:jc w:val="center"/>
            </w:pPr>
            <w:r>
              <w:t>120</w:t>
            </w:r>
          </w:p>
        </w:tc>
        <w:tc>
          <w:tcPr>
            <w:tcW w:w="2176" w:type="dxa"/>
            <w:tcBorders>
              <w:left w:val="single" w:sz="4" w:space="0" w:color="auto"/>
              <w:right w:val="single" w:sz="4" w:space="0" w:color="auto"/>
            </w:tcBorders>
          </w:tcPr>
          <w:p w:rsidR="00000000" w:rsidRDefault="00AE4479">
            <w:pPr>
              <w:pStyle w:val="ConsPlusNormal"/>
              <w:jc w:val="center"/>
            </w:pPr>
            <w:r>
              <w:t>150</w:t>
            </w:r>
          </w:p>
        </w:tc>
        <w:tc>
          <w:tcPr>
            <w:tcW w:w="2176" w:type="dxa"/>
            <w:tcBorders>
              <w:left w:val="single" w:sz="4" w:space="0" w:color="auto"/>
              <w:right w:val="single" w:sz="4" w:space="0" w:color="auto"/>
            </w:tcBorders>
          </w:tcPr>
          <w:p w:rsidR="00000000" w:rsidRDefault="00AE4479">
            <w:pPr>
              <w:pStyle w:val="ConsPlusNormal"/>
              <w:jc w:val="center"/>
            </w:pPr>
            <w:r>
              <w:t>100</w:t>
            </w:r>
          </w:p>
        </w:tc>
      </w:tr>
      <w:tr w:rsidR="00000000">
        <w:tc>
          <w:tcPr>
            <w:tcW w:w="2620" w:type="dxa"/>
            <w:tcBorders>
              <w:left w:val="single" w:sz="4" w:space="0" w:color="auto"/>
              <w:bottom w:val="single" w:sz="4" w:space="0" w:color="auto"/>
              <w:right w:val="single" w:sz="4" w:space="0" w:color="auto"/>
            </w:tcBorders>
          </w:tcPr>
          <w:p w:rsidR="00000000" w:rsidRDefault="00AE4479">
            <w:pPr>
              <w:pStyle w:val="ConsPlusNormal"/>
              <w:ind w:left="283"/>
            </w:pPr>
            <w:r>
              <w:t>6000 - 10 000</w:t>
            </w:r>
          </w:p>
        </w:tc>
        <w:tc>
          <w:tcPr>
            <w:tcW w:w="2800" w:type="dxa"/>
            <w:tcBorders>
              <w:left w:val="single" w:sz="4" w:space="0" w:color="auto"/>
              <w:bottom w:val="single" w:sz="4" w:space="0" w:color="auto"/>
              <w:right w:val="single" w:sz="4" w:space="0" w:color="auto"/>
            </w:tcBorders>
          </w:tcPr>
          <w:p w:rsidR="00000000" w:rsidRDefault="00AE4479">
            <w:pPr>
              <w:pStyle w:val="ConsPlusNormal"/>
              <w:jc w:val="center"/>
            </w:pPr>
            <w:r>
              <w:t>250</w:t>
            </w:r>
          </w:p>
        </w:tc>
        <w:tc>
          <w:tcPr>
            <w:tcW w:w="1624" w:type="dxa"/>
            <w:tcBorders>
              <w:left w:val="single" w:sz="4" w:space="0" w:color="auto"/>
              <w:bottom w:val="single" w:sz="4" w:space="0" w:color="auto"/>
              <w:right w:val="single" w:sz="4" w:space="0" w:color="auto"/>
            </w:tcBorders>
          </w:tcPr>
          <w:p w:rsidR="00000000" w:rsidRDefault="00AE4479">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AE4479">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AE4479">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r>
      <w:tr w:rsidR="00000000">
        <w:tc>
          <w:tcPr>
            <w:tcW w:w="2620" w:type="dxa"/>
            <w:tcBorders>
              <w:top w:val="single" w:sz="4" w:space="0" w:color="auto"/>
              <w:left w:val="single" w:sz="4" w:space="0" w:color="auto"/>
              <w:right w:val="single" w:sz="4" w:space="0" w:color="auto"/>
            </w:tcBorders>
          </w:tcPr>
          <w:p w:rsidR="00000000" w:rsidRDefault="00AE4479">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000000" w:rsidRDefault="00AE4479">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10.07.2012 N 117-ФЗ)</w:t>
            </w:r>
          </w:p>
        </w:tc>
      </w:tr>
    </w:tbl>
    <w:p w:rsidR="00000000" w:rsidRDefault="00AE4479">
      <w:pPr>
        <w:pStyle w:val="ConsPlusNormal"/>
        <w:ind w:firstLine="540"/>
        <w:jc w:val="both"/>
      </w:pPr>
    </w:p>
    <w:p w:rsidR="00000000" w:rsidRDefault="00AE4479">
      <w:pPr>
        <w:pStyle w:val="ConsPlusNormal"/>
        <w:jc w:val="center"/>
        <w:outlineLvl w:val="1"/>
      </w:pPr>
      <w:bookmarkStart w:id="43" w:name="Par2901"/>
      <w:bookmarkEnd w:id="43"/>
      <w:r>
        <w:t>Таблица 18</w:t>
      </w:r>
    </w:p>
    <w:p w:rsidR="00000000" w:rsidRDefault="00AE4479">
      <w:pPr>
        <w:pStyle w:val="ConsPlusNormal"/>
        <w:jc w:val="right"/>
      </w:pPr>
    </w:p>
    <w:p w:rsidR="00000000" w:rsidRDefault="00AE4479">
      <w:pPr>
        <w:pStyle w:val="ConsPlusTitle"/>
        <w:jc w:val="center"/>
      </w:pPr>
      <w:bookmarkStart w:id="44" w:name="Par2903"/>
      <w:bookmarkEnd w:id="44"/>
      <w:r>
        <w:t>Противопожарные расстояния от складов сжиженных</w:t>
      </w:r>
    </w:p>
    <w:p w:rsidR="00000000" w:rsidRDefault="00AE4479">
      <w:pPr>
        <w:pStyle w:val="ConsPlusTitle"/>
        <w:jc w:val="center"/>
      </w:pPr>
      <w:r>
        <w:t>углеводородных газов общей вместимостью от 10 000 до 20 000</w:t>
      </w:r>
    </w:p>
    <w:p w:rsidR="00000000" w:rsidRDefault="00AE4479">
      <w:pPr>
        <w:pStyle w:val="ConsPlusTitle"/>
        <w:jc w:val="center"/>
      </w:pPr>
      <w:r>
        <w:t>кубических метров при хранении под давлением либо от 40 000</w:t>
      </w:r>
    </w:p>
    <w:p w:rsidR="00000000" w:rsidRDefault="00AE4479">
      <w:pPr>
        <w:pStyle w:val="ConsPlusTitle"/>
        <w:jc w:val="center"/>
      </w:pPr>
      <w:r>
        <w:t>до 60 000 кубических метров при хранении изотермическим</w:t>
      </w:r>
    </w:p>
    <w:p w:rsidR="00000000" w:rsidRDefault="00AE4479">
      <w:pPr>
        <w:pStyle w:val="ConsPlusTitle"/>
        <w:jc w:val="center"/>
      </w:pPr>
      <w:r>
        <w:t>способом в надземных резервуарах или от 40 000 до 100 000</w:t>
      </w:r>
    </w:p>
    <w:p w:rsidR="00000000" w:rsidRDefault="00AE4479">
      <w:pPr>
        <w:pStyle w:val="ConsPlusTitle"/>
        <w:jc w:val="center"/>
      </w:pPr>
      <w:r>
        <w:t xml:space="preserve">кубических метров при </w:t>
      </w:r>
      <w:r>
        <w:t>хранении изотермическим способом</w:t>
      </w:r>
    </w:p>
    <w:p w:rsidR="00000000" w:rsidRDefault="00AE4479">
      <w:pPr>
        <w:pStyle w:val="ConsPlusTitle"/>
        <w:jc w:val="center"/>
      </w:pPr>
      <w:r>
        <w:t>в подземных резервуарах, входящих в состав</w:t>
      </w:r>
    </w:p>
    <w:p w:rsidR="00000000" w:rsidRDefault="00AE4479">
      <w:pPr>
        <w:pStyle w:val="ConsPlusTitle"/>
        <w:jc w:val="center"/>
      </w:pPr>
      <w:r>
        <w:t>товарно-сырьевой базы, до промышленных</w:t>
      </w:r>
    </w:p>
    <w:p w:rsidR="00000000" w:rsidRDefault="00AE4479">
      <w:pPr>
        <w:pStyle w:val="ConsPlusTitle"/>
        <w:jc w:val="center"/>
      </w:pPr>
      <w:r>
        <w:t>и гражданских объектов</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w:t>
            </w:r>
            <w:r>
              <w:t xml:space="preserve">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Pr>
          <w:p w:rsidR="00000000" w:rsidRDefault="00AE4479">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10.07.2012 N 117-ФЗ)</w:t>
            </w:r>
          </w:p>
        </w:tc>
      </w:tr>
      <w:tr w:rsidR="00000000">
        <w:tc>
          <w:tcPr>
            <w:tcW w:w="2716" w:type="dxa"/>
            <w:tcBorders>
              <w:top w:val="single" w:sz="4" w:space="0" w:color="auto"/>
              <w:left w:val="single" w:sz="4" w:space="0" w:color="auto"/>
              <w:right w:val="single" w:sz="4" w:space="0" w:color="auto"/>
            </w:tcBorders>
          </w:tcPr>
          <w:p w:rsidR="00000000" w:rsidRDefault="00AE4479">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Pr>
          <w:p w:rsidR="00000000" w:rsidRDefault="00AE4479">
            <w:pPr>
              <w:pStyle w:val="ConsPlusNormal"/>
              <w:jc w:val="both"/>
            </w:pPr>
            <w:r>
              <w:lastRenderedPageBreak/>
              <w:t>(в ред. Федерального закона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w:t>
            </w:r>
            <w:r>
              <w:t>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вне пределов санитарно-защитной зоны, но не менее 300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200</w:t>
            </w:r>
          </w:p>
        </w:tc>
      </w:tr>
      <w:tr w:rsidR="00000000">
        <w:tc>
          <w:tcPr>
            <w:tcW w:w="2716"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2716" w:type="dxa"/>
            <w:tcBorders>
              <w:top w:val="single" w:sz="4" w:space="0" w:color="auto"/>
              <w:left w:val="single" w:sz="4" w:space="0" w:color="auto"/>
              <w:right w:val="single" w:sz="4" w:space="0" w:color="auto"/>
            </w:tcBorders>
          </w:tcPr>
          <w:p w:rsidR="00000000" w:rsidRDefault="00AE4479">
            <w:pPr>
              <w:pStyle w:val="ConsPlusNormal"/>
            </w:pPr>
            <w:r>
              <w:t>Лесничества (с лесными насаждениями лиственных пород (от ограждени</w:t>
            </w:r>
            <w:r>
              <w:t>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Pr>
          <w:p w:rsidR="00000000" w:rsidRDefault="00AE4479">
            <w:pPr>
              <w:pStyle w:val="ConsPlusNormal"/>
              <w:jc w:val="both"/>
            </w:pPr>
            <w:r>
              <w:t>(в ред. Федеральных законов от 10.07.2012 N 117-ФЗ, от 27.12.2018 N 538-ФЗ)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2000</w:t>
            </w:r>
          </w:p>
        </w:tc>
      </w:tr>
    </w:tbl>
    <w:p w:rsidR="00000000" w:rsidRDefault="00AE4479">
      <w:pPr>
        <w:pStyle w:val="ConsPlusNormal"/>
        <w:ind w:firstLine="540"/>
        <w:jc w:val="both"/>
      </w:pPr>
    </w:p>
    <w:p w:rsidR="00000000" w:rsidRDefault="00AE4479">
      <w:pPr>
        <w:pStyle w:val="ConsPlusNormal"/>
        <w:jc w:val="center"/>
        <w:outlineLvl w:val="1"/>
      </w:pPr>
      <w:bookmarkStart w:id="45" w:name="Par2984"/>
      <w:bookmarkEnd w:id="45"/>
      <w:r>
        <w:t>Таблица 19</w:t>
      </w:r>
    </w:p>
    <w:p w:rsidR="00000000" w:rsidRDefault="00AE4479">
      <w:pPr>
        <w:pStyle w:val="ConsPlusNormal"/>
        <w:jc w:val="right"/>
      </w:pPr>
    </w:p>
    <w:p w:rsidR="00000000" w:rsidRDefault="00AE4479">
      <w:pPr>
        <w:pStyle w:val="ConsPlusTitle"/>
        <w:jc w:val="center"/>
      </w:pPr>
      <w:bookmarkStart w:id="46" w:name="Par2986"/>
      <w:bookmarkEnd w:id="46"/>
      <w:r>
        <w:t>Противопожарные расстояния от резервуарных установок</w:t>
      </w:r>
    </w:p>
    <w:p w:rsidR="00000000" w:rsidRDefault="00AE4479">
      <w:pPr>
        <w:pStyle w:val="ConsPlusTitle"/>
        <w:jc w:val="center"/>
      </w:pPr>
      <w:r>
        <w:t>сжиженных</w:t>
      </w:r>
      <w:r>
        <w:t xml:space="preserve"> углеводородных газов до объектов защиты</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испарительной или групповой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 xml:space="preserve">более 5, но не </w:t>
            </w:r>
            <w:r>
              <w:lastRenderedPageBreak/>
              <w:t>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 xml:space="preserve">более 10, но не </w:t>
            </w:r>
            <w:r>
              <w:lastRenderedPageBreak/>
              <w:t>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 xml:space="preserve">более 10, но не </w:t>
            </w:r>
            <w:r>
              <w:lastRenderedPageBreak/>
              <w:t>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 xml:space="preserve">более 20, но не </w:t>
            </w:r>
            <w:r>
              <w:lastRenderedPageBreak/>
              <w:t>более 50</w:t>
            </w:r>
          </w:p>
        </w:tc>
        <w:tc>
          <w:tcPr>
            <w:tcW w:w="253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3052" w:type="dxa"/>
            <w:tcBorders>
              <w:top w:val="single" w:sz="4" w:space="0" w:color="auto"/>
              <w:left w:val="single" w:sz="4" w:space="0" w:color="auto"/>
              <w:right w:val="single" w:sz="4" w:space="0" w:color="auto"/>
            </w:tcBorders>
          </w:tcPr>
          <w:p w:rsidR="00000000" w:rsidRDefault="00AE4479">
            <w:pPr>
              <w:pStyle w:val="ConsPlusNormal"/>
            </w:pPr>
            <w:r>
              <w:lastRenderedPageBreak/>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000000" w:rsidRDefault="00AE4479">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000000" w:rsidRDefault="00AE4479">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 xml:space="preserve">Водопровод и другие бесканальные </w:t>
            </w:r>
            <w:r>
              <w:lastRenderedPageBreak/>
              <w:t>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lastRenderedPageBreak/>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Подъездные пути железных дорог промышленных органи</w:t>
            </w:r>
            <w:r>
              <w:t>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w:t>
            </w:r>
          </w:p>
        </w:tc>
      </w:tr>
    </w:tbl>
    <w:p w:rsidR="00000000" w:rsidRDefault="00AE4479">
      <w:pPr>
        <w:pStyle w:val="ConsPlusNormal"/>
        <w:ind w:firstLine="540"/>
        <w:jc w:val="both"/>
      </w:pPr>
    </w:p>
    <w:p w:rsidR="00000000" w:rsidRDefault="00AE4479">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jc w:val="center"/>
        <w:outlineLvl w:val="1"/>
      </w:pPr>
      <w:bookmarkStart w:id="47" w:name="Par3094"/>
      <w:bookmarkEnd w:id="47"/>
      <w:r>
        <w:t>Таблица 20</w:t>
      </w:r>
    </w:p>
    <w:p w:rsidR="00000000" w:rsidRDefault="00AE4479">
      <w:pPr>
        <w:pStyle w:val="ConsPlusNormal"/>
        <w:jc w:val="right"/>
      </w:pPr>
    </w:p>
    <w:p w:rsidR="00000000" w:rsidRDefault="00AE4479">
      <w:pPr>
        <w:pStyle w:val="ConsPlusTitle"/>
        <w:jc w:val="center"/>
      </w:pPr>
      <w:bookmarkStart w:id="48" w:name="Par3096"/>
      <w:bookmarkEnd w:id="48"/>
      <w:r>
        <w:t>Противопожарные расстояния от резервуарных установок</w:t>
      </w:r>
    </w:p>
    <w:p w:rsidR="00000000" w:rsidRDefault="00AE4479">
      <w:pPr>
        <w:pStyle w:val="ConsPlusTitle"/>
        <w:jc w:val="center"/>
      </w:pPr>
      <w:r>
        <w:t>сжиженных углеводородных газов до объектов защиты</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00000">
        <w:tc>
          <w:tcPr>
            <w:tcW w:w="2239"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Здания, сооружения 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w:t>
            </w:r>
            <w:r>
              <w:t>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Противопожарные расстояния от склада наполненных баллонов общей вместимостью, метры</w:t>
            </w: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 xml:space="preserve">Административные, бытовые, производственные здания, здания котельных, гаражей </w:t>
            </w:r>
            <w:r>
              <w:lastRenderedPageBreak/>
              <w:t>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lastRenderedPageBreak/>
              <w:t>70</w:t>
            </w:r>
          </w:p>
          <w:p w:rsidR="00000000" w:rsidRDefault="00AE447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80</w:t>
            </w:r>
          </w:p>
          <w:p w:rsidR="00000000" w:rsidRDefault="00AE4479">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p w:rsidR="00000000" w:rsidRDefault="00AE4479">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p w:rsidR="00000000" w:rsidRDefault="00AE4479">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p w:rsidR="00000000" w:rsidRDefault="00AE4479">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p w:rsidR="00000000" w:rsidRDefault="00AE4479">
            <w:pPr>
              <w:pStyle w:val="ConsPlusNormal"/>
              <w:jc w:val="center"/>
            </w:pPr>
            <w:r>
              <w:t>(30)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p w:rsidR="00000000" w:rsidRDefault="00AE447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p w:rsidR="00000000" w:rsidRDefault="00AE4479">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p w:rsidR="00000000" w:rsidRDefault="00AE4479">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p w:rsidR="00000000" w:rsidRDefault="00AE4479">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50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p w:rsidR="00000000" w:rsidRDefault="00AE4479">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p w:rsidR="00000000" w:rsidRDefault="00AE4479">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40</w:t>
            </w:r>
          </w:p>
          <w:p w:rsidR="00000000" w:rsidRDefault="00AE4479">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p w:rsidR="00000000" w:rsidRDefault="00AE4479">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p w:rsidR="00000000" w:rsidRDefault="00AE4479">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25</w:t>
            </w:r>
          </w:p>
          <w:p w:rsidR="00000000" w:rsidRDefault="00AE4479">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20</w:t>
            </w:r>
          </w:p>
          <w:p w:rsidR="00000000" w:rsidRDefault="00AE4479">
            <w:pPr>
              <w:pStyle w:val="ConsPlusNormal"/>
              <w:jc w:val="center"/>
            </w:pPr>
            <w:r>
              <w:t>(20)</w:t>
            </w:r>
          </w:p>
        </w:tc>
      </w:tr>
    </w:tbl>
    <w:p w:rsidR="00000000" w:rsidRDefault="00AE4479">
      <w:pPr>
        <w:pStyle w:val="ConsPlusNormal"/>
        <w:jc w:val="center"/>
        <w:sectPr w:rsidR="00000000">
          <w:headerReference w:type="default" r:id="rId11"/>
          <w:footerReference w:type="default" r:id="rId12"/>
          <w:pgSz w:w="16838" w:h="11906" w:orient="landscape"/>
          <w:pgMar w:top="1133" w:right="1440" w:bottom="566" w:left="1440" w:header="0" w:footer="0" w:gutter="0"/>
          <w:cols w:space="720"/>
          <w:noEndnote/>
        </w:sectPr>
      </w:pPr>
    </w:p>
    <w:p w:rsidR="00000000" w:rsidRDefault="00AE4479">
      <w:pPr>
        <w:pStyle w:val="ConsPlusNormal"/>
        <w:jc w:val="both"/>
      </w:pPr>
      <w:r>
        <w:lastRenderedPageBreak/>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AE4479">
      <w:pPr>
        <w:pStyle w:val="ConsPlusNormal"/>
        <w:jc w:val="both"/>
      </w:pPr>
      <w:r>
        <w:t>(в</w:t>
      </w:r>
      <w:r>
        <w:t xml:space="preserve"> ред. Федерального закона от 10.07.2012 N 117-ФЗ)</w:t>
      </w:r>
    </w:p>
    <w:p w:rsidR="00000000" w:rsidRDefault="00AE4479">
      <w:pPr>
        <w:pStyle w:val="ConsPlusNormal"/>
        <w:spacing w:before="24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w:t>
      </w:r>
      <w:r>
        <w:t xml:space="preserve"> 35 метров, а при вместимости не более 300 кубических метров - соответственно до 90 и 45 метров.</w:t>
      </w:r>
    </w:p>
    <w:p w:rsidR="00000000" w:rsidRDefault="00AE4479">
      <w:pPr>
        <w:pStyle w:val="ConsPlusNormal"/>
        <w:spacing w:before="24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w:t>
      </w:r>
      <w:r>
        <w:t xml:space="preserve">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w:t>
      </w:r>
      <w:r>
        <w:t>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w:t>
      </w:r>
      <w:r>
        <w:t>вуаров.</w:t>
      </w:r>
    </w:p>
    <w:p w:rsidR="00000000" w:rsidRDefault="00AE4479">
      <w:pPr>
        <w:pStyle w:val="ConsPlusNormal"/>
        <w:ind w:firstLine="540"/>
        <w:jc w:val="both"/>
      </w:pPr>
    </w:p>
    <w:p w:rsidR="00000000" w:rsidRDefault="00AE4479">
      <w:pPr>
        <w:pStyle w:val="ConsPlusNormal"/>
        <w:jc w:val="center"/>
        <w:outlineLvl w:val="1"/>
      </w:pPr>
      <w:r>
        <w:t>Таблица 21</w:t>
      </w:r>
    </w:p>
    <w:p w:rsidR="00000000" w:rsidRDefault="00AE4479">
      <w:pPr>
        <w:pStyle w:val="ConsPlusNormal"/>
        <w:jc w:val="right"/>
      </w:pPr>
    </w:p>
    <w:p w:rsidR="00000000" w:rsidRDefault="00AE4479">
      <w:pPr>
        <w:pStyle w:val="ConsPlusTitle"/>
        <w:jc w:val="center"/>
      </w:pPr>
      <w:bookmarkStart w:id="49" w:name="Par3227"/>
      <w:bookmarkEnd w:id="49"/>
      <w:r>
        <w:t>Соответствие степени огнестойкости и предела огнестойкости</w:t>
      </w:r>
    </w:p>
    <w:p w:rsidR="00000000" w:rsidRDefault="00AE4479">
      <w:pPr>
        <w:pStyle w:val="ConsPlusTitle"/>
        <w:jc w:val="center"/>
      </w:pPr>
      <w:r>
        <w:t>строительных конструкций зданий, сооружений</w:t>
      </w:r>
    </w:p>
    <w:p w:rsidR="00000000" w:rsidRDefault="00AE4479">
      <w:pPr>
        <w:pStyle w:val="ConsPlusTitle"/>
        <w:jc w:val="center"/>
      </w:pPr>
      <w:r>
        <w:t>и пожарных отсеков</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sectPr w:rsidR="00000000">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Предел огнестойкости строительных конструкций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Строительные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марши и площадки лестниц</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r>
    </w:tbl>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AE4479">
      <w:pPr>
        <w:pStyle w:val="ConsPlusNormal"/>
        <w:jc w:val="both"/>
      </w:pPr>
      <w:r>
        <w:t>(в ред. Федерального закона от 10.07.2012 N 117-ФЗ)</w:t>
      </w:r>
    </w:p>
    <w:p w:rsidR="00000000" w:rsidRDefault="00AE4479">
      <w:pPr>
        <w:pStyle w:val="ConsPlusNormal"/>
        <w:ind w:firstLine="540"/>
        <w:jc w:val="both"/>
      </w:pPr>
    </w:p>
    <w:p w:rsidR="00000000" w:rsidRDefault="00AE4479">
      <w:pPr>
        <w:pStyle w:val="ConsPlusNormal"/>
        <w:jc w:val="center"/>
        <w:outlineLvl w:val="1"/>
      </w:pPr>
      <w:r>
        <w:t>Таблица 22</w:t>
      </w:r>
    </w:p>
    <w:p w:rsidR="00000000" w:rsidRDefault="00AE4479">
      <w:pPr>
        <w:pStyle w:val="ConsPlusNormal"/>
        <w:jc w:val="right"/>
      </w:pPr>
    </w:p>
    <w:p w:rsidR="00000000" w:rsidRDefault="00AE4479">
      <w:pPr>
        <w:pStyle w:val="ConsPlusTitle"/>
        <w:jc w:val="center"/>
      </w:pPr>
      <w:bookmarkStart w:id="50" w:name="Par3290"/>
      <w:bookmarkEnd w:id="50"/>
      <w:r>
        <w:t>Соответствие кл</w:t>
      </w:r>
      <w:r>
        <w:t>асса конструктивной пожарной опасности</w:t>
      </w:r>
    </w:p>
    <w:p w:rsidR="00000000" w:rsidRDefault="00AE4479">
      <w:pPr>
        <w:pStyle w:val="ConsPlusTitle"/>
        <w:jc w:val="center"/>
      </w:pPr>
      <w:r>
        <w:t>и класса пожарной опасности строительных конструкций</w:t>
      </w:r>
    </w:p>
    <w:p w:rsidR="00000000" w:rsidRDefault="00AE4479">
      <w:pPr>
        <w:pStyle w:val="ConsPlusTitle"/>
        <w:jc w:val="center"/>
      </w:pPr>
      <w:r>
        <w:t>зданий, сооружений и пожарных отсеков</w:t>
      </w:r>
    </w:p>
    <w:p w:rsidR="00000000" w:rsidRDefault="00AE4479">
      <w:pPr>
        <w:pStyle w:val="ConsPlusNormal"/>
        <w:jc w:val="center"/>
      </w:pPr>
      <w:r>
        <w:t>(в ред. Федерального закона от 10.07.2012 N 117-ФЗ)</w:t>
      </w:r>
    </w:p>
    <w:p w:rsidR="00000000" w:rsidRDefault="00AE4479">
      <w:pPr>
        <w:pStyle w:val="ConsPlusNormal"/>
        <w:jc w:val="both"/>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AE4479">
            <w:pPr>
              <w:pStyle w:val="ConsPlusNormal"/>
              <w:jc w:val="both"/>
              <w:rPr>
                <w:color w:val="392C69"/>
              </w:rPr>
            </w:pPr>
            <w:r>
              <w:rPr>
                <w:color w:val="392C69"/>
              </w:rPr>
              <w:t>КонсультантПлюс: примечание.</w:t>
            </w:r>
          </w:p>
          <w:p w:rsidR="00000000" w:rsidRDefault="00AE4479">
            <w:pPr>
              <w:pStyle w:val="ConsPlusNormal"/>
              <w:jc w:val="both"/>
              <w:rPr>
                <w:color w:val="392C69"/>
              </w:rPr>
            </w:pPr>
            <w:r>
              <w:rPr>
                <w:color w:val="392C69"/>
              </w:rPr>
              <w:t>Текст строки "Класс пожарной безопасности ст</w:t>
            </w:r>
            <w:r>
              <w:rPr>
                <w:color w:val="392C69"/>
              </w:rPr>
              <w:t xml:space="preserve">роительных конструкций" приведен в соответствии с публикацией в "Собрании </w:t>
            </w:r>
            <w:r>
              <w:rPr>
                <w:color w:val="392C69"/>
              </w:rPr>
              <w:lastRenderedPageBreak/>
              <w:t>законодательства РФ", 28.07.2008, N 30.</w:t>
            </w:r>
          </w:p>
          <w:p w:rsidR="00000000" w:rsidRDefault="00AE4479">
            <w:pPr>
              <w:pStyle w:val="ConsPlusNormal"/>
              <w:jc w:val="both"/>
              <w:rPr>
                <w:color w:val="392C69"/>
              </w:rPr>
            </w:pPr>
            <w:r>
              <w:rPr>
                <w:color w:val="392C69"/>
              </w:rPr>
              <w:t>В "Российской газете", N 163, 01.08.2008 текст указанной строки приведен в следующей редакции: "Класс пожарной опасности строительных конструк</w:t>
            </w:r>
            <w:r>
              <w:rPr>
                <w:color w:val="392C69"/>
              </w:rPr>
              <w:t>ций".</w:t>
            </w:r>
          </w:p>
        </w:tc>
      </w:tr>
    </w:tbl>
    <w:p w:rsidR="00000000" w:rsidRDefault="00AE447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pP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Марши и площадки лестниц в лестничных клетках</w:t>
            </w:r>
          </w:p>
        </w:tc>
      </w:tr>
      <w:tr w:rsidR="00000000">
        <w:tc>
          <w:tcPr>
            <w:tcW w:w="2200" w:type="dxa"/>
            <w:tcBorders>
              <w:top w:val="single" w:sz="4" w:space="0" w:color="auto"/>
              <w:left w:val="single" w:sz="4" w:space="0" w:color="auto"/>
              <w:right w:val="single" w:sz="4" w:space="0" w:color="auto"/>
            </w:tcBorders>
          </w:tcPr>
          <w:p w:rsidR="00000000" w:rsidRDefault="00AE4479">
            <w:pPr>
              <w:pStyle w:val="ConsPlusNormal"/>
              <w:jc w:val="center"/>
            </w:pPr>
            <w:r>
              <w:t>С0</w:t>
            </w:r>
          </w:p>
        </w:tc>
        <w:tc>
          <w:tcPr>
            <w:tcW w:w="1792" w:type="dxa"/>
            <w:tcBorders>
              <w:top w:val="single" w:sz="4" w:space="0" w:color="auto"/>
              <w:left w:val="single" w:sz="4" w:space="0" w:color="auto"/>
              <w:right w:val="single" w:sz="4" w:space="0" w:color="auto"/>
            </w:tcBorders>
          </w:tcPr>
          <w:p w:rsidR="00000000" w:rsidRDefault="00AE4479">
            <w:pPr>
              <w:pStyle w:val="ConsPlusNormal"/>
              <w:jc w:val="center"/>
            </w:pPr>
            <w:r>
              <w:t>К0</w:t>
            </w:r>
          </w:p>
        </w:tc>
        <w:tc>
          <w:tcPr>
            <w:tcW w:w="1792" w:type="dxa"/>
            <w:tcBorders>
              <w:top w:val="single" w:sz="4" w:space="0" w:color="auto"/>
              <w:left w:val="single" w:sz="4" w:space="0" w:color="auto"/>
              <w:right w:val="single" w:sz="4" w:space="0" w:color="auto"/>
            </w:tcBorders>
          </w:tcPr>
          <w:p w:rsidR="00000000" w:rsidRDefault="00AE4479">
            <w:pPr>
              <w:pStyle w:val="ConsPlusNormal"/>
              <w:jc w:val="center"/>
            </w:pPr>
            <w:r>
              <w:t>К0</w:t>
            </w:r>
          </w:p>
        </w:tc>
        <w:tc>
          <w:tcPr>
            <w:tcW w:w="1924" w:type="dxa"/>
            <w:tcBorders>
              <w:top w:val="single" w:sz="4" w:space="0" w:color="auto"/>
              <w:left w:val="single" w:sz="4" w:space="0" w:color="auto"/>
              <w:right w:val="single" w:sz="4" w:space="0" w:color="auto"/>
            </w:tcBorders>
          </w:tcPr>
          <w:p w:rsidR="00000000" w:rsidRDefault="00AE4479">
            <w:pPr>
              <w:pStyle w:val="ConsPlusNormal"/>
              <w:jc w:val="center"/>
            </w:pPr>
            <w:r>
              <w:t>К0</w:t>
            </w:r>
          </w:p>
        </w:tc>
        <w:tc>
          <w:tcPr>
            <w:tcW w:w="2476" w:type="dxa"/>
            <w:tcBorders>
              <w:top w:val="single" w:sz="4" w:space="0" w:color="auto"/>
              <w:left w:val="single" w:sz="4" w:space="0" w:color="auto"/>
              <w:right w:val="single" w:sz="4" w:space="0" w:color="auto"/>
            </w:tcBorders>
          </w:tcPr>
          <w:p w:rsidR="00000000" w:rsidRDefault="00AE4479">
            <w:pPr>
              <w:pStyle w:val="ConsPlusNormal"/>
              <w:jc w:val="center"/>
            </w:pPr>
            <w:r>
              <w:t>К0</w:t>
            </w:r>
          </w:p>
        </w:tc>
        <w:tc>
          <w:tcPr>
            <w:tcW w:w="1660" w:type="dxa"/>
            <w:tcBorders>
              <w:top w:val="single" w:sz="4" w:space="0" w:color="auto"/>
              <w:left w:val="single" w:sz="4" w:space="0" w:color="auto"/>
              <w:right w:val="single" w:sz="4" w:space="0" w:color="auto"/>
            </w:tcBorders>
          </w:tcPr>
          <w:p w:rsidR="00000000" w:rsidRDefault="00AE4479">
            <w:pPr>
              <w:pStyle w:val="ConsPlusNormal"/>
              <w:jc w:val="center"/>
            </w:pPr>
            <w:r>
              <w:t>К0</w:t>
            </w:r>
          </w:p>
        </w:tc>
      </w:tr>
      <w:tr w:rsidR="00000000">
        <w:tc>
          <w:tcPr>
            <w:tcW w:w="2200" w:type="dxa"/>
            <w:tcBorders>
              <w:left w:val="single" w:sz="4" w:space="0" w:color="auto"/>
              <w:right w:val="single" w:sz="4" w:space="0" w:color="auto"/>
            </w:tcBorders>
          </w:tcPr>
          <w:p w:rsidR="00000000" w:rsidRDefault="00AE4479">
            <w:pPr>
              <w:pStyle w:val="ConsPlusNormal"/>
              <w:jc w:val="center"/>
            </w:pPr>
            <w:r>
              <w:t>С1</w:t>
            </w:r>
          </w:p>
        </w:tc>
        <w:tc>
          <w:tcPr>
            <w:tcW w:w="1792" w:type="dxa"/>
            <w:tcBorders>
              <w:left w:val="single" w:sz="4" w:space="0" w:color="auto"/>
              <w:right w:val="single" w:sz="4" w:space="0" w:color="auto"/>
            </w:tcBorders>
          </w:tcPr>
          <w:p w:rsidR="00000000" w:rsidRDefault="00AE4479">
            <w:pPr>
              <w:pStyle w:val="ConsPlusNormal"/>
              <w:jc w:val="center"/>
            </w:pPr>
            <w:r>
              <w:t>К1</w:t>
            </w:r>
          </w:p>
        </w:tc>
        <w:tc>
          <w:tcPr>
            <w:tcW w:w="1792" w:type="dxa"/>
            <w:tcBorders>
              <w:left w:val="single" w:sz="4" w:space="0" w:color="auto"/>
              <w:right w:val="single" w:sz="4" w:space="0" w:color="auto"/>
            </w:tcBorders>
          </w:tcPr>
          <w:p w:rsidR="00000000" w:rsidRDefault="00AE4479">
            <w:pPr>
              <w:pStyle w:val="ConsPlusNormal"/>
              <w:jc w:val="center"/>
            </w:pPr>
            <w:r>
              <w:t>К2</w:t>
            </w:r>
          </w:p>
        </w:tc>
        <w:tc>
          <w:tcPr>
            <w:tcW w:w="1924" w:type="dxa"/>
            <w:tcBorders>
              <w:left w:val="single" w:sz="4" w:space="0" w:color="auto"/>
              <w:right w:val="single" w:sz="4" w:space="0" w:color="auto"/>
            </w:tcBorders>
          </w:tcPr>
          <w:p w:rsidR="00000000" w:rsidRDefault="00AE4479">
            <w:pPr>
              <w:pStyle w:val="ConsPlusNormal"/>
              <w:jc w:val="center"/>
            </w:pPr>
            <w:r>
              <w:t>К1</w:t>
            </w:r>
          </w:p>
        </w:tc>
        <w:tc>
          <w:tcPr>
            <w:tcW w:w="2476" w:type="dxa"/>
            <w:tcBorders>
              <w:left w:val="single" w:sz="4" w:space="0" w:color="auto"/>
              <w:right w:val="single" w:sz="4" w:space="0" w:color="auto"/>
            </w:tcBorders>
          </w:tcPr>
          <w:p w:rsidR="00000000" w:rsidRDefault="00AE4479">
            <w:pPr>
              <w:pStyle w:val="ConsPlusNormal"/>
              <w:jc w:val="center"/>
            </w:pPr>
            <w:r>
              <w:t>К0</w:t>
            </w:r>
          </w:p>
        </w:tc>
        <w:tc>
          <w:tcPr>
            <w:tcW w:w="1660" w:type="dxa"/>
            <w:tcBorders>
              <w:left w:val="single" w:sz="4" w:space="0" w:color="auto"/>
              <w:right w:val="single" w:sz="4" w:space="0" w:color="auto"/>
            </w:tcBorders>
          </w:tcPr>
          <w:p w:rsidR="00000000" w:rsidRDefault="00AE4479">
            <w:pPr>
              <w:pStyle w:val="ConsPlusNormal"/>
              <w:jc w:val="center"/>
            </w:pPr>
            <w:r>
              <w:t>К0</w:t>
            </w:r>
          </w:p>
        </w:tc>
      </w:tr>
      <w:tr w:rsidR="00000000">
        <w:tc>
          <w:tcPr>
            <w:tcW w:w="2200" w:type="dxa"/>
            <w:tcBorders>
              <w:left w:val="single" w:sz="4" w:space="0" w:color="auto"/>
              <w:right w:val="single" w:sz="4" w:space="0" w:color="auto"/>
            </w:tcBorders>
          </w:tcPr>
          <w:p w:rsidR="00000000" w:rsidRDefault="00AE4479">
            <w:pPr>
              <w:pStyle w:val="ConsPlusNormal"/>
              <w:jc w:val="center"/>
            </w:pPr>
            <w:r>
              <w:t>С2</w:t>
            </w:r>
          </w:p>
        </w:tc>
        <w:tc>
          <w:tcPr>
            <w:tcW w:w="1792" w:type="dxa"/>
            <w:tcBorders>
              <w:left w:val="single" w:sz="4" w:space="0" w:color="auto"/>
              <w:right w:val="single" w:sz="4" w:space="0" w:color="auto"/>
            </w:tcBorders>
          </w:tcPr>
          <w:p w:rsidR="00000000" w:rsidRDefault="00AE4479">
            <w:pPr>
              <w:pStyle w:val="ConsPlusNormal"/>
              <w:jc w:val="center"/>
            </w:pPr>
            <w:r>
              <w:t>К3</w:t>
            </w:r>
          </w:p>
        </w:tc>
        <w:tc>
          <w:tcPr>
            <w:tcW w:w="1792" w:type="dxa"/>
            <w:tcBorders>
              <w:left w:val="single" w:sz="4" w:space="0" w:color="auto"/>
              <w:right w:val="single" w:sz="4" w:space="0" w:color="auto"/>
            </w:tcBorders>
          </w:tcPr>
          <w:p w:rsidR="00000000" w:rsidRDefault="00AE4479">
            <w:pPr>
              <w:pStyle w:val="ConsPlusNormal"/>
              <w:jc w:val="center"/>
            </w:pPr>
            <w:r>
              <w:t>К3</w:t>
            </w:r>
          </w:p>
        </w:tc>
        <w:tc>
          <w:tcPr>
            <w:tcW w:w="1924" w:type="dxa"/>
            <w:tcBorders>
              <w:left w:val="single" w:sz="4" w:space="0" w:color="auto"/>
              <w:right w:val="single" w:sz="4" w:space="0" w:color="auto"/>
            </w:tcBorders>
          </w:tcPr>
          <w:p w:rsidR="00000000" w:rsidRDefault="00AE4479">
            <w:pPr>
              <w:pStyle w:val="ConsPlusNormal"/>
              <w:jc w:val="center"/>
            </w:pPr>
            <w:r>
              <w:t>К2</w:t>
            </w:r>
          </w:p>
        </w:tc>
        <w:tc>
          <w:tcPr>
            <w:tcW w:w="2476" w:type="dxa"/>
            <w:tcBorders>
              <w:left w:val="single" w:sz="4" w:space="0" w:color="auto"/>
              <w:right w:val="single" w:sz="4" w:space="0" w:color="auto"/>
            </w:tcBorders>
          </w:tcPr>
          <w:p w:rsidR="00000000" w:rsidRDefault="00AE4479">
            <w:pPr>
              <w:pStyle w:val="ConsPlusNormal"/>
              <w:jc w:val="center"/>
            </w:pPr>
            <w:r>
              <w:t>К1</w:t>
            </w:r>
          </w:p>
        </w:tc>
        <w:tc>
          <w:tcPr>
            <w:tcW w:w="1660" w:type="dxa"/>
            <w:tcBorders>
              <w:left w:val="single" w:sz="4" w:space="0" w:color="auto"/>
              <w:right w:val="single" w:sz="4" w:space="0" w:color="auto"/>
            </w:tcBorders>
          </w:tcPr>
          <w:p w:rsidR="00000000" w:rsidRDefault="00AE4479">
            <w:pPr>
              <w:pStyle w:val="ConsPlusNormal"/>
              <w:jc w:val="center"/>
            </w:pPr>
            <w:r>
              <w:t>К1</w:t>
            </w:r>
          </w:p>
        </w:tc>
      </w:tr>
      <w:tr w:rsidR="00000000">
        <w:tc>
          <w:tcPr>
            <w:tcW w:w="2200" w:type="dxa"/>
            <w:tcBorders>
              <w:left w:val="single" w:sz="4" w:space="0" w:color="auto"/>
              <w:bottom w:val="single" w:sz="4" w:space="0" w:color="auto"/>
              <w:right w:val="single" w:sz="4" w:space="0" w:color="auto"/>
            </w:tcBorders>
          </w:tcPr>
          <w:p w:rsidR="00000000" w:rsidRDefault="00AE4479">
            <w:pPr>
              <w:pStyle w:val="ConsPlusNormal"/>
              <w:jc w:val="center"/>
            </w:pPr>
            <w:r>
              <w:t>С3</w:t>
            </w:r>
          </w:p>
        </w:tc>
        <w:tc>
          <w:tcPr>
            <w:tcW w:w="1792" w:type="dxa"/>
            <w:tcBorders>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000000" w:rsidRDefault="00AE4479">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000000" w:rsidRDefault="00AE4479">
            <w:pPr>
              <w:pStyle w:val="ConsPlusNormal"/>
              <w:jc w:val="center"/>
            </w:pPr>
            <w:r>
              <w:t>К1</w:t>
            </w:r>
          </w:p>
        </w:tc>
        <w:tc>
          <w:tcPr>
            <w:tcW w:w="1660" w:type="dxa"/>
            <w:tcBorders>
              <w:left w:val="single" w:sz="4" w:space="0" w:color="auto"/>
              <w:bottom w:val="single" w:sz="4" w:space="0" w:color="auto"/>
              <w:right w:val="single" w:sz="4" w:space="0" w:color="auto"/>
            </w:tcBorders>
          </w:tcPr>
          <w:p w:rsidR="00000000" w:rsidRDefault="00AE4479">
            <w:pPr>
              <w:pStyle w:val="ConsPlusNormal"/>
              <w:jc w:val="center"/>
            </w:pPr>
            <w:r>
              <w:t>К3</w:t>
            </w:r>
          </w:p>
        </w:tc>
      </w:tr>
    </w:tbl>
    <w:p w:rsidR="00000000" w:rsidRDefault="00AE4479">
      <w:pPr>
        <w:pStyle w:val="ConsPlusNormal"/>
        <w:ind w:firstLine="540"/>
        <w:jc w:val="both"/>
      </w:pPr>
    </w:p>
    <w:p w:rsidR="00000000" w:rsidRDefault="00AE4479">
      <w:pPr>
        <w:pStyle w:val="ConsPlusNormal"/>
        <w:jc w:val="center"/>
        <w:outlineLvl w:val="1"/>
      </w:pPr>
      <w:r>
        <w:t>Таблица 23</w:t>
      </w:r>
    </w:p>
    <w:p w:rsidR="00000000" w:rsidRDefault="00AE4479">
      <w:pPr>
        <w:pStyle w:val="ConsPlusNormal"/>
        <w:ind w:firstLine="540"/>
        <w:jc w:val="both"/>
      </w:pPr>
    </w:p>
    <w:p w:rsidR="00000000" w:rsidRDefault="00AE4479">
      <w:pPr>
        <w:pStyle w:val="ConsPlusTitle"/>
        <w:jc w:val="center"/>
      </w:pPr>
      <w:bookmarkStart w:id="51" w:name="Par3332"/>
      <w:bookmarkEnd w:id="51"/>
      <w:r>
        <w:t>Пределы огнестойкос</w:t>
      </w:r>
      <w:r>
        <w:t>ти противопожарных преград</w:t>
      </w:r>
    </w:p>
    <w:p w:rsidR="00000000" w:rsidRDefault="00AE447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 тамбур-шлюза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Перегородки</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r>
    </w:tbl>
    <w:p w:rsidR="00000000" w:rsidRDefault="00AE4479">
      <w:pPr>
        <w:pStyle w:val="ConsPlusNormal"/>
        <w:jc w:val="center"/>
        <w:sectPr w:rsidR="00000000">
          <w:headerReference w:type="default" r:id="rId15"/>
          <w:footerReference w:type="default" r:id="rId16"/>
          <w:pgSz w:w="16838" w:h="11906" w:orient="landscape"/>
          <w:pgMar w:top="1133" w:right="1440" w:bottom="566" w:left="1440" w:header="0" w:footer="0" w:gutter="0"/>
          <w:cols w:space="720"/>
          <w:noEndnote/>
        </w:sectPr>
      </w:pPr>
    </w:p>
    <w:p w:rsidR="00000000" w:rsidRDefault="00AE4479">
      <w:pPr>
        <w:pStyle w:val="ConsPlusNormal"/>
        <w:ind w:firstLine="540"/>
        <w:jc w:val="both"/>
      </w:pPr>
    </w:p>
    <w:p w:rsidR="00000000" w:rsidRDefault="00AE4479">
      <w:pPr>
        <w:pStyle w:val="ConsPlusNormal"/>
        <w:jc w:val="center"/>
        <w:outlineLvl w:val="1"/>
      </w:pPr>
      <w:r>
        <w:t>Таблица 24</w:t>
      </w:r>
    </w:p>
    <w:p w:rsidR="00000000" w:rsidRDefault="00AE4479">
      <w:pPr>
        <w:pStyle w:val="ConsPlusNormal"/>
        <w:jc w:val="right"/>
      </w:pPr>
    </w:p>
    <w:p w:rsidR="00000000" w:rsidRDefault="00AE4479">
      <w:pPr>
        <w:pStyle w:val="ConsPlusTitle"/>
        <w:jc w:val="center"/>
      </w:pPr>
      <w:bookmarkStart w:id="52" w:name="Par3386"/>
      <w:bookmarkEnd w:id="52"/>
      <w:r>
        <w:t>Пределы огнестойкости заполнения проемов</w:t>
      </w:r>
    </w:p>
    <w:p w:rsidR="00000000" w:rsidRDefault="00AE4479">
      <w:pPr>
        <w:pStyle w:val="ConsPlusTitle"/>
        <w:jc w:val="center"/>
      </w:pPr>
      <w:r>
        <w:t>в противопожарных преградах</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Двери (за исключением дверей с остеклением более 25 процентов и дымогазонепроницаемых дверей), ворота, люки, клап</w:t>
            </w:r>
            <w:r>
              <w:t>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EIWS 15</w:t>
            </w:r>
          </w:p>
        </w:tc>
      </w:tr>
      <w:tr w:rsidR="00000000">
        <w:tc>
          <w:tcPr>
            <w:tcW w:w="4082" w:type="dxa"/>
            <w:tcBorders>
              <w:top w:val="single" w:sz="4" w:space="0" w:color="auto"/>
              <w:left w:val="single" w:sz="4" w:space="0" w:color="auto"/>
              <w:right w:val="single" w:sz="4" w:space="0" w:color="auto"/>
            </w:tcBorders>
          </w:tcPr>
          <w:p w:rsidR="00000000" w:rsidRDefault="00AE4479">
            <w:pPr>
              <w:pStyle w:val="ConsPlusNormal"/>
            </w:pPr>
            <w:r>
              <w:t>Двери шахт лифтов (при условии, что к ним устанавливаются требования по пределам огнестойкости)</w:t>
            </w:r>
          </w:p>
        </w:tc>
        <w:tc>
          <w:tcPr>
            <w:tcW w:w="2615" w:type="dxa"/>
            <w:tcBorders>
              <w:top w:val="single" w:sz="4" w:space="0" w:color="auto"/>
              <w:left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right w:val="single" w:sz="4" w:space="0" w:color="auto"/>
            </w:tcBorders>
          </w:tcPr>
          <w:p w:rsidR="00000000" w:rsidRDefault="00AE4479">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8964" w:type="dxa"/>
            <w:gridSpan w:val="3"/>
            <w:tcBorders>
              <w:left w:val="single" w:sz="4" w:space="0" w:color="auto"/>
              <w:bottom w:val="single" w:sz="4" w:space="0" w:color="auto"/>
              <w:right w:val="single" w:sz="4" w:space="0" w:color="auto"/>
            </w:tcBorders>
          </w:tcPr>
          <w:p w:rsidR="00000000" w:rsidRDefault="00AE4479">
            <w:pPr>
              <w:pStyle w:val="ConsPlusNormal"/>
              <w:jc w:val="both"/>
            </w:pPr>
            <w:r>
              <w:t>(в ред. Федерального закона от 29.07.2017 N 244-ФЗ)</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lastRenderedPageBreak/>
              <w:t>Занавесы</w:t>
            </w:r>
          </w:p>
        </w:tc>
        <w:tc>
          <w:tcPr>
            <w:tcW w:w="261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EI 60</w:t>
            </w:r>
          </w:p>
        </w:tc>
      </w:tr>
    </w:tbl>
    <w:p w:rsidR="00000000" w:rsidRDefault="00AE4479">
      <w:pPr>
        <w:pStyle w:val="ConsPlusNormal"/>
        <w:ind w:firstLine="540"/>
        <w:jc w:val="both"/>
      </w:pPr>
    </w:p>
    <w:p w:rsidR="00000000" w:rsidRDefault="00AE4479">
      <w:pPr>
        <w:pStyle w:val="ConsPlusNormal"/>
        <w:jc w:val="center"/>
        <w:outlineLvl w:val="1"/>
      </w:pPr>
      <w:r>
        <w:t>Таблица 25</w:t>
      </w:r>
    </w:p>
    <w:p w:rsidR="00000000" w:rsidRDefault="00AE4479">
      <w:pPr>
        <w:pStyle w:val="ConsPlusNormal"/>
        <w:ind w:firstLine="540"/>
        <w:jc w:val="both"/>
      </w:pPr>
    </w:p>
    <w:p w:rsidR="00000000" w:rsidRDefault="00AE4479">
      <w:pPr>
        <w:pStyle w:val="ConsPlusTitle"/>
        <w:jc w:val="center"/>
      </w:pPr>
      <w:bookmarkStart w:id="53" w:name="Par3437"/>
      <w:bookmarkEnd w:id="53"/>
      <w:r>
        <w:t>Требования к элементам тамбур-шлюза</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3</w:t>
            </w:r>
          </w:p>
        </w:tc>
      </w:tr>
    </w:tbl>
    <w:p w:rsidR="00000000" w:rsidRDefault="00AE4479">
      <w:pPr>
        <w:pStyle w:val="ConsPlusNormal"/>
        <w:ind w:firstLine="540"/>
        <w:jc w:val="both"/>
      </w:pPr>
    </w:p>
    <w:p w:rsidR="00000000" w:rsidRDefault="00AE4479">
      <w:pPr>
        <w:pStyle w:val="ConsPlusNormal"/>
        <w:jc w:val="center"/>
        <w:outlineLvl w:val="1"/>
      </w:pPr>
      <w:r>
        <w:t>Таблица 26</w:t>
      </w:r>
    </w:p>
    <w:p w:rsidR="00000000" w:rsidRDefault="00AE4479">
      <w:pPr>
        <w:pStyle w:val="ConsPlusNormal"/>
        <w:jc w:val="right"/>
      </w:pPr>
    </w:p>
    <w:p w:rsidR="00000000" w:rsidRDefault="00AE4479">
      <w:pPr>
        <w:pStyle w:val="ConsPlusTitle"/>
        <w:jc w:val="center"/>
      </w:pPr>
      <w:r>
        <w:t>Нормы комплектации многофункциональных интегрированных</w:t>
      </w:r>
    </w:p>
    <w:p w:rsidR="00000000" w:rsidRDefault="00AE4479">
      <w:pPr>
        <w:pStyle w:val="ConsPlusTitle"/>
        <w:jc w:val="center"/>
      </w:pPr>
      <w:r>
        <w:t>пожарных шкафов</w:t>
      </w:r>
    </w:p>
    <w:p w:rsidR="00000000" w:rsidRDefault="00AE4479">
      <w:pPr>
        <w:pStyle w:val="ConsPlusNormal"/>
        <w:ind w:firstLine="540"/>
        <w:jc w:val="both"/>
      </w:pPr>
    </w:p>
    <w:p w:rsidR="00000000" w:rsidRDefault="00AE4479">
      <w:pPr>
        <w:pStyle w:val="ConsPlusNormal"/>
        <w:ind w:firstLine="540"/>
        <w:jc w:val="both"/>
      </w:pPr>
      <w:r>
        <w:t>Утратила силу. - Федеральный закон от 10.07.2012 N 117-ФЗ.</w:t>
      </w:r>
    </w:p>
    <w:p w:rsidR="00000000" w:rsidRDefault="00AE4479">
      <w:pPr>
        <w:pStyle w:val="ConsPlusNormal"/>
        <w:ind w:firstLine="540"/>
        <w:jc w:val="both"/>
      </w:pPr>
    </w:p>
    <w:p w:rsidR="00000000" w:rsidRDefault="00AE4479">
      <w:pPr>
        <w:pStyle w:val="ConsPlusNormal"/>
        <w:jc w:val="center"/>
        <w:outlineLvl w:val="1"/>
      </w:pPr>
      <w:r>
        <w:t>Таблица 27</w:t>
      </w:r>
    </w:p>
    <w:p w:rsidR="00000000" w:rsidRDefault="00AE4479">
      <w:pPr>
        <w:pStyle w:val="ConsPlusNormal"/>
        <w:jc w:val="right"/>
      </w:pPr>
    </w:p>
    <w:p w:rsidR="00000000" w:rsidRDefault="00AE4479">
      <w:pPr>
        <w:pStyle w:val="ConsPlusTitle"/>
        <w:jc w:val="center"/>
      </w:pPr>
      <w:bookmarkStart w:id="54" w:name="Par3462"/>
      <w:bookmarkEnd w:id="54"/>
      <w:r>
        <w:t>Перечень показателей, необходимых для оценки</w:t>
      </w:r>
    </w:p>
    <w:p w:rsidR="00000000" w:rsidRDefault="00AE4479">
      <w:pPr>
        <w:pStyle w:val="ConsPlusTitle"/>
        <w:jc w:val="center"/>
      </w:pPr>
      <w:r>
        <w:t>пожарной опасности строительных материалов</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p w:rsidR="00000000" w:rsidRDefault="00AE4479">
      <w:pPr>
        <w:pStyle w:val="ConsPlusNormal"/>
        <w:ind w:firstLine="540"/>
        <w:jc w:val="both"/>
        <w:sectPr w:rsidR="00000000">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bl>
    <w:p w:rsidR="00000000" w:rsidRDefault="00AE4479">
      <w:pPr>
        <w:pStyle w:val="ConsPlusNormal"/>
        <w:jc w:val="both"/>
      </w:pPr>
    </w:p>
    <w:p w:rsidR="00000000" w:rsidRDefault="00AE4479">
      <w:pPr>
        <w:pStyle w:val="ConsPlusNormal"/>
        <w:ind w:firstLine="540"/>
        <w:jc w:val="both"/>
      </w:pPr>
      <w:r>
        <w:t>Примечания: 1. Знак "+" обозначает, что показатель необходимо применять.</w:t>
      </w:r>
    </w:p>
    <w:p w:rsidR="00000000" w:rsidRDefault="00AE4479">
      <w:pPr>
        <w:pStyle w:val="ConsPlusNormal"/>
        <w:spacing w:before="240"/>
        <w:ind w:firstLine="540"/>
        <w:jc w:val="both"/>
      </w:pPr>
      <w:r>
        <w:t>2. Знак "-" обозначает, что показатель не применяется.</w:t>
      </w:r>
    </w:p>
    <w:p w:rsidR="00000000" w:rsidRDefault="00AE4479">
      <w:pPr>
        <w:pStyle w:val="ConsPlusNormal"/>
        <w:spacing w:before="24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w:t>
      </w:r>
      <w:r>
        <w:t>ь по позиции "Кровельные материалы".</w:t>
      </w:r>
    </w:p>
    <w:p w:rsidR="00000000" w:rsidRDefault="00AE4479">
      <w:pPr>
        <w:pStyle w:val="ConsPlusNormal"/>
        <w:ind w:firstLine="540"/>
        <w:jc w:val="both"/>
      </w:pPr>
    </w:p>
    <w:p w:rsidR="00000000" w:rsidRDefault="00AE4479">
      <w:pPr>
        <w:pStyle w:val="ConsPlusNormal"/>
        <w:jc w:val="center"/>
        <w:outlineLvl w:val="1"/>
      </w:pPr>
      <w:r>
        <w:lastRenderedPageBreak/>
        <w:t>Таблица 28</w:t>
      </w:r>
    </w:p>
    <w:p w:rsidR="00000000" w:rsidRDefault="00AE4479">
      <w:pPr>
        <w:pStyle w:val="ConsPlusNormal"/>
        <w:jc w:val="right"/>
      </w:pPr>
    </w:p>
    <w:p w:rsidR="00000000" w:rsidRDefault="00AE4479">
      <w:pPr>
        <w:pStyle w:val="ConsPlusTitle"/>
        <w:jc w:val="center"/>
      </w:pPr>
      <w:bookmarkStart w:id="55" w:name="Par3510"/>
      <w:bookmarkEnd w:id="55"/>
      <w:r>
        <w:t>Область применения декоративно-отделочных, облицовочных</w:t>
      </w:r>
    </w:p>
    <w:p w:rsidR="00000000" w:rsidRDefault="00AE4479">
      <w:pPr>
        <w:pStyle w:val="ConsPlusTitle"/>
        <w:jc w:val="center"/>
      </w:pPr>
      <w:r>
        <w:t>материалов и покрытий полов на путях эвакуации</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w:t>
            </w:r>
            <w:r>
              <w:t>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 xml:space="preserve">Ф1.1; Ф2.1; Ф2.2; </w:t>
            </w:r>
            <w:r>
              <w:lastRenderedPageBreak/>
              <w:t>Ф3.3; Ф3.4; Ф3.5; Ф4.1</w:t>
            </w:r>
          </w:p>
        </w:tc>
        <w:tc>
          <w:tcPr>
            <w:tcW w:w="1732"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 xml:space="preserve">вне </w:t>
            </w:r>
            <w:r>
              <w:lastRenderedPageBreak/>
              <w:t>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КМ0</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r>
    </w:tbl>
    <w:p w:rsidR="00000000" w:rsidRDefault="00AE4479">
      <w:pPr>
        <w:pStyle w:val="ConsPlusNormal"/>
        <w:ind w:firstLine="540"/>
        <w:jc w:val="both"/>
        <w:sectPr w:rsidR="00000000">
          <w:headerReference w:type="default" r:id="rId19"/>
          <w:footerReference w:type="default" r:id="rId20"/>
          <w:pgSz w:w="16838" w:h="11906" w:orient="landscape"/>
          <w:pgMar w:top="1133" w:right="1440" w:bottom="566" w:left="1440" w:header="0" w:footer="0" w:gutter="0"/>
          <w:cols w:space="720"/>
          <w:noEndnote/>
        </w:sectPr>
      </w:pPr>
    </w:p>
    <w:p w:rsidR="00000000" w:rsidRDefault="00AE4479">
      <w:pPr>
        <w:pStyle w:val="ConsPlusNormal"/>
        <w:ind w:firstLine="540"/>
        <w:jc w:val="both"/>
      </w:pPr>
    </w:p>
    <w:p w:rsidR="00000000" w:rsidRDefault="00AE4479">
      <w:pPr>
        <w:pStyle w:val="ConsPlusNormal"/>
        <w:jc w:val="center"/>
        <w:outlineLvl w:val="1"/>
      </w:pPr>
      <w:r>
        <w:t>Таблица 29</w:t>
      </w:r>
    </w:p>
    <w:p w:rsidR="00000000" w:rsidRDefault="00AE4479">
      <w:pPr>
        <w:pStyle w:val="ConsPlusNormal"/>
        <w:ind w:firstLine="540"/>
        <w:jc w:val="both"/>
      </w:pPr>
    </w:p>
    <w:p w:rsidR="00000000" w:rsidRDefault="00AE4479">
      <w:pPr>
        <w:pStyle w:val="ConsPlusTitle"/>
        <w:jc w:val="center"/>
      </w:pPr>
      <w:bookmarkStart w:id="56" w:name="Par3547"/>
      <w:bookmarkEnd w:id="56"/>
      <w:r>
        <w:t>Область применения декоративно-отделочных, облицовочных</w:t>
      </w:r>
    </w:p>
    <w:p w:rsidR="00000000" w:rsidRDefault="00AE4479">
      <w:pPr>
        <w:pStyle w:val="ConsPlusTitle"/>
        <w:jc w:val="center"/>
      </w:pPr>
      <w:r>
        <w:t>материалов и покрытий полов в зальных помещениях, за</w:t>
      </w:r>
    </w:p>
    <w:p w:rsidR="00000000" w:rsidRDefault="00AE4479">
      <w:pPr>
        <w:pStyle w:val="ConsPlusTitle"/>
        <w:jc w:val="center"/>
      </w:pPr>
      <w:r>
        <w:t>исключением покрытий полов спортивных арен спортивных</w:t>
      </w:r>
    </w:p>
    <w:p w:rsidR="00000000" w:rsidRDefault="00AE4479">
      <w:pPr>
        <w:pStyle w:val="ConsPlusTitle"/>
        <w:jc w:val="center"/>
      </w:pPr>
      <w:r>
        <w:t>сооружений и полов танцевальных залов</w:t>
      </w:r>
    </w:p>
    <w:p w:rsidR="00000000" w:rsidRDefault="00AE4479">
      <w:pPr>
        <w:pStyle w:val="ConsPlusNormal"/>
        <w:jc w:val="center"/>
      </w:pPr>
      <w:r>
        <w:t>(в ред. Федерального закона от 10.07.2012 N 117-ФЗ)</w:t>
      </w:r>
    </w:p>
    <w:p w:rsidR="00000000" w:rsidRDefault="00AE447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КМ4</w:t>
            </w:r>
          </w:p>
        </w:tc>
      </w:tr>
    </w:tbl>
    <w:p w:rsidR="00000000" w:rsidRDefault="00AE4479">
      <w:pPr>
        <w:pStyle w:val="ConsPlusNormal"/>
        <w:ind w:firstLine="540"/>
        <w:jc w:val="both"/>
      </w:pPr>
    </w:p>
    <w:p w:rsidR="00000000" w:rsidRDefault="00AE4479">
      <w:pPr>
        <w:pStyle w:val="ConsPlusNormal"/>
        <w:jc w:val="center"/>
        <w:outlineLvl w:val="1"/>
      </w:pPr>
      <w:r>
        <w:t>Таблица 30</w:t>
      </w:r>
    </w:p>
    <w:p w:rsidR="00000000" w:rsidRDefault="00AE4479">
      <w:pPr>
        <w:pStyle w:val="ConsPlusNormal"/>
        <w:jc w:val="right"/>
      </w:pPr>
    </w:p>
    <w:p w:rsidR="00000000" w:rsidRDefault="00AE4479">
      <w:pPr>
        <w:pStyle w:val="ConsPlusTitle"/>
        <w:jc w:val="center"/>
      </w:pPr>
      <w:bookmarkStart w:id="57" w:name="Par3584"/>
      <w:bookmarkEnd w:id="57"/>
      <w:r>
        <w:t>Перечень показателей, необходимых для оценки</w:t>
      </w:r>
    </w:p>
    <w:p w:rsidR="00000000" w:rsidRDefault="00AE4479">
      <w:pPr>
        <w:pStyle w:val="ConsPlusTitle"/>
        <w:jc w:val="center"/>
      </w:pPr>
      <w:r>
        <w:t>пожарной опасности текстильных и кожевенных материалов</w:t>
      </w:r>
    </w:p>
    <w:p w:rsidR="00000000" w:rsidRDefault="00AE4479">
      <w:pPr>
        <w:pStyle w:val="ConsPlusTitle"/>
        <w:jc w:val="center"/>
      </w:pPr>
      <w:r>
        <w:t>и для нормирования требований</w:t>
      </w:r>
    </w:p>
    <w:p w:rsidR="00000000" w:rsidRDefault="00AE4479">
      <w:pPr>
        <w:pStyle w:val="ConsPlusNormal"/>
        <w:ind w:firstLine="540"/>
        <w:jc w:val="both"/>
      </w:pPr>
    </w:p>
    <w:p w:rsidR="00000000" w:rsidRDefault="00AE4479">
      <w:pPr>
        <w:pStyle w:val="ConsPlusNormal"/>
        <w:ind w:firstLine="540"/>
        <w:jc w:val="both"/>
        <w:sectPr w:rsidR="00000000">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lastRenderedPageBreak/>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Pr>
          <w:p w:rsidR="00000000" w:rsidRDefault="00AE4479">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AE4479">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AE4479">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AE4479">
            <w:pPr>
              <w:pStyle w:val="ConsPlusNormal"/>
              <w:jc w:val="center"/>
            </w:pPr>
            <w:r>
              <w:t>+</w:t>
            </w:r>
          </w:p>
        </w:tc>
      </w:tr>
    </w:tbl>
    <w:p w:rsidR="00000000" w:rsidRDefault="00AE4479">
      <w:pPr>
        <w:pStyle w:val="ConsPlusNormal"/>
        <w:ind w:firstLine="540"/>
        <w:jc w:val="both"/>
        <w:sectPr w:rsidR="00000000">
          <w:headerReference w:type="default" r:id="rId23"/>
          <w:footerReference w:type="default" r:id="rId24"/>
          <w:pgSz w:w="16838" w:h="11906" w:orient="landscape"/>
          <w:pgMar w:top="1133" w:right="1440" w:bottom="566" w:left="1440" w:header="0" w:footer="0" w:gutter="0"/>
          <w:cols w:space="720"/>
          <w:noEndnote/>
        </w:sectPr>
      </w:pPr>
    </w:p>
    <w:p w:rsidR="00000000" w:rsidRDefault="00AE4479">
      <w:pPr>
        <w:pStyle w:val="ConsPlusNormal"/>
        <w:ind w:firstLine="540"/>
        <w:jc w:val="both"/>
      </w:pPr>
    </w:p>
    <w:p w:rsidR="00000000" w:rsidRDefault="00AE4479">
      <w:pPr>
        <w:pStyle w:val="ConsPlusNormal"/>
        <w:ind w:firstLine="540"/>
        <w:jc w:val="both"/>
      </w:pPr>
      <w:r>
        <w:t>Примечания: 1. Знак "+" обозначает, что показатель необходимо применять.</w:t>
      </w:r>
    </w:p>
    <w:p w:rsidR="00000000" w:rsidRDefault="00AE4479">
      <w:pPr>
        <w:pStyle w:val="ConsPlusNormal"/>
        <w:spacing w:before="240"/>
        <w:ind w:firstLine="540"/>
        <w:jc w:val="both"/>
      </w:pPr>
      <w:r>
        <w:t>2. Знак "-" обозначает, что показатель не применяется.</w:t>
      </w:r>
    </w:p>
    <w:p w:rsidR="00000000" w:rsidRDefault="00AE4479">
      <w:pPr>
        <w:pStyle w:val="ConsPlusNormal"/>
        <w:ind w:firstLine="540"/>
        <w:jc w:val="both"/>
      </w:pPr>
    </w:p>
    <w:p w:rsidR="00000000" w:rsidRDefault="00AE4479">
      <w:pPr>
        <w:pStyle w:val="ConsPlusNormal"/>
        <w:ind w:firstLine="540"/>
        <w:jc w:val="both"/>
      </w:pPr>
    </w:p>
    <w:p w:rsidR="00AE4479" w:rsidRDefault="00AE4479">
      <w:pPr>
        <w:pStyle w:val="ConsPlusNormal"/>
        <w:pBdr>
          <w:top w:val="single" w:sz="6" w:space="0" w:color="auto"/>
        </w:pBdr>
        <w:spacing w:before="100" w:after="100"/>
        <w:jc w:val="both"/>
        <w:rPr>
          <w:sz w:val="2"/>
          <w:szCs w:val="2"/>
        </w:rPr>
      </w:pPr>
    </w:p>
    <w:sectPr w:rsidR="00AE4479">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79" w:rsidRDefault="00AE4479">
      <w:pPr>
        <w:spacing w:after="0" w:line="240" w:lineRule="auto"/>
      </w:pPr>
      <w:r>
        <w:separator/>
      </w:r>
    </w:p>
  </w:endnote>
  <w:endnote w:type="continuationSeparator" w:id="0">
    <w:p w:rsidR="00AE4479" w:rsidRDefault="00AE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137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142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w:t>
            </w:r>
            <w:r>
              <w:rPr>
                <w:b/>
                <w:bCs/>
                <w:color w:val="0000FF"/>
                <w:sz w:val="20"/>
                <w:szCs w:val="20"/>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143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144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447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578A5">
            <w:rPr>
              <w:sz w:val="20"/>
              <w:szCs w:val="20"/>
            </w:rPr>
            <w:fldChar w:fldCharType="separate"/>
          </w:r>
          <w:r w:rsidR="00067370">
            <w:rPr>
              <w:noProof/>
              <w:sz w:val="20"/>
              <w:szCs w:val="20"/>
            </w:rPr>
            <w:t>145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578A5">
            <w:rPr>
              <w:sz w:val="20"/>
              <w:szCs w:val="20"/>
            </w:rPr>
            <w:fldChar w:fldCharType="separate"/>
          </w:r>
          <w:r w:rsidR="00067370">
            <w:rPr>
              <w:noProof/>
              <w:sz w:val="20"/>
              <w:szCs w:val="20"/>
            </w:rPr>
            <w:t>145</w:t>
          </w:r>
          <w:r>
            <w:rPr>
              <w:sz w:val="20"/>
              <w:szCs w:val="20"/>
            </w:rPr>
            <w:fldChar w:fldCharType="end"/>
          </w:r>
        </w:p>
      </w:tc>
    </w:tr>
  </w:tbl>
  <w:p w:rsidR="00000000" w:rsidRDefault="00AE447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79" w:rsidRDefault="00AE4479">
      <w:pPr>
        <w:spacing w:after="0" w:line="240" w:lineRule="auto"/>
      </w:pPr>
      <w:r>
        <w:separator/>
      </w:r>
    </w:p>
  </w:footnote>
  <w:footnote w:type="continuationSeparator" w:id="0">
    <w:p w:rsidR="00AE4479" w:rsidRDefault="00AE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w:t>
          </w:r>
          <w:r>
            <w:rPr>
              <w:sz w:val="16"/>
              <w:szCs w:val="16"/>
            </w:rPr>
            <w:t>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rPr>
              <w:sz w:val="16"/>
              <w:szCs w:val="16"/>
            </w:rPr>
          </w:pPr>
          <w:r>
            <w:rPr>
              <w:sz w:val="16"/>
              <w:szCs w:val="16"/>
            </w:rPr>
            <w:t>Федеральный закон от 22.07.2008 N 123-ФЗ</w:t>
          </w:r>
          <w:r>
            <w:rPr>
              <w:sz w:val="16"/>
              <w:szCs w:val="16"/>
            </w:rPr>
            <w:br/>
            <w:t>(ред. от 27.12.2018)</w:t>
          </w:r>
          <w:r>
            <w:rPr>
              <w:sz w:val="16"/>
              <w:szCs w:val="16"/>
            </w:rPr>
            <w:br/>
            <w:t xml:space="preserve">"Технический регламент </w:t>
          </w:r>
          <w:r>
            <w:rPr>
              <w:sz w:val="16"/>
              <w:szCs w:val="16"/>
            </w:rPr>
            <w:t>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center"/>
          </w:pPr>
        </w:p>
        <w:p w:rsidR="00000000" w:rsidRDefault="00AE447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E447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22.02.2020</w:t>
          </w:r>
        </w:p>
      </w:tc>
    </w:tr>
  </w:tbl>
  <w:p w:rsidR="00000000" w:rsidRDefault="00AE4479">
    <w:pPr>
      <w:pStyle w:val="ConsPlusNormal"/>
      <w:pBdr>
        <w:bottom w:val="single" w:sz="12" w:space="0" w:color="auto"/>
      </w:pBdr>
      <w:jc w:val="center"/>
      <w:rPr>
        <w:sz w:val="2"/>
        <w:szCs w:val="2"/>
      </w:rPr>
    </w:pPr>
  </w:p>
  <w:p w:rsidR="00000000" w:rsidRDefault="00AE447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5"/>
    <w:rsid w:val="00067370"/>
    <w:rsid w:val="002578A5"/>
    <w:rsid w:val="00AE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07026C-B453-4703-A661-69822F53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44331</Words>
  <Characters>252693</Characters>
  <Application>Microsoft Office Word</Application>
  <DocSecurity>2</DocSecurity>
  <Lines>2105</Lines>
  <Paragraphs>592</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27.12.2018)"Технический регламент о требованиях пожарной безопасности"</vt:lpstr>
    </vt:vector>
  </TitlesOfParts>
  <Company>КонсультантПлюс Версия 4018.00.50</Company>
  <LinksUpToDate>false</LinksUpToDate>
  <CharactersWithSpaces>296432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27.12.2018)"Технический регламент о требованиях пожарной безопасности"</dc:title>
  <dc:subject/>
  <dc:creator>R2D2</dc:creator>
  <cp:keywords/>
  <dc:description/>
  <cp:lastModifiedBy>R2D2</cp:lastModifiedBy>
  <cp:revision>2</cp:revision>
  <dcterms:created xsi:type="dcterms:W3CDTF">2020-02-24T02:54:00Z</dcterms:created>
  <dcterms:modified xsi:type="dcterms:W3CDTF">2020-02-24T02:54:00Z</dcterms:modified>
</cp:coreProperties>
</file>