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EBB" w:rsidRPr="00880EBB" w:rsidRDefault="00880EBB" w:rsidP="00880EBB">
      <w:pPr>
        <w:jc w:val="center"/>
        <w:rPr>
          <w:rFonts w:ascii="Times New Roman" w:hAnsi="Times New Roman" w:cs="Times New Roman"/>
          <w:b/>
          <w:sz w:val="28"/>
        </w:rPr>
      </w:pPr>
      <w:r w:rsidRPr="00880EBB">
        <w:rPr>
          <w:rFonts w:ascii="Times New Roman" w:hAnsi="Times New Roman" w:cs="Times New Roman"/>
          <w:b/>
          <w:sz w:val="28"/>
        </w:rPr>
        <w:t>Лекция</w:t>
      </w:r>
    </w:p>
    <w:p w:rsidR="00A44BF6" w:rsidRPr="00880EBB" w:rsidRDefault="00880EBB" w:rsidP="00880EBB">
      <w:pPr>
        <w:jc w:val="center"/>
        <w:rPr>
          <w:rFonts w:ascii="Times New Roman" w:hAnsi="Times New Roman" w:cs="Times New Roman"/>
          <w:b/>
          <w:sz w:val="28"/>
        </w:rPr>
      </w:pPr>
      <w:r w:rsidRPr="00880EBB">
        <w:rPr>
          <w:rFonts w:ascii="Times New Roman" w:hAnsi="Times New Roman" w:cs="Times New Roman"/>
          <w:b/>
          <w:sz w:val="28"/>
        </w:rPr>
        <w:t>«Пожарно-технический минимум для руководителей и ответственных за пожарную безопасность в учреждениях (офисах)»</w:t>
      </w:r>
    </w:p>
    <w:p w:rsidR="004E6278" w:rsidRPr="00A04EE6" w:rsidRDefault="00A04EE6" w:rsidP="00A04EE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Содержание</w:t>
      </w:r>
    </w:p>
    <w:p w:rsidR="00880EBB" w:rsidRPr="00986384" w:rsidRDefault="00A04EE6" w:rsidP="00467B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Введение. </w:t>
      </w:r>
      <w:r w:rsidR="00880EBB" w:rsidRPr="00986384">
        <w:rPr>
          <w:rFonts w:ascii="Times New Roman" w:hAnsi="Times New Roman" w:cs="Times New Roman"/>
          <w:color w:val="000000"/>
          <w:szCs w:val="20"/>
        </w:rPr>
        <w:t>Основные нормативные документы, регламентирующие требования пожарной безопасности. Пожарная профилактика и ее задачи</w:t>
      </w:r>
    </w:p>
    <w:p w:rsidR="00427B67" w:rsidRDefault="00880EBB" w:rsidP="00467B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Cs w:val="20"/>
        </w:rPr>
      </w:pPr>
      <w:r w:rsidRPr="00986384">
        <w:rPr>
          <w:rFonts w:ascii="Times New Roman" w:hAnsi="Times New Roman" w:cs="Times New Roman"/>
          <w:color w:val="000000"/>
          <w:szCs w:val="20"/>
        </w:rPr>
        <w:t>Организационные мероприятия по обеспечению пожарной безопасности в зданиях и помещениях с массовым пребыванием людей. Противопожарный режим на объекте.</w:t>
      </w:r>
      <w:r w:rsidR="00986384" w:rsidRPr="00986384">
        <w:rPr>
          <w:rFonts w:ascii="Times New Roman" w:hAnsi="Times New Roman" w:cs="Times New Roman"/>
          <w:color w:val="000000"/>
          <w:szCs w:val="20"/>
        </w:rPr>
        <w:t xml:space="preserve"> </w:t>
      </w:r>
      <w:r w:rsidR="00986384">
        <w:rPr>
          <w:rFonts w:ascii="Times New Roman" w:hAnsi="Times New Roman" w:cs="Times New Roman"/>
          <w:color w:val="000000"/>
          <w:szCs w:val="20"/>
        </w:rPr>
        <w:t>Инструктаж.</w:t>
      </w:r>
    </w:p>
    <w:p w:rsidR="00880EBB" w:rsidRPr="00863883" w:rsidRDefault="00427B67" w:rsidP="00467B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Cs w:val="20"/>
        </w:rPr>
      </w:pPr>
      <w:r w:rsidRPr="00427B67">
        <w:rPr>
          <w:rFonts w:ascii="Times New Roman" w:hAnsi="Times New Roman" w:cs="Times New Roman"/>
        </w:rPr>
        <w:t>Пути эвакуации. Определение путей эвакуации и эвакуационных выходов</w:t>
      </w:r>
      <w:r>
        <w:rPr>
          <w:rFonts w:ascii="Times New Roman" w:hAnsi="Times New Roman" w:cs="Times New Roman"/>
        </w:rPr>
        <w:t xml:space="preserve">. </w:t>
      </w:r>
      <w:r w:rsidR="00880EBB" w:rsidRPr="00427B67">
        <w:rPr>
          <w:rFonts w:ascii="Times New Roman" w:hAnsi="Times New Roman" w:cs="Times New Roman"/>
          <w:color w:val="000000"/>
          <w:szCs w:val="20"/>
        </w:rPr>
        <w:t xml:space="preserve">Требования пожарной безопасности </w:t>
      </w:r>
      <w:r w:rsidR="00986384" w:rsidRPr="00427B67">
        <w:rPr>
          <w:rFonts w:ascii="Times New Roman" w:hAnsi="Times New Roman" w:cs="Times New Roman"/>
          <w:color w:val="000000"/>
          <w:szCs w:val="20"/>
        </w:rPr>
        <w:t>к путям эвакуации.</w:t>
      </w:r>
      <w:r w:rsidR="00863883" w:rsidRPr="00863883">
        <w:rPr>
          <w:rFonts w:ascii="Times New Roman" w:hAnsi="Times New Roman" w:cs="Times New Roman"/>
          <w:color w:val="000000"/>
          <w:szCs w:val="20"/>
        </w:rPr>
        <w:t xml:space="preserve"> </w:t>
      </w:r>
      <w:r w:rsidR="00863883" w:rsidRPr="00986384">
        <w:rPr>
          <w:rFonts w:ascii="Times New Roman" w:hAnsi="Times New Roman" w:cs="Times New Roman"/>
          <w:color w:val="000000"/>
          <w:szCs w:val="20"/>
        </w:rPr>
        <w:t>Знаки пожарной безопасности.</w:t>
      </w:r>
    </w:p>
    <w:p w:rsidR="004E6278" w:rsidRPr="004E6278" w:rsidRDefault="004E6278" w:rsidP="00467B56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Cs w:val="20"/>
        </w:rPr>
      </w:pPr>
      <w:r w:rsidRPr="004E6278">
        <w:rPr>
          <w:rFonts w:ascii="Times New Roman" w:hAnsi="Times New Roman" w:cs="Times New Roman"/>
          <w:color w:val="000000"/>
          <w:szCs w:val="20"/>
        </w:rPr>
        <w:t>Меры пожарной безопасности при эксплуатации электрических сетей, электрооборудования и электронагревательных приборов</w:t>
      </w:r>
      <w:r>
        <w:rPr>
          <w:rFonts w:ascii="Times New Roman" w:hAnsi="Times New Roman" w:cs="Times New Roman"/>
          <w:color w:val="000000"/>
          <w:szCs w:val="20"/>
        </w:rPr>
        <w:t>.</w:t>
      </w:r>
    </w:p>
    <w:p w:rsidR="00880EBB" w:rsidRPr="00986384" w:rsidRDefault="00880EBB" w:rsidP="00467B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Cs w:val="20"/>
        </w:rPr>
      </w:pPr>
      <w:r w:rsidRPr="00986384">
        <w:rPr>
          <w:rFonts w:ascii="Times New Roman" w:hAnsi="Times New Roman" w:cs="Times New Roman"/>
          <w:color w:val="000000"/>
          <w:szCs w:val="20"/>
        </w:rPr>
        <w:t>Противопожарное оборудование и инвентарь. Классификация огнетушителей.</w:t>
      </w:r>
    </w:p>
    <w:p w:rsidR="00986384" w:rsidRPr="004E6278" w:rsidRDefault="00986384" w:rsidP="00467B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Cs w:val="20"/>
        </w:rPr>
      </w:pPr>
      <w:r w:rsidRPr="004E6278">
        <w:rPr>
          <w:rFonts w:ascii="Times New Roman" w:hAnsi="Times New Roman" w:cs="Times New Roman"/>
          <w:color w:val="000000"/>
          <w:szCs w:val="20"/>
        </w:rPr>
        <w:t>Действия при пожаре</w:t>
      </w:r>
      <w:r w:rsidR="004E6278" w:rsidRPr="004E6278">
        <w:rPr>
          <w:rFonts w:ascii="Times New Roman" w:hAnsi="Times New Roman" w:cs="Times New Roman"/>
          <w:color w:val="000000"/>
          <w:sz w:val="24"/>
          <w:szCs w:val="20"/>
        </w:rPr>
        <w:t>.</w:t>
      </w:r>
      <w:r w:rsidR="004E6278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4E6278" w:rsidRPr="004E6278">
        <w:rPr>
          <w:rFonts w:ascii="Times New Roman" w:hAnsi="Times New Roman" w:cs="Times New Roman"/>
          <w:color w:val="000000"/>
          <w:szCs w:val="20"/>
        </w:rPr>
        <w:t>Оказание доврачебной помощи пострадавшим при пожаре</w:t>
      </w:r>
      <w:r w:rsidR="00863883">
        <w:rPr>
          <w:rFonts w:ascii="Times New Roman" w:hAnsi="Times New Roman" w:cs="Times New Roman"/>
          <w:color w:val="000000"/>
          <w:szCs w:val="20"/>
        </w:rPr>
        <w:t>.</w:t>
      </w:r>
    </w:p>
    <w:p w:rsidR="00F97E48" w:rsidRDefault="00F97E48" w:rsidP="00467B56">
      <w:pPr>
        <w:pStyle w:val="a3"/>
        <w:numPr>
          <w:ilvl w:val="0"/>
          <w:numId w:val="1"/>
        </w:num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  <w:r w:rsidRPr="00F97E48">
        <w:rPr>
          <w:rFonts w:ascii="Times New Roman" w:hAnsi="Times New Roman" w:cs="Times New Roman"/>
          <w:color w:val="000000"/>
          <w:szCs w:val="20"/>
        </w:rPr>
        <w:t>Права, обязанности и ответственность руководителей и иных уполномоченных должностных лиц в области пожарной безопасности в соответствии с действующим законодательством РФ</w:t>
      </w:r>
    </w:p>
    <w:p w:rsidR="004138AF" w:rsidRDefault="00C036AC" w:rsidP="00467B56">
      <w:pPr>
        <w:pStyle w:val="a3"/>
        <w:numPr>
          <w:ilvl w:val="0"/>
          <w:numId w:val="1"/>
        </w:num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Список рекомендованной литер</w:t>
      </w:r>
      <w:r w:rsidR="004138AF">
        <w:rPr>
          <w:rFonts w:ascii="Times New Roman" w:hAnsi="Times New Roman" w:cs="Times New Roman"/>
          <w:color w:val="000000"/>
          <w:szCs w:val="20"/>
        </w:rPr>
        <w:t>атуры.</w:t>
      </w:r>
    </w:p>
    <w:p w:rsidR="004E6278" w:rsidRDefault="004E6278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A04EE6" w:rsidRPr="00A04EE6" w:rsidRDefault="00A04EE6" w:rsidP="00A04EE6">
      <w:pPr>
        <w:autoSpaceDE w:val="0"/>
        <w:autoSpaceDN w:val="0"/>
        <w:adjustRightInd w:val="0"/>
        <w:ind w:right="116"/>
        <w:rPr>
          <w:rFonts w:ascii="Times New Roman" w:hAnsi="Times New Roman" w:cs="Times New Roman"/>
          <w:color w:val="000000"/>
          <w:szCs w:val="20"/>
        </w:rPr>
      </w:pPr>
    </w:p>
    <w:p w:rsidR="00757C9E" w:rsidRPr="00757C9E" w:rsidRDefault="00757C9E" w:rsidP="00757C9E">
      <w:pPr>
        <w:autoSpaceDE w:val="0"/>
        <w:autoSpaceDN w:val="0"/>
        <w:adjustRightInd w:val="0"/>
        <w:ind w:left="1066" w:right="113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A04EE6" w:rsidRPr="00757C9E" w:rsidRDefault="00A04EE6" w:rsidP="00467B56">
      <w:pPr>
        <w:pStyle w:val="a3"/>
        <w:numPr>
          <w:ilvl w:val="0"/>
          <w:numId w:val="30"/>
        </w:numPr>
        <w:autoSpaceDE w:val="0"/>
        <w:autoSpaceDN w:val="0"/>
        <w:adjustRightInd w:val="0"/>
        <w:ind w:right="113"/>
        <w:rPr>
          <w:rFonts w:ascii="Times New Roman" w:hAnsi="Times New Roman" w:cs="Times New Roman"/>
          <w:b/>
          <w:sz w:val="36"/>
          <w:shd w:val="clear" w:color="auto" w:fill="FFFFFF"/>
        </w:rPr>
      </w:pPr>
      <w:r w:rsidRPr="00A04EE6">
        <w:rPr>
          <w:rFonts w:ascii="Times New Roman" w:hAnsi="Times New Roman" w:cs="Times New Roman"/>
          <w:b/>
          <w:sz w:val="28"/>
          <w:shd w:val="clear" w:color="auto" w:fill="FFFFFF"/>
        </w:rPr>
        <w:lastRenderedPageBreak/>
        <w:t>Введение</w:t>
      </w:r>
      <w:r>
        <w:rPr>
          <w:rFonts w:ascii="Times New Roman" w:hAnsi="Times New Roman" w:cs="Times New Roman"/>
          <w:b/>
          <w:sz w:val="28"/>
          <w:shd w:val="clear" w:color="auto" w:fill="FFFFFF"/>
        </w:rPr>
        <w:t>.</w:t>
      </w:r>
      <w:r w:rsidR="00757C9E">
        <w:rPr>
          <w:rFonts w:ascii="Times New Roman" w:hAnsi="Times New Roman" w:cs="Times New Roman"/>
          <w:b/>
          <w:sz w:val="28"/>
          <w:shd w:val="clear" w:color="auto" w:fill="FFFFFF"/>
        </w:rPr>
        <w:t xml:space="preserve"> </w:t>
      </w:r>
      <w:r w:rsidR="00757C9E" w:rsidRPr="00757C9E">
        <w:rPr>
          <w:rFonts w:ascii="Times New Roman" w:hAnsi="Times New Roman" w:cs="Times New Roman"/>
          <w:b/>
          <w:color w:val="000000"/>
          <w:sz w:val="28"/>
          <w:szCs w:val="20"/>
        </w:rPr>
        <w:t>Основные нормативные документы, регламентирующие требования пожарной безопасности. Пожарная профилактика и ее задачи</w:t>
      </w:r>
    </w:p>
    <w:p w:rsidR="00D9164D" w:rsidRDefault="00D9164D" w:rsidP="006C414E">
      <w:pPr>
        <w:pStyle w:val="contenttitle"/>
        <w:shd w:val="clear" w:color="auto" w:fill="FFFFFF"/>
        <w:spacing w:before="0" w:beforeAutospacing="0" w:after="150" w:afterAutospacing="0"/>
        <w:rPr>
          <w:b/>
          <w:shd w:val="clear" w:color="auto" w:fill="FFFFFF"/>
        </w:rPr>
      </w:pPr>
    </w:p>
    <w:p w:rsidR="00D9164D" w:rsidRDefault="00A04EE6" w:rsidP="006C414E">
      <w:pPr>
        <w:pStyle w:val="contenttitle"/>
        <w:shd w:val="clear" w:color="auto" w:fill="FFFFFF"/>
        <w:spacing w:before="0" w:beforeAutospacing="0" w:after="150" w:afterAutospacing="0"/>
        <w:rPr>
          <w:shd w:val="clear" w:color="auto" w:fill="FFFFFF"/>
        </w:rPr>
      </w:pPr>
      <w:r>
        <w:rPr>
          <w:noProof/>
          <w:color w:val="000000"/>
          <w:szCs w:val="20"/>
        </w:rPr>
        <w:drawing>
          <wp:anchor distT="0" distB="0" distL="114300" distR="114300" simplePos="0" relativeHeight="251659264" behindDoc="0" locked="0" layoutInCell="1" allowOverlap="1" wp14:anchorId="148DF4CF" wp14:editId="24F55BC7">
            <wp:simplePos x="0" y="0"/>
            <wp:positionH relativeFrom="margin">
              <wp:posOffset>3701415</wp:posOffset>
            </wp:positionH>
            <wp:positionV relativeFrom="margin">
              <wp:posOffset>1076960</wp:posOffset>
            </wp:positionV>
            <wp:extent cx="2603500" cy="2217420"/>
            <wp:effectExtent l="0" t="0" r="6350" b="7924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ТМ заставка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217420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9DF" w:rsidRPr="004A69DF">
        <w:rPr>
          <w:b/>
          <w:shd w:val="clear" w:color="auto" w:fill="FFFFFF"/>
        </w:rPr>
        <w:t>Пожарно-технический минимум</w:t>
      </w:r>
    </w:p>
    <w:p w:rsidR="00D9164D" w:rsidRDefault="006C414E" w:rsidP="00D9164D">
      <w:pPr>
        <w:pStyle w:val="contenttitle"/>
        <w:numPr>
          <w:ilvl w:val="0"/>
          <w:numId w:val="44"/>
        </w:numPr>
        <w:shd w:val="clear" w:color="auto" w:fill="FFFFFF"/>
        <w:spacing w:before="0" w:beforeAutospacing="0" w:after="150" w:afterAutospacing="0"/>
        <w:rPr>
          <w:sz w:val="22"/>
        </w:rPr>
      </w:pPr>
      <w:r w:rsidRPr="006C414E">
        <w:rPr>
          <w:sz w:val="22"/>
        </w:rPr>
        <w:t>это минимально необходимый уровень знаний требований пожарной безопасности, которым должны обладать все сотрудники организаций и предприятий.</w:t>
      </w:r>
      <w:r>
        <w:rPr>
          <w:sz w:val="22"/>
        </w:rPr>
        <w:t xml:space="preserve"> </w:t>
      </w:r>
    </w:p>
    <w:p w:rsidR="00D9164D" w:rsidRDefault="00D9164D" w:rsidP="00D9164D">
      <w:pPr>
        <w:pStyle w:val="contenttitle"/>
        <w:numPr>
          <w:ilvl w:val="0"/>
          <w:numId w:val="44"/>
        </w:numPr>
        <w:shd w:val="clear" w:color="auto" w:fill="FFFFFF"/>
        <w:spacing w:before="0" w:beforeAutospacing="0" w:after="150" w:afterAutospacing="0"/>
        <w:rPr>
          <w:sz w:val="22"/>
        </w:rPr>
      </w:pPr>
      <w:r>
        <w:rPr>
          <w:sz w:val="22"/>
        </w:rPr>
        <w:t>э</w:t>
      </w:r>
      <w:r w:rsidR="006C414E">
        <w:rPr>
          <w:sz w:val="22"/>
        </w:rPr>
        <w:t xml:space="preserve">то </w:t>
      </w:r>
      <w:r w:rsidR="006C414E" w:rsidRPr="006C414E">
        <w:rPr>
          <w:sz w:val="22"/>
        </w:rPr>
        <w:t>условный запас базовых знаний в сфере пожарной безопасности, необходимый для осуществления профессиональной деятельности работниками российских предприятий</w:t>
      </w:r>
      <w:r w:rsidR="006C414E">
        <w:rPr>
          <w:sz w:val="22"/>
        </w:rPr>
        <w:t xml:space="preserve">. </w:t>
      </w:r>
    </w:p>
    <w:p w:rsidR="00BF0830" w:rsidRPr="006C414E" w:rsidRDefault="006C414E" w:rsidP="00D9164D">
      <w:pPr>
        <w:pStyle w:val="contenttitle"/>
        <w:shd w:val="clear" w:color="auto" w:fill="FFFFFF"/>
        <w:spacing w:before="0" w:beforeAutospacing="0" w:after="150" w:afterAutospacing="0"/>
        <w:ind w:firstLine="709"/>
        <w:rPr>
          <w:sz w:val="22"/>
        </w:rPr>
      </w:pPr>
      <w:r w:rsidRPr="006C414E">
        <w:rPr>
          <w:sz w:val="22"/>
          <w:shd w:val="clear" w:color="auto" w:fill="FFFFFF"/>
        </w:rPr>
        <w:t>П</w:t>
      </w:r>
      <w:r w:rsidR="004A69DF" w:rsidRPr="006C414E">
        <w:rPr>
          <w:sz w:val="22"/>
          <w:shd w:val="clear" w:color="auto" w:fill="FFFFFF"/>
        </w:rPr>
        <w:t xml:space="preserve">роводится с целью доведения до </w:t>
      </w:r>
      <w:r w:rsidR="00A01DC0" w:rsidRPr="006C414E">
        <w:rPr>
          <w:sz w:val="22"/>
          <w:shd w:val="clear" w:color="auto" w:fill="FFFFFF"/>
        </w:rPr>
        <w:t xml:space="preserve">сведения </w:t>
      </w:r>
      <w:r w:rsidR="004A69DF" w:rsidRPr="006C414E">
        <w:rPr>
          <w:sz w:val="22"/>
          <w:shd w:val="clear" w:color="auto" w:fill="FFFFFF"/>
        </w:rPr>
        <w:t>руководителей и главных специалистов предприятий, лиц, ответственных за пожарную безопасность подразделений предприятий, и проверк</w:t>
      </w:r>
      <w:r w:rsidR="00C036AC" w:rsidRPr="006C414E">
        <w:rPr>
          <w:sz w:val="22"/>
          <w:shd w:val="clear" w:color="auto" w:fill="FFFFFF"/>
        </w:rPr>
        <w:t xml:space="preserve">и знания ими основных положений, </w:t>
      </w:r>
      <w:r w:rsidR="004A69DF" w:rsidRPr="006C414E">
        <w:rPr>
          <w:sz w:val="22"/>
          <w:shd w:val="clear" w:color="auto" w:fill="FFFFFF"/>
        </w:rPr>
        <w:t>действующих нормативных технических документов в области пожарной безопасности</w:t>
      </w:r>
      <w:r w:rsidR="004A69DF" w:rsidRPr="006C414E">
        <w:rPr>
          <w:color w:val="212529"/>
          <w:sz w:val="22"/>
          <w:shd w:val="clear" w:color="auto" w:fill="FFFFFF"/>
        </w:rPr>
        <w:t xml:space="preserve">. </w:t>
      </w:r>
      <w:r w:rsidR="004A69DF" w:rsidRPr="006C414E">
        <w:rPr>
          <w:sz w:val="22"/>
          <w:szCs w:val="21"/>
          <w:shd w:val="clear" w:color="auto" w:fill="FFFFFF"/>
        </w:rPr>
        <w:t>Руководители, специалисты и работники организаций, ответственные за пожарную безопасность, обучаются пожарно-техническому минимуму в объёме знаний требований </w:t>
      </w:r>
      <w:hyperlink r:id="rId8" w:history="1">
        <w:r w:rsidR="004A69DF" w:rsidRPr="006C414E">
          <w:rPr>
            <w:rStyle w:val="a4"/>
            <w:color w:val="auto"/>
            <w:sz w:val="22"/>
            <w:szCs w:val="21"/>
            <w:shd w:val="clear" w:color="auto" w:fill="FFFFFF"/>
          </w:rPr>
          <w:t>нормативных правовых актов</w:t>
        </w:r>
      </w:hyperlink>
      <w:r w:rsidR="004A69DF" w:rsidRPr="006C414E">
        <w:rPr>
          <w:sz w:val="22"/>
          <w:szCs w:val="21"/>
          <w:shd w:val="clear" w:color="auto" w:fill="FFFFFF"/>
        </w:rPr>
        <w:t>, регламентирующих пожарную безопасность, в части противопожарного режима, пожарной опасности технологического процесса и производства организации, а также приемов и действий при возникновении пожара в организации, позволяющих выработать практические навыки по предупреждению пожара, спасению жизни, здоровья людей и имущества при пожаре.</w:t>
      </w:r>
      <w:r w:rsidR="008E0B29" w:rsidRPr="006C414E">
        <w:rPr>
          <w:rFonts w:ascii="Arial" w:hAnsi="Arial" w:cs="Arial"/>
          <w:color w:val="555555"/>
          <w:szCs w:val="26"/>
          <w:shd w:val="clear" w:color="auto" w:fill="FFFFFF"/>
        </w:rPr>
        <w:t xml:space="preserve"> </w:t>
      </w:r>
    </w:p>
    <w:p w:rsidR="004A69DF" w:rsidRPr="006C414E" w:rsidRDefault="004A69DF" w:rsidP="004A69DF">
      <w:pPr>
        <w:autoSpaceDE w:val="0"/>
        <w:autoSpaceDN w:val="0"/>
        <w:adjustRightInd w:val="0"/>
        <w:ind w:left="357" w:right="113" w:firstLine="709"/>
        <w:rPr>
          <w:rFonts w:ascii="Times New Roman" w:hAnsi="Times New Roman" w:cs="Times New Roman"/>
          <w:shd w:val="clear" w:color="auto" w:fill="FFFFFF"/>
        </w:rPr>
      </w:pPr>
      <w:r w:rsidRPr="006C414E">
        <w:rPr>
          <w:rFonts w:ascii="Times New Roman" w:hAnsi="Times New Roman" w:cs="Times New Roman"/>
          <w:shd w:val="clear" w:color="auto" w:fill="FFFFFF"/>
        </w:rPr>
        <w:t xml:space="preserve">Законодательные и нормативно-правовые акты по пожарной безопасности дают общие понятия, определения и порядок реализации на местах прав и обязанностей граждан в данной области. К нормативным документам по пожарной безопасности относятся стандарты, нормы и правила пожарной безопасности, инструкции и иные документы, содержащие требования пожарной безопасности. Ответственным за пожарную безопасность в жилых домах необходимо руководствоваться следующими документами: </w:t>
      </w:r>
    </w:p>
    <w:p w:rsidR="004A69DF" w:rsidRPr="008E0B29" w:rsidRDefault="004A69DF" w:rsidP="008E0B29">
      <w:pPr>
        <w:autoSpaceDE w:val="0"/>
        <w:autoSpaceDN w:val="0"/>
        <w:adjustRightInd w:val="0"/>
        <w:ind w:right="113" w:firstLine="709"/>
        <w:rPr>
          <w:rFonts w:ascii="Times New Roman" w:hAnsi="Times New Roman" w:cs="Times New Roman"/>
          <w:shd w:val="clear" w:color="auto" w:fill="FFFFFF"/>
        </w:rPr>
      </w:pPr>
      <w:r w:rsidRPr="008E0B29">
        <w:rPr>
          <w:rFonts w:ascii="Times New Roman" w:hAnsi="Times New Roman" w:cs="Times New Roman"/>
          <w:b/>
          <w:shd w:val="clear" w:color="auto" w:fill="FFFFFF"/>
        </w:rPr>
        <w:t>Федеральный Закон от 21.12.1994 №69-Ф3 «О пожарной безопасности»</w:t>
      </w:r>
      <w:r w:rsidR="00FD5E47" w:rsidRPr="008E0B29">
        <w:rPr>
          <w:rFonts w:ascii="Times New Roman" w:hAnsi="Times New Roman" w:cs="Times New Roman"/>
          <w:shd w:val="clear" w:color="auto" w:fill="FFFFFF"/>
        </w:rPr>
        <w:t>. О</w:t>
      </w:r>
      <w:r w:rsidRPr="008E0B29">
        <w:rPr>
          <w:rFonts w:ascii="Times New Roman" w:hAnsi="Times New Roman" w:cs="Times New Roman"/>
          <w:shd w:val="clear" w:color="auto" w:fill="FFFFFF"/>
        </w:rPr>
        <w:t>пределяет общие правовые, экономические и социальные основы обеспечения пожарной безопасности в Российской Федерации, регулирует в этой области отношения между органами государственной власти, органами местного самоуправления, учреждениями, организациями, а также между общественными объединениями, индивидуальными предпринимателями, должностными лицами, гражданами Р</w:t>
      </w:r>
      <w:r w:rsidR="00FD5E47" w:rsidRPr="008E0B29">
        <w:rPr>
          <w:rFonts w:ascii="Times New Roman" w:hAnsi="Times New Roman" w:cs="Times New Roman"/>
          <w:shd w:val="clear" w:color="auto" w:fill="FFFFFF"/>
        </w:rPr>
        <w:t>Ф</w:t>
      </w:r>
      <w:r w:rsidRPr="008E0B29">
        <w:rPr>
          <w:rFonts w:ascii="Times New Roman" w:hAnsi="Times New Roman" w:cs="Times New Roman"/>
          <w:shd w:val="clear" w:color="auto" w:fill="FFFFFF"/>
        </w:rPr>
        <w:t xml:space="preserve">. </w:t>
      </w:r>
    </w:p>
    <w:p w:rsidR="008E0B29" w:rsidRDefault="004A69DF" w:rsidP="008E0B29">
      <w:pPr>
        <w:autoSpaceDE w:val="0"/>
        <w:autoSpaceDN w:val="0"/>
        <w:adjustRightInd w:val="0"/>
        <w:ind w:right="113" w:firstLine="709"/>
        <w:rPr>
          <w:rFonts w:ascii="Times New Roman" w:hAnsi="Times New Roman" w:cs="Times New Roman"/>
          <w:shd w:val="clear" w:color="auto" w:fill="FFFFFF"/>
        </w:rPr>
      </w:pPr>
      <w:r w:rsidRPr="008E0B29">
        <w:rPr>
          <w:rFonts w:ascii="Times New Roman" w:hAnsi="Times New Roman" w:cs="Times New Roman"/>
          <w:b/>
          <w:shd w:val="clear" w:color="auto" w:fill="FFFFFF"/>
        </w:rPr>
        <w:t>Федеральный Закон от 22.07.2008 №123-Ф3 «Технический регламент о требованиях пожарной безопасности».</w:t>
      </w:r>
      <w:r w:rsidRPr="008E0B29">
        <w:rPr>
          <w:rFonts w:ascii="Times New Roman" w:hAnsi="Times New Roman" w:cs="Times New Roman"/>
          <w:shd w:val="clear" w:color="auto" w:fill="FFFFFF"/>
        </w:rPr>
        <w:t xml:space="preserve"> Данный закон принят в целях защиты жизни, здоровья, имущества граждан и юридических лиц, государственного и муниципального имущества от пожаров. Он определяет основные положения технического регулирования в области пожарной безопасности и устанавливает общие требования пожарной безопасности к объектам защиты (продукции), в том числе к зданиям и сооружениям. </w:t>
      </w:r>
    </w:p>
    <w:p w:rsidR="004A69DF" w:rsidRPr="008E0B29" w:rsidRDefault="004A69DF" w:rsidP="008E0B29">
      <w:pPr>
        <w:autoSpaceDE w:val="0"/>
        <w:autoSpaceDN w:val="0"/>
        <w:adjustRightInd w:val="0"/>
        <w:ind w:right="113" w:firstLine="709"/>
        <w:rPr>
          <w:rFonts w:ascii="Times New Roman" w:hAnsi="Times New Roman" w:cs="Times New Roman"/>
          <w:shd w:val="clear" w:color="auto" w:fill="FFFFFF"/>
        </w:rPr>
      </w:pPr>
      <w:r w:rsidRPr="008E0B29">
        <w:rPr>
          <w:rFonts w:ascii="Times New Roman" w:hAnsi="Times New Roman" w:cs="Times New Roman"/>
          <w:b/>
          <w:shd w:val="clear" w:color="auto" w:fill="FFFFFF"/>
        </w:rPr>
        <w:t>Федеральный закон от 06.05.2011 №100-ФЗ «О добровольной пожарной охране».</w:t>
      </w:r>
      <w:r w:rsidR="00FD5E47" w:rsidRPr="008E0B29">
        <w:rPr>
          <w:rFonts w:ascii="Times New Roman" w:hAnsi="Times New Roman" w:cs="Times New Roman"/>
          <w:shd w:val="clear" w:color="auto" w:fill="FFFFFF"/>
        </w:rPr>
        <w:t xml:space="preserve"> У</w:t>
      </w:r>
      <w:r w:rsidRPr="008E0B29">
        <w:rPr>
          <w:rFonts w:ascii="Times New Roman" w:hAnsi="Times New Roman" w:cs="Times New Roman"/>
          <w:shd w:val="clear" w:color="auto" w:fill="FFFFFF"/>
        </w:rPr>
        <w:t xml:space="preserve">станавливает правовые основы создания и деятельности добровольной пожарной охраны, права и гарантии деятельности общественных объединений пожарной охраны и добровольных пожарных, регулирует отношения добровольной пожарной охраны с органами государственной </w:t>
      </w:r>
      <w:r w:rsidRPr="008E0B29">
        <w:rPr>
          <w:rFonts w:ascii="Times New Roman" w:hAnsi="Times New Roman" w:cs="Times New Roman"/>
          <w:shd w:val="clear" w:color="auto" w:fill="FFFFFF"/>
        </w:rPr>
        <w:lastRenderedPageBreak/>
        <w:t xml:space="preserve">власти, органами местного самоуправления, организациями и гражданами Российской Федерации. </w:t>
      </w:r>
    </w:p>
    <w:p w:rsidR="009622E1" w:rsidRPr="008E0B29" w:rsidRDefault="004A69DF" w:rsidP="008E0B29">
      <w:pPr>
        <w:autoSpaceDE w:val="0"/>
        <w:autoSpaceDN w:val="0"/>
        <w:adjustRightInd w:val="0"/>
        <w:ind w:right="113" w:firstLine="709"/>
        <w:rPr>
          <w:rFonts w:ascii="Times New Roman" w:hAnsi="Times New Roman" w:cs="Times New Roman"/>
          <w:shd w:val="clear" w:color="auto" w:fill="FFFFFF"/>
        </w:rPr>
      </w:pPr>
      <w:r w:rsidRPr="008E0B29">
        <w:rPr>
          <w:rFonts w:ascii="Times New Roman" w:hAnsi="Times New Roman" w:cs="Times New Roman"/>
          <w:b/>
          <w:shd w:val="clear" w:color="auto" w:fill="FFFFFF"/>
        </w:rPr>
        <w:t>Постановление Правительства РФ от 25.04.2012 №390 «Об утверждении правил противопожарного режима в Российской Федерации»</w:t>
      </w:r>
      <w:r w:rsidRPr="008E0B29">
        <w:rPr>
          <w:rFonts w:ascii="Times New Roman" w:hAnsi="Times New Roman" w:cs="Times New Roman"/>
          <w:shd w:val="clear" w:color="auto" w:fill="FFFFFF"/>
        </w:rPr>
        <w:t xml:space="preserve">. </w:t>
      </w:r>
      <w:r w:rsidR="00FD5E47" w:rsidRPr="008E0B29">
        <w:rPr>
          <w:rFonts w:ascii="Times New Roman" w:hAnsi="Times New Roman" w:cs="Times New Roman"/>
          <w:shd w:val="clear" w:color="auto" w:fill="FFFFFF"/>
        </w:rPr>
        <w:t>С</w:t>
      </w:r>
      <w:r w:rsidRPr="008E0B29">
        <w:rPr>
          <w:rFonts w:ascii="Times New Roman" w:hAnsi="Times New Roman" w:cs="Times New Roman"/>
          <w:shd w:val="clear" w:color="auto" w:fill="FFFFFF"/>
        </w:rPr>
        <w:t xml:space="preserve">одержат требования пожарной безопасности, устанавливающие правила поведения людей, порядок организации производства и содержания территорий, зданий, сооружений, помещений организаций и других объектов в целях обеспечения пожарной безопасности. </w:t>
      </w:r>
    </w:p>
    <w:p w:rsidR="005F1EC2" w:rsidRPr="008E0B29" w:rsidRDefault="005F1EC2" w:rsidP="008E0B29">
      <w:pPr>
        <w:shd w:val="clear" w:color="auto" w:fill="FFFFFF"/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8E0B29">
        <w:rPr>
          <w:rFonts w:ascii="Times New Roman" w:hAnsi="Times New Roman" w:cs="Times New Roman"/>
          <w:b/>
          <w:szCs w:val="20"/>
        </w:rPr>
        <w:t xml:space="preserve">Постановление Правительства РФ от 16 сентября 2020 г. № 1479 "Об утверждении Правил противопожарного режима в Российской Федерации". </w:t>
      </w:r>
      <w:r w:rsidRPr="008E0B29">
        <w:rPr>
          <w:rFonts w:ascii="Times New Roman" w:hAnsi="Times New Roman" w:cs="Times New Roman"/>
          <w:color w:val="333333"/>
          <w:szCs w:val="23"/>
          <w:shd w:val="clear" w:color="auto" w:fill="FFFFFF"/>
        </w:rPr>
        <w:t xml:space="preserve">Настоящие Правила устанавливают требования пожарной безопасности, определяющие порядок поведения людей, порядок организации производства и (или) содержания территорий, зданий, сооружений, помещений организаций и других объектов защиты (далее - объекты защиты) в целях обеспечения пожарной безопасности, </w:t>
      </w:r>
      <w:r w:rsidR="008E0B29" w:rsidRPr="008E0B29">
        <w:rPr>
          <w:rFonts w:ascii="Times New Roman" w:hAnsi="Times New Roman" w:cs="Times New Roman"/>
          <w:color w:val="333333"/>
          <w:szCs w:val="23"/>
          <w:shd w:val="clear" w:color="auto" w:fill="FFFFFF"/>
        </w:rPr>
        <w:t>правила поведения при обнаружении пожара, ответственность руководителей, правила эксплуатации зданий и сооружений.</w:t>
      </w:r>
    </w:p>
    <w:p w:rsidR="005F1EC2" w:rsidRPr="008E0B29" w:rsidRDefault="005F1EC2" w:rsidP="008E0B29">
      <w:pPr>
        <w:pStyle w:val="s1"/>
        <w:spacing w:before="0" w:beforeAutospacing="0" w:after="0" w:afterAutospacing="0"/>
        <w:ind w:firstLine="709"/>
        <w:rPr>
          <w:b/>
          <w:sz w:val="20"/>
          <w:szCs w:val="20"/>
        </w:rPr>
      </w:pPr>
      <w:r w:rsidRPr="005F1EC2">
        <w:rPr>
          <w:b/>
          <w:color w:val="000000"/>
          <w:sz w:val="22"/>
          <w:szCs w:val="20"/>
        </w:rPr>
        <w:t xml:space="preserve">Инструкции по пожарной безопасности. </w:t>
      </w:r>
      <w:r w:rsidR="008E0B29" w:rsidRPr="008E0B29">
        <w:rPr>
          <w:sz w:val="22"/>
          <w:shd w:val="clear" w:color="auto" w:fill="FFFFFF"/>
        </w:rPr>
        <w:t>Настоящая Инструкция устанавливает общие требования пожарной безопасности на территории, в зданиях и сооружениях, принадлежащих организации, и является обязательной для исполнения всеми должностными и физическими лицами.</w:t>
      </w:r>
    </w:p>
    <w:p w:rsidR="005F1EC2" w:rsidRPr="008E0B29" w:rsidRDefault="005F1EC2" w:rsidP="008E0B29">
      <w:pPr>
        <w:pStyle w:val="s1"/>
        <w:spacing w:before="0" w:beforeAutospacing="0" w:after="0" w:afterAutospacing="0"/>
        <w:ind w:firstLine="709"/>
        <w:rPr>
          <w:color w:val="000000"/>
          <w:sz w:val="18"/>
          <w:szCs w:val="20"/>
        </w:rPr>
      </w:pPr>
    </w:p>
    <w:p w:rsidR="005F1EC2" w:rsidRPr="008E0B29" w:rsidRDefault="005F1EC2" w:rsidP="008E0B29">
      <w:pPr>
        <w:pStyle w:val="s1"/>
        <w:spacing w:before="0" w:beforeAutospacing="0" w:after="0" w:afterAutospacing="0"/>
        <w:ind w:firstLine="709"/>
        <w:rPr>
          <w:sz w:val="20"/>
          <w:szCs w:val="20"/>
        </w:rPr>
      </w:pPr>
      <w:r w:rsidRPr="005F1EC2">
        <w:rPr>
          <w:b/>
          <w:color w:val="000000"/>
          <w:sz w:val="22"/>
          <w:szCs w:val="20"/>
        </w:rPr>
        <w:t>Система об</w:t>
      </w:r>
      <w:r w:rsidR="008E0B29">
        <w:rPr>
          <w:b/>
          <w:color w:val="000000"/>
          <w:sz w:val="22"/>
          <w:szCs w:val="20"/>
        </w:rPr>
        <w:t xml:space="preserve">еспечения пожарной безопасности - </w:t>
      </w:r>
      <w:r w:rsidR="008E0B29" w:rsidRPr="008E0B29">
        <w:rPr>
          <w:sz w:val="22"/>
          <w:shd w:val="clear" w:color="auto" w:fill="FFFFFF"/>
        </w:rPr>
        <w:t>совокупность сил и средств, а также мер правового, организационного, экономического, социального и научно-технического характера, направленных на профилактику </w:t>
      </w:r>
      <w:r w:rsidR="008E0B29" w:rsidRPr="008E0B29">
        <w:rPr>
          <w:b/>
          <w:bCs/>
          <w:sz w:val="22"/>
          <w:shd w:val="clear" w:color="auto" w:fill="FFFFFF"/>
        </w:rPr>
        <w:t>пожаров</w:t>
      </w:r>
      <w:r w:rsidR="008E0B29" w:rsidRPr="008E0B29">
        <w:rPr>
          <w:sz w:val="22"/>
          <w:shd w:val="clear" w:color="auto" w:fill="FFFFFF"/>
        </w:rPr>
        <w:t>, их тушение и проведение аварийно-спасательных работ.</w:t>
      </w:r>
    </w:p>
    <w:p w:rsidR="005F1EC2" w:rsidRPr="008E0B29" w:rsidRDefault="005F1EC2" w:rsidP="008E0B29">
      <w:pPr>
        <w:shd w:val="clear" w:color="auto" w:fill="FFFFFF"/>
        <w:ind w:firstLine="709"/>
        <w:rPr>
          <w:rFonts w:ascii="Times New Roman" w:hAnsi="Times New Roman" w:cs="Times New Roman"/>
          <w:b/>
          <w:szCs w:val="20"/>
        </w:rPr>
      </w:pPr>
    </w:p>
    <w:p w:rsidR="005F1EC2" w:rsidRDefault="005F1EC2" w:rsidP="00FD5E47">
      <w:pPr>
        <w:autoSpaceDE w:val="0"/>
        <w:autoSpaceDN w:val="0"/>
        <w:adjustRightInd w:val="0"/>
        <w:ind w:left="357" w:right="113" w:firstLine="709"/>
        <w:rPr>
          <w:rFonts w:ascii="Times New Roman" w:hAnsi="Times New Roman" w:cs="Times New Roman"/>
          <w:shd w:val="clear" w:color="auto" w:fill="FFFFFF"/>
        </w:rPr>
      </w:pPr>
    </w:p>
    <w:p w:rsidR="00757C9E" w:rsidRPr="00757C9E" w:rsidRDefault="00BF0830" w:rsidP="00BF0830">
      <w:pPr>
        <w:pStyle w:val="a5"/>
        <w:shd w:val="clear" w:color="auto" w:fill="FFFFFF"/>
        <w:spacing w:before="0" w:beforeAutospacing="0" w:after="0" w:afterAutospacing="0"/>
        <w:ind w:firstLine="709"/>
        <w:rPr>
          <w:b/>
          <w:sz w:val="32"/>
          <w:szCs w:val="23"/>
          <w:shd w:val="clear" w:color="auto" w:fill="FFFFFF"/>
        </w:rPr>
      </w:pPr>
      <w:r w:rsidRPr="00757C9E">
        <w:rPr>
          <w:b/>
          <w:sz w:val="32"/>
          <w:szCs w:val="23"/>
          <w:shd w:val="clear" w:color="auto" w:fill="FFFFFF"/>
        </w:rPr>
        <w:t>Пожарная профилактика</w:t>
      </w:r>
    </w:p>
    <w:p w:rsidR="00BF0830" w:rsidRPr="00757C9E" w:rsidRDefault="00BF0830" w:rsidP="00BF0830">
      <w:pPr>
        <w:pStyle w:val="a5"/>
        <w:shd w:val="clear" w:color="auto" w:fill="FFFFFF"/>
        <w:spacing w:before="0" w:beforeAutospacing="0" w:after="0" w:afterAutospacing="0"/>
        <w:ind w:firstLine="709"/>
        <w:rPr>
          <w:sz w:val="22"/>
          <w:szCs w:val="23"/>
        </w:rPr>
      </w:pPr>
      <w:r w:rsidRPr="00757C9E">
        <w:rPr>
          <w:sz w:val="22"/>
          <w:szCs w:val="23"/>
          <w:shd w:val="clear" w:color="auto" w:fill="FFFFFF"/>
        </w:rPr>
        <w:t>комплекс организационных и технических мероприятий, направленных на предотвращение пожара, ограничение его распространения, а также создание условий для успешного тушения пожара.</w:t>
      </w:r>
      <w:r w:rsidRPr="00757C9E">
        <w:rPr>
          <w:sz w:val="22"/>
          <w:szCs w:val="23"/>
        </w:rPr>
        <w:t xml:space="preserve"> </w:t>
      </w:r>
    </w:p>
    <w:p w:rsidR="00BF0830" w:rsidRPr="00BF0830" w:rsidRDefault="00413AD5" w:rsidP="00BF0830">
      <w:pPr>
        <w:pStyle w:val="a5"/>
        <w:shd w:val="clear" w:color="auto" w:fill="FFFFFF"/>
        <w:spacing w:before="0" w:beforeAutospacing="0" w:after="0" w:afterAutospacing="0"/>
        <w:ind w:firstLine="709"/>
        <w:rPr>
          <w:sz w:val="22"/>
          <w:szCs w:val="23"/>
        </w:rPr>
      </w:pPr>
      <w:r>
        <w:rPr>
          <w:b/>
          <w:noProof/>
          <w:szCs w:val="20"/>
        </w:rPr>
        <w:drawing>
          <wp:anchor distT="0" distB="0" distL="114300" distR="114300" simplePos="0" relativeHeight="251658240" behindDoc="0" locked="0" layoutInCell="1" allowOverlap="1" wp14:anchorId="11EAF14A" wp14:editId="7D37625F">
            <wp:simplePos x="0" y="0"/>
            <wp:positionH relativeFrom="margin">
              <wp:posOffset>3796665</wp:posOffset>
            </wp:positionH>
            <wp:positionV relativeFrom="margin">
              <wp:posOffset>5444490</wp:posOffset>
            </wp:positionV>
            <wp:extent cx="2603500" cy="254127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жарная профилакти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54127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830" w:rsidRPr="00BF0830">
        <w:rPr>
          <w:b/>
          <w:sz w:val="22"/>
          <w:szCs w:val="23"/>
        </w:rPr>
        <w:t>Основной задачей</w:t>
      </w:r>
      <w:r w:rsidR="00BF0830" w:rsidRPr="00BF0830">
        <w:rPr>
          <w:sz w:val="22"/>
          <w:szCs w:val="23"/>
        </w:rPr>
        <w:t> пожарной профилактики является и</w:t>
      </w:r>
      <w:r w:rsidR="00BF0830">
        <w:rPr>
          <w:sz w:val="22"/>
          <w:szCs w:val="23"/>
        </w:rPr>
        <w:t xml:space="preserve">сключение возникновения пожара и </w:t>
      </w:r>
      <w:r w:rsidR="00BF0830" w:rsidRPr="00BF0830">
        <w:rPr>
          <w:sz w:val="22"/>
          <w:szCs w:val="23"/>
        </w:rPr>
        <w:t>реализуется строгим исполнением инструкций о мерах пожарной безопасности</w:t>
      </w:r>
      <w:r w:rsidR="00BF0830">
        <w:rPr>
          <w:szCs w:val="23"/>
        </w:rPr>
        <w:t xml:space="preserve">, разработанных на предприятии. </w:t>
      </w:r>
      <w:r w:rsidR="00BF0830" w:rsidRPr="00BF0830">
        <w:rPr>
          <w:sz w:val="22"/>
          <w:szCs w:val="23"/>
        </w:rPr>
        <w:t>Другие задачи направлены на обеспечение безопасности людей</w:t>
      </w:r>
      <w:r w:rsidR="00BF0830">
        <w:rPr>
          <w:sz w:val="22"/>
          <w:szCs w:val="23"/>
        </w:rPr>
        <w:t xml:space="preserve"> и материальных ценностей.</w:t>
      </w:r>
    </w:p>
    <w:p w:rsidR="00880458" w:rsidRDefault="00880458" w:rsidP="00BF08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Cs w:val="23"/>
          <w:lang w:eastAsia="ru-RU"/>
        </w:rPr>
      </w:pPr>
    </w:p>
    <w:p w:rsidR="00BF0830" w:rsidRPr="00BF0830" w:rsidRDefault="00BF0830" w:rsidP="00BF08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Cs w:val="23"/>
          <w:lang w:eastAsia="ru-RU"/>
        </w:rPr>
      </w:pPr>
      <w:r w:rsidRPr="00BF0830">
        <w:rPr>
          <w:rFonts w:ascii="Times New Roman" w:eastAsia="Times New Roman" w:hAnsi="Times New Roman" w:cs="Times New Roman"/>
          <w:b/>
          <w:szCs w:val="23"/>
          <w:lang w:eastAsia="ru-RU"/>
        </w:rPr>
        <w:t>Система противопожарной защиты регламентирует выполнение капитальных мероприятий и достигается</w:t>
      </w:r>
      <w:r w:rsidRPr="00BF0830">
        <w:rPr>
          <w:rFonts w:ascii="Times New Roman" w:eastAsia="Times New Roman" w:hAnsi="Times New Roman" w:cs="Times New Roman"/>
          <w:szCs w:val="23"/>
          <w:lang w:eastAsia="ru-RU"/>
        </w:rPr>
        <w:t>:</w:t>
      </w:r>
    </w:p>
    <w:p w:rsidR="00BF0830" w:rsidRPr="00BF0830" w:rsidRDefault="00BF0830" w:rsidP="00467B5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Cs w:val="23"/>
          <w:lang w:eastAsia="ru-RU"/>
        </w:rPr>
      </w:pPr>
      <w:r w:rsidRPr="00BF0830">
        <w:rPr>
          <w:rFonts w:ascii="Times New Roman" w:eastAsia="Times New Roman" w:hAnsi="Times New Roman" w:cs="Times New Roman"/>
          <w:szCs w:val="23"/>
          <w:lang w:eastAsia="ru-RU"/>
        </w:rPr>
        <w:t>применением средств пожаротушения и соответствующих видов пожарной техники;</w:t>
      </w:r>
    </w:p>
    <w:p w:rsidR="00BF0830" w:rsidRPr="00BF0830" w:rsidRDefault="00BF0830" w:rsidP="00467B5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Cs w:val="23"/>
          <w:lang w:eastAsia="ru-RU"/>
        </w:rPr>
      </w:pPr>
      <w:r w:rsidRPr="00BF0830">
        <w:rPr>
          <w:rFonts w:ascii="Times New Roman" w:eastAsia="Times New Roman" w:hAnsi="Times New Roman" w:cs="Times New Roman"/>
          <w:szCs w:val="23"/>
          <w:lang w:eastAsia="ru-RU"/>
        </w:rPr>
        <w:t>применением установок автоматической пожарной сигнализации и пожаротушения;</w:t>
      </w:r>
    </w:p>
    <w:p w:rsidR="00BF0830" w:rsidRPr="00BF0830" w:rsidRDefault="00BF0830" w:rsidP="00467B5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Cs w:val="23"/>
          <w:lang w:eastAsia="ru-RU"/>
        </w:rPr>
      </w:pPr>
      <w:r w:rsidRPr="00BF0830">
        <w:rPr>
          <w:rFonts w:ascii="Times New Roman" w:eastAsia="Times New Roman" w:hAnsi="Times New Roman" w:cs="Times New Roman"/>
          <w:szCs w:val="23"/>
          <w:lang w:eastAsia="ru-RU"/>
        </w:rPr>
        <w:t>применением основных строительных конструкций и материалов, в том числе используемых для облицовок конструкций, с нормированными показателями пожарной опасности, применением пропитки конструкций объектов антипиренами и нанесением на их поверхности огнезащитных красок (составов);</w:t>
      </w:r>
    </w:p>
    <w:p w:rsidR="00BF0830" w:rsidRPr="00BF0830" w:rsidRDefault="00BF0830" w:rsidP="00467B5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Cs w:val="23"/>
          <w:lang w:eastAsia="ru-RU"/>
        </w:rPr>
      </w:pPr>
      <w:r w:rsidRPr="00BF0830">
        <w:rPr>
          <w:rFonts w:ascii="Times New Roman" w:eastAsia="Times New Roman" w:hAnsi="Times New Roman" w:cs="Times New Roman"/>
          <w:szCs w:val="23"/>
          <w:lang w:eastAsia="ru-RU"/>
        </w:rPr>
        <w:t>устройствами, обеспечивающими ограничение распространения пожара, применением систем противодымной защиты и т. д.</w:t>
      </w:r>
    </w:p>
    <w:p w:rsidR="00D9164D" w:rsidRDefault="00D9164D" w:rsidP="00BF08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Cs w:val="23"/>
          <w:lang w:eastAsia="ru-RU"/>
        </w:rPr>
      </w:pPr>
    </w:p>
    <w:p w:rsidR="00D9164D" w:rsidRDefault="00D9164D" w:rsidP="00BF08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Cs w:val="23"/>
          <w:lang w:eastAsia="ru-RU"/>
        </w:rPr>
      </w:pPr>
    </w:p>
    <w:p w:rsidR="00BF0830" w:rsidRDefault="00BF0830" w:rsidP="00BF083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Cs w:val="23"/>
          <w:lang w:eastAsia="ru-RU"/>
        </w:rPr>
      </w:pPr>
      <w:r w:rsidRPr="00BF0830">
        <w:rPr>
          <w:rFonts w:ascii="Times New Roman" w:eastAsia="Times New Roman" w:hAnsi="Times New Roman" w:cs="Times New Roman"/>
          <w:b/>
          <w:szCs w:val="23"/>
          <w:lang w:eastAsia="ru-RU"/>
        </w:rPr>
        <w:t>В общем случае система противопожарной защиты реализуется комплексом средств</w:t>
      </w:r>
      <w:r>
        <w:rPr>
          <w:rFonts w:ascii="Times New Roman" w:eastAsia="Times New Roman" w:hAnsi="Times New Roman" w:cs="Times New Roman"/>
          <w:szCs w:val="23"/>
          <w:lang w:eastAsia="ru-RU"/>
        </w:rPr>
        <w:t>:</w:t>
      </w:r>
    </w:p>
    <w:p w:rsidR="00BF0830" w:rsidRPr="00FA7700" w:rsidRDefault="00BF0830" w:rsidP="00467B5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3"/>
          <w:lang w:eastAsia="ru-RU"/>
        </w:rPr>
      </w:pPr>
      <w:r w:rsidRPr="00FA7700">
        <w:rPr>
          <w:rFonts w:ascii="Times New Roman" w:eastAsia="Times New Roman" w:hAnsi="Times New Roman" w:cs="Times New Roman"/>
          <w:szCs w:val="23"/>
          <w:lang w:eastAsia="ru-RU"/>
        </w:rPr>
        <w:t>технических (доводчики на дверях эвакуационных выходов; калиброванные плавкие вставки предохранителей электросетей и т. п.)</w:t>
      </w:r>
    </w:p>
    <w:p w:rsidR="00BF0830" w:rsidRPr="00FA7700" w:rsidRDefault="00BF0830" w:rsidP="00467B5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3"/>
          <w:lang w:eastAsia="ru-RU"/>
        </w:rPr>
      </w:pPr>
      <w:r w:rsidRPr="00FA7700">
        <w:rPr>
          <w:rFonts w:ascii="Times New Roman" w:eastAsia="Times New Roman" w:hAnsi="Times New Roman" w:cs="Times New Roman"/>
          <w:szCs w:val="23"/>
          <w:lang w:eastAsia="ru-RU"/>
        </w:rPr>
        <w:t>конструктивных (противопожарные стены, перегородки, двери; огнезащита и т. д.) противопожарных средств: применения установок пожарной сигнализации, пожаротушения, дымоудаления и обеспечения помещений первичными средствами пожаротушения.</w:t>
      </w:r>
    </w:p>
    <w:p w:rsidR="00BF0830" w:rsidRPr="00BF0830" w:rsidRDefault="00BF0830" w:rsidP="00FA77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Cs w:val="23"/>
          <w:lang w:eastAsia="ru-RU"/>
        </w:rPr>
      </w:pPr>
      <w:r w:rsidRPr="00BF0830">
        <w:rPr>
          <w:rFonts w:ascii="Times New Roman" w:eastAsia="Times New Roman" w:hAnsi="Times New Roman" w:cs="Times New Roman"/>
          <w:szCs w:val="23"/>
          <w:lang w:eastAsia="ru-RU"/>
        </w:rPr>
        <w:t>Реализации систем пожарной безопасности во всех случаях предшествуют организационно-технические мероприятия, подразумевающие осмысление задач обеспечения пожарной безопасности на объекте и проведение подготовительных мероприятий организационного и технического характера.</w:t>
      </w:r>
    </w:p>
    <w:p w:rsidR="00BF0830" w:rsidRPr="00BF0830" w:rsidRDefault="00BF0830" w:rsidP="00FA77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Cs w:val="23"/>
          <w:lang w:eastAsia="ru-RU"/>
        </w:rPr>
      </w:pPr>
      <w:r w:rsidRPr="00BF0830">
        <w:rPr>
          <w:rFonts w:ascii="Times New Roman" w:eastAsia="Times New Roman" w:hAnsi="Times New Roman" w:cs="Times New Roman"/>
          <w:szCs w:val="23"/>
          <w:lang w:eastAsia="ru-RU"/>
        </w:rPr>
        <w:t xml:space="preserve">Системы пожарной безопасности должны характеризоваться экономическими критериями эффективности, с учетом всех стадий (научная разработка, проектирование, строительство, эксплуатация) жизненного цикла объектов. Эффективность затрат на обеспечение пожарной безопасности объектов является обязательным условием при технико-экономическом обосновании мероприятий, направленных на </w:t>
      </w:r>
      <w:r w:rsidR="00FA7700">
        <w:rPr>
          <w:rFonts w:ascii="Times New Roman" w:eastAsia="Times New Roman" w:hAnsi="Times New Roman" w:cs="Times New Roman"/>
          <w:szCs w:val="23"/>
          <w:lang w:eastAsia="ru-RU"/>
        </w:rPr>
        <w:t>повышение пожарной безопасности</w:t>
      </w:r>
      <w:r w:rsidRPr="00BF0830">
        <w:rPr>
          <w:rFonts w:ascii="Times New Roman" w:eastAsia="Times New Roman" w:hAnsi="Times New Roman" w:cs="Times New Roman"/>
          <w:szCs w:val="23"/>
          <w:lang w:eastAsia="ru-RU"/>
        </w:rPr>
        <w:t>.</w:t>
      </w:r>
    </w:p>
    <w:p w:rsidR="00BF0830" w:rsidRPr="00BF0830" w:rsidRDefault="00BF0830" w:rsidP="00FA77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Cs w:val="23"/>
          <w:lang w:eastAsia="ru-RU"/>
        </w:rPr>
      </w:pPr>
      <w:r w:rsidRPr="00BF0830">
        <w:rPr>
          <w:rFonts w:ascii="Times New Roman" w:eastAsia="Times New Roman" w:hAnsi="Times New Roman" w:cs="Times New Roman"/>
          <w:szCs w:val="23"/>
          <w:lang w:eastAsia="ru-RU"/>
        </w:rPr>
        <w:t>Эффективность затрат на обеспечение пожарной безопасности определяется как социальными (оценивает соответствие фактического положения установленному социальному нормативу), так и экономическими (оценивает достигаемый экономический результат) показателями.</w:t>
      </w:r>
    </w:p>
    <w:p w:rsidR="00BF0830" w:rsidRPr="00BF0830" w:rsidRDefault="00BF0830" w:rsidP="00FA77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Cs w:val="23"/>
          <w:lang w:eastAsia="ru-RU"/>
        </w:rPr>
      </w:pPr>
      <w:r w:rsidRPr="00BF0830">
        <w:rPr>
          <w:rFonts w:ascii="Times New Roman" w:eastAsia="Times New Roman" w:hAnsi="Times New Roman" w:cs="Times New Roman"/>
          <w:szCs w:val="23"/>
          <w:lang w:eastAsia="ru-RU"/>
        </w:rPr>
        <w:t>Численное значение затрат на мероприятия по обеспечению пожарной безопасности определяется на основе бухгалтерской отчетности объекта защиты.</w:t>
      </w:r>
    </w:p>
    <w:p w:rsidR="00BF0830" w:rsidRDefault="00BF0830" w:rsidP="00FA77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Cs w:val="23"/>
          <w:lang w:eastAsia="ru-RU"/>
        </w:rPr>
      </w:pPr>
      <w:r w:rsidRPr="00BF0830">
        <w:rPr>
          <w:rFonts w:ascii="Times New Roman" w:eastAsia="Times New Roman" w:hAnsi="Times New Roman" w:cs="Times New Roman"/>
          <w:szCs w:val="23"/>
          <w:lang w:eastAsia="ru-RU"/>
        </w:rPr>
        <w:t>Затраты на обеспечение пожарной безопасности следует считать эффективными с социальной точки зрения, если они обеспечивают выполнение норматива по исключению воздействия на людей опасных факторов пожара.</w:t>
      </w:r>
    </w:p>
    <w:p w:rsidR="004138AF" w:rsidRPr="0049236E" w:rsidRDefault="004138AF" w:rsidP="004138AF">
      <w:pPr>
        <w:pStyle w:val="a5"/>
        <w:spacing w:before="0" w:beforeAutospacing="0" w:after="0" w:afterAutospacing="0"/>
        <w:ind w:firstLine="709"/>
        <w:rPr>
          <w:color w:val="000000"/>
          <w:sz w:val="22"/>
        </w:rPr>
      </w:pPr>
      <w:r w:rsidRPr="0049236E">
        <w:rPr>
          <w:b/>
          <w:color w:val="000000"/>
          <w:sz w:val="22"/>
        </w:rPr>
        <w:t>При разработке профилактических мероприятий предварительно изучается противопожарное состояние объекта</w:t>
      </w:r>
      <w:r w:rsidRPr="0049236E">
        <w:rPr>
          <w:color w:val="000000"/>
          <w:sz w:val="22"/>
        </w:rPr>
        <w:t>.</w:t>
      </w:r>
    </w:p>
    <w:p w:rsidR="004138AF" w:rsidRPr="00BF0830" w:rsidRDefault="004138AF" w:rsidP="00FA77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Cs w:val="23"/>
          <w:lang w:eastAsia="ru-RU"/>
        </w:rPr>
      </w:pPr>
    </w:p>
    <w:p w:rsidR="004A69DF" w:rsidRPr="00BF0830" w:rsidRDefault="004A69DF" w:rsidP="00FA7700">
      <w:pPr>
        <w:autoSpaceDE w:val="0"/>
        <w:autoSpaceDN w:val="0"/>
        <w:adjustRightInd w:val="0"/>
        <w:ind w:left="357" w:right="113" w:firstLine="709"/>
        <w:rPr>
          <w:rFonts w:ascii="Times New Roman" w:hAnsi="Times New Roman" w:cs="Times New Roman"/>
          <w:sz w:val="20"/>
          <w:szCs w:val="21"/>
          <w:shd w:val="clear" w:color="auto" w:fill="FFFFFF"/>
        </w:rPr>
      </w:pPr>
      <w:r w:rsidRPr="00BF0830">
        <w:rPr>
          <w:rFonts w:ascii="Times New Roman" w:hAnsi="Times New Roman" w:cs="Times New Roman"/>
          <w:sz w:val="20"/>
          <w:shd w:val="clear" w:color="auto" w:fill="FFFFFF"/>
        </w:rPr>
        <w:t>   </w:t>
      </w:r>
    </w:p>
    <w:p w:rsidR="00757C9E" w:rsidRDefault="004A69DF" w:rsidP="0049236E">
      <w:pPr>
        <w:pStyle w:val="a5"/>
        <w:spacing w:before="0" w:beforeAutospacing="0" w:after="0" w:afterAutospacing="0"/>
        <w:ind w:firstLine="709"/>
        <w:rPr>
          <w:color w:val="000000"/>
          <w:sz w:val="22"/>
        </w:rPr>
      </w:pPr>
      <w:r w:rsidRPr="00BF0830">
        <w:rPr>
          <w:sz w:val="18"/>
        </w:rPr>
        <w:br/>
      </w:r>
      <w:r w:rsidRPr="00BF0830">
        <w:rPr>
          <w:sz w:val="20"/>
        </w:rPr>
        <w:br/>
      </w:r>
      <w:r w:rsidR="0049236E" w:rsidRPr="0049236E">
        <w:rPr>
          <w:color w:val="000000"/>
          <w:sz w:val="22"/>
        </w:rPr>
        <w:t> </w:t>
      </w:r>
      <w:r w:rsidR="0049236E">
        <w:rPr>
          <w:color w:val="000000"/>
          <w:sz w:val="22"/>
        </w:rPr>
        <w:t xml:space="preserve">            </w:t>
      </w:r>
    </w:p>
    <w:p w:rsidR="00757C9E" w:rsidRDefault="00757C9E" w:rsidP="0049236E">
      <w:pPr>
        <w:pStyle w:val="a5"/>
        <w:spacing w:before="0" w:beforeAutospacing="0" w:after="0" w:afterAutospacing="0"/>
        <w:ind w:firstLine="709"/>
        <w:rPr>
          <w:color w:val="000000"/>
          <w:sz w:val="22"/>
        </w:rPr>
      </w:pPr>
    </w:p>
    <w:p w:rsidR="00757C9E" w:rsidRDefault="00757C9E" w:rsidP="0049236E">
      <w:pPr>
        <w:pStyle w:val="a5"/>
        <w:spacing w:before="0" w:beforeAutospacing="0" w:after="0" w:afterAutospacing="0"/>
        <w:ind w:firstLine="709"/>
        <w:rPr>
          <w:b/>
          <w:color w:val="000000"/>
          <w:sz w:val="22"/>
        </w:rPr>
      </w:pPr>
    </w:p>
    <w:p w:rsidR="00757C9E" w:rsidRDefault="00757C9E" w:rsidP="0049236E">
      <w:pPr>
        <w:pStyle w:val="a5"/>
        <w:spacing w:before="0" w:beforeAutospacing="0" w:after="0" w:afterAutospacing="0"/>
        <w:ind w:firstLine="709"/>
        <w:rPr>
          <w:b/>
          <w:color w:val="000000"/>
          <w:sz w:val="22"/>
        </w:rPr>
      </w:pPr>
    </w:p>
    <w:p w:rsidR="00757C9E" w:rsidRDefault="00757C9E" w:rsidP="0049236E">
      <w:pPr>
        <w:pStyle w:val="a5"/>
        <w:spacing w:before="0" w:beforeAutospacing="0" w:after="0" w:afterAutospacing="0"/>
        <w:ind w:firstLine="709"/>
        <w:rPr>
          <w:b/>
          <w:color w:val="000000"/>
          <w:sz w:val="22"/>
        </w:rPr>
      </w:pPr>
    </w:p>
    <w:p w:rsidR="00757C9E" w:rsidRDefault="00757C9E" w:rsidP="0049236E">
      <w:pPr>
        <w:pStyle w:val="a5"/>
        <w:spacing w:before="0" w:beforeAutospacing="0" w:after="0" w:afterAutospacing="0"/>
        <w:ind w:firstLine="709"/>
        <w:rPr>
          <w:b/>
          <w:color w:val="000000"/>
          <w:sz w:val="22"/>
        </w:rPr>
      </w:pPr>
    </w:p>
    <w:p w:rsidR="006C414E" w:rsidRDefault="006C414E" w:rsidP="006C414E">
      <w:pPr>
        <w:pStyle w:val="a3"/>
        <w:ind w:left="1426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6C414E" w:rsidRDefault="006C414E" w:rsidP="006C414E">
      <w:pPr>
        <w:pStyle w:val="a3"/>
        <w:ind w:left="1426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6C414E" w:rsidRDefault="006C414E" w:rsidP="006C414E">
      <w:pPr>
        <w:pStyle w:val="a3"/>
        <w:ind w:left="1426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6C414E" w:rsidRDefault="006C414E" w:rsidP="006C414E">
      <w:pPr>
        <w:pStyle w:val="a3"/>
        <w:ind w:left="1426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6C414E" w:rsidRDefault="006C414E" w:rsidP="006C414E">
      <w:pPr>
        <w:pStyle w:val="a3"/>
        <w:ind w:left="1426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6C414E" w:rsidRDefault="006C414E" w:rsidP="006C414E">
      <w:pPr>
        <w:pStyle w:val="a3"/>
        <w:ind w:left="1426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6C414E" w:rsidRDefault="006C414E" w:rsidP="006C414E">
      <w:pPr>
        <w:pStyle w:val="a3"/>
        <w:ind w:left="1426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6C414E" w:rsidRDefault="006C414E" w:rsidP="006C414E">
      <w:pPr>
        <w:pStyle w:val="a3"/>
        <w:ind w:left="1426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6C414E" w:rsidRDefault="006C414E" w:rsidP="006C414E">
      <w:pPr>
        <w:pStyle w:val="a3"/>
        <w:ind w:left="1426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6C414E" w:rsidRDefault="006C414E" w:rsidP="006C414E">
      <w:pPr>
        <w:pStyle w:val="a3"/>
        <w:ind w:left="1426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6C414E" w:rsidRDefault="006C414E" w:rsidP="006C414E">
      <w:pPr>
        <w:pStyle w:val="a3"/>
        <w:ind w:left="1426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6C414E" w:rsidRDefault="006C414E" w:rsidP="006C414E">
      <w:pPr>
        <w:pStyle w:val="a3"/>
        <w:ind w:left="1426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757C9E" w:rsidRDefault="00757C9E" w:rsidP="0049236E">
      <w:pPr>
        <w:pStyle w:val="a5"/>
        <w:spacing w:before="0" w:beforeAutospacing="0" w:after="0" w:afterAutospacing="0"/>
        <w:ind w:firstLine="709"/>
        <w:rPr>
          <w:b/>
          <w:color w:val="000000"/>
          <w:sz w:val="22"/>
        </w:rPr>
      </w:pPr>
    </w:p>
    <w:p w:rsidR="006C414E" w:rsidRDefault="006C414E" w:rsidP="0049236E">
      <w:pPr>
        <w:pStyle w:val="a5"/>
        <w:spacing w:before="0" w:beforeAutospacing="0" w:after="0" w:afterAutospacing="0"/>
        <w:ind w:firstLine="709"/>
        <w:rPr>
          <w:b/>
          <w:color w:val="000000"/>
          <w:sz w:val="22"/>
        </w:rPr>
      </w:pPr>
    </w:p>
    <w:p w:rsidR="006C414E" w:rsidRDefault="006C414E" w:rsidP="0049236E">
      <w:pPr>
        <w:pStyle w:val="a5"/>
        <w:spacing w:before="0" w:beforeAutospacing="0" w:after="0" w:afterAutospacing="0"/>
        <w:ind w:firstLine="709"/>
        <w:rPr>
          <w:b/>
          <w:color w:val="000000"/>
          <w:sz w:val="22"/>
        </w:rPr>
      </w:pPr>
    </w:p>
    <w:p w:rsidR="006C414E" w:rsidRDefault="006C414E" w:rsidP="006C414E">
      <w:pPr>
        <w:pStyle w:val="a5"/>
        <w:spacing w:before="0" w:beforeAutospacing="0" w:after="0" w:afterAutospacing="0"/>
        <w:rPr>
          <w:b/>
          <w:color w:val="000000"/>
          <w:sz w:val="22"/>
        </w:rPr>
      </w:pPr>
    </w:p>
    <w:p w:rsidR="006C414E" w:rsidRPr="006C414E" w:rsidRDefault="006C414E" w:rsidP="006C414E">
      <w:pPr>
        <w:pStyle w:val="a3"/>
        <w:numPr>
          <w:ilvl w:val="0"/>
          <w:numId w:val="30"/>
        </w:numPr>
        <w:rPr>
          <w:rFonts w:ascii="Times New Roman" w:hAnsi="Times New Roman" w:cs="Times New Roman"/>
          <w:b/>
          <w:color w:val="000000"/>
          <w:sz w:val="28"/>
          <w:szCs w:val="20"/>
        </w:rPr>
      </w:pPr>
      <w:r w:rsidRPr="006C414E">
        <w:rPr>
          <w:rFonts w:ascii="Times New Roman" w:hAnsi="Times New Roman" w:cs="Times New Roman"/>
          <w:b/>
          <w:color w:val="000000"/>
          <w:sz w:val="28"/>
          <w:szCs w:val="20"/>
        </w:rPr>
        <w:t>Организационные мероприятия по обеспечению пожарной безопасности в зданиях и помещениях с массовым пребыванием людей. Противопожарный режим на объекте. Инструктаж.</w:t>
      </w:r>
    </w:p>
    <w:p w:rsidR="006C414E" w:rsidRDefault="006C414E" w:rsidP="006C414E">
      <w:pPr>
        <w:pStyle w:val="a5"/>
        <w:spacing w:before="0" w:beforeAutospacing="0" w:after="0" w:afterAutospacing="0"/>
        <w:rPr>
          <w:b/>
          <w:color w:val="000000"/>
          <w:sz w:val="22"/>
        </w:rPr>
      </w:pPr>
    </w:p>
    <w:p w:rsidR="0049236E" w:rsidRPr="006C414E" w:rsidRDefault="0049236E" w:rsidP="006C414E">
      <w:pPr>
        <w:pStyle w:val="a5"/>
        <w:spacing w:before="0" w:beforeAutospacing="0" w:after="0" w:afterAutospacing="0"/>
        <w:rPr>
          <w:b/>
          <w:color w:val="000000"/>
          <w:sz w:val="22"/>
        </w:rPr>
      </w:pPr>
      <w:r w:rsidRPr="0049236E">
        <w:rPr>
          <w:b/>
          <w:color w:val="000000"/>
          <w:sz w:val="22"/>
        </w:rPr>
        <w:t>В основе обеспечения пожарной безопасности</w:t>
      </w:r>
      <w:r w:rsidRPr="0049236E">
        <w:rPr>
          <w:color w:val="000000"/>
          <w:sz w:val="22"/>
        </w:rPr>
        <w:t xml:space="preserve"> предприятия лежат организационные мероприятия, которые затем реализуются технически по четко разработанному плану </w:t>
      </w:r>
      <w:r>
        <w:rPr>
          <w:color w:val="000000"/>
          <w:sz w:val="22"/>
        </w:rPr>
        <w:t>противопожарной защиты объекта. П</w:t>
      </w:r>
      <w:r w:rsidRPr="0049236E">
        <w:rPr>
          <w:color w:val="000000"/>
          <w:sz w:val="22"/>
        </w:rPr>
        <w:t xml:space="preserve">од правилами пожарной безопасности понимается комплекс положений, устанавливающих порядок соблюдения требований и норм пожарной безопасности при эксплуатации объекта. </w:t>
      </w:r>
    </w:p>
    <w:p w:rsidR="004138AF" w:rsidRDefault="0049236E" w:rsidP="0049236E">
      <w:p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49236E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Организационно-технические мероприятия включают в себя</w:t>
      </w:r>
      <w:r w:rsidR="004138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:</w:t>
      </w:r>
    </w:p>
    <w:p w:rsidR="0049236E" w:rsidRPr="004138AF" w:rsidRDefault="0049236E" w:rsidP="00467B5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4138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организацию пожарной охраны;</w:t>
      </w:r>
    </w:p>
    <w:p w:rsidR="0049236E" w:rsidRPr="004138AF" w:rsidRDefault="0049236E" w:rsidP="00467B5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4138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устройство систем оповещения людей о пожаре и управления эвакуацией людей повышенного типа;</w:t>
      </w:r>
    </w:p>
    <w:p w:rsidR="00D65547" w:rsidRDefault="0049236E" w:rsidP="00467B5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4138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применение систем противодымной защиты от воздейс</w:t>
      </w:r>
      <w:r w:rsidR="00D65547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твия опасных факторов пожара;</w:t>
      </w:r>
    </w:p>
    <w:p w:rsidR="0049236E" w:rsidRPr="004138AF" w:rsidRDefault="0049236E" w:rsidP="00467B5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4138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устройство дополнительных эвакуационных путей, отвечающих требованиям безопасной эвакуации людей при пожаре;</w:t>
      </w:r>
    </w:p>
    <w:p w:rsidR="0049236E" w:rsidRPr="004138AF" w:rsidRDefault="0049236E" w:rsidP="00467B5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4138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паспортизацию веществ, материалов, изделий, зданий и сооружений объектов в части обеспечения пожарной безопасности;</w:t>
      </w:r>
    </w:p>
    <w:p w:rsidR="00D65547" w:rsidRDefault="0049236E" w:rsidP="00467B5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4138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организацию обучения работающих пр</w:t>
      </w:r>
      <w:r w:rsidR="00D65547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авилам пожарной безопасности; </w:t>
      </w:r>
    </w:p>
    <w:p w:rsidR="0049236E" w:rsidRPr="004138AF" w:rsidRDefault="0049236E" w:rsidP="00467B5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4138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изготовление и применение средств наглядной агитации по обеспечению пожарной безопасности;</w:t>
      </w:r>
    </w:p>
    <w:p w:rsidR="004138AF" w:rsidRDefault="0049236E" w:rsidP="00467B5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4138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порядок хранения пожаро</w:t>
      </w:r>
      <w:r w:rsidR="004138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опасных веществ и материалов; </w:t>
      </w:r>
    </w:p>
    <w:p w:rsidR="0049236E" w:rsidRPr="004138AF" w:rsidRDefault="0049236E" w:rsidP="00467B5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4138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нормирование численности людей на объекте по условиям безопасности их при пожаре;</w:t>
      </w:r>
    </w:p>
    <w:p w:rsidR="0049236E" w:rsidRPr="00D65547" w:rsidRDefault="0049236E" w:rsidP="00467B5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  <w:r w:rsidRPr="004138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разработку мероприятий по действиям администрации, рабочих, служащих на случай возникновения пожар</w:t>
      </w:r>
      <w:r w:rsidR="00D65547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а и организацию эвакуации людей;</w:t>
      </w:r>
    </w:p>
    <w:p w:rsidR="00D65547" w:rsidRPr="00D65547" w:rsidRDefault="00D65547" w:rsidP="00D6554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4138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разработку и реализацию норм и правил пожарной безопасности, инструкций о порядке обращения с пожароопасными веществами и материалами, о соблюдении противопожарного режима и действиях л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юдей при возникновении пожара;</w:t>
      </w:r>
      <w:r w:rsidRPr="004138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</w:p>
    <w:p w:rsidR="00E6501B" w:rsidRPr="00E6501B" w:rsidRDefault="00E6501B" w:rsidP="00E6501B">
      <w:pPr>
        <w:spacing w:after="0" w:line="240" w:lineRule="auto"/>
        <w:ind w:firstLine="709"/>
        <w:rPr>
          <w:rFonts w:ascii="Times New Roman" w:hAnsi="Times New Roman" w:cs="Times New Roman"/>
          <w:szCs w:val="27"/>
          <w:shd w:val="clear" w:color="auto" w:fill="FFFFFF"/>
        </w:rPr>
      </w:pPr>
    </w:p>
    <w:p w:rsidR="001740F3" w:rsidRPr="001740F3" w:rsidRDefault="001740F3" w:rsidP="001740F3">
      <w:pPr>
        <w:shd w:val="clear" w:color="auto" w:fill="FFFFFF"/>
        <w:spacing w:after="384" w:line="240" w:lineRule="auto"/>
        <w:rPr>
          <w:rFonts w:ascii="Times New Roman" w:eastAsia="Times New Roman" w:hAnsi="Times New Roman" w:cs="Times New Roman"/>
          <w:b/>
          <w:szCs w:val="27"/>
          <w:lang w:eastAsia="ru-RU"/>
        </w:rPr>
      </w:pPr>
      <w:r w:rsidRPr="001740F3">
        <w:rPr>
          <w:rFonts w:ascii="Times New Roman" w:eastAsia="Times New Roman" w:hAnsi="Times New Roman" w:cs="Times New Roman"/>
          <w:b/>
          <w:szCs w:val="27"/>
          <w:lang w:eastAsia="ru-RU"/>
        </w:rPr>
        <w:t>Федеральный закон от 21 декабря 1994 г. N 69-ФЗ раскрывает, что понимается под термином «противопожарный режим на объекте».</w:t>
      </w:r>
      <w:r>
        <w:rPr>
          <w:rFonts w:ascii="Times New Roman" w:eastAsia="Times New Roman" w:hAnsi="Times New Roman" w:cs="Times New Roman"/>
          <w:b/>
          <w:szCs w:val="27"/>
          <w:lang w:eastAsia="ru-RU"/>
        </w:rPr>
        <w:t xml:space="preserve"> </w:t>
      </w:r>
      <w:r w:rsidRPr="001740F3">
        <w:rPr>
          <w:rFonts w:ascii="Times New Roman" w:eastAsia="Times New Roman" w:hAnsi="Times New Roman" w:cs="Times New Roman"/>
          <w:szCs w:val="27"/>
          <w:lang w:eastAsia="ru-RU"/>
        </w:rPr>
        <w:t>Это определение включает в себя следующие аспекты:</w:t>
      </w:r>
    </w:p>
    <w:p w:rsidR="001740F3" w:rsidRPr="001740F3" w:rsidRDefault="001740F3" w:rsidP="00467B5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7"/>
          <w:lang w:eastAsia="ru-RU"/>
        </w:rPr>
      </w:pPr>
      <w:r w:rsidRPr="001740F3">
        <w:rPr>
          <w:rFonts w:ascii="Times New Roman" w:eastAsia="Times New Roman" w:hAnsi="Times New Roman" w:cs="Times New Roman"/>
          <w:szCs w:val="27"/>
          <w:lang w:eastAsia="ru-RU"/>
        </w:rPr>
        <w:t>Обращение с горючими и взрывоопасными веществами. Порядок их хранения, использования по назначению, транспортировки и утилизации.</w:t>
      </w:r>
    </w:p>
    <w:p w:rsidR="001740F3" w:rsidRPr="001740F3" w:rsidRDefault="001740F3" w:rsidP="00467B5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7"/>
          <w:lang w:eastAsia="ru-RU"/>
        </w:rPr>
      </w:pPr>
      <w:r w:rsidRPr="001740F3">
        <w:rPr>
          <w:rFonts w:ascii="Times New Roman" w:eastAsia="Times New Roman" w:hAnsi="Times New Roman" w:cs="Times New Roman"/>
          <w:szCs w:val="27"/>
          <w:lang w:eastAsia="ru-RU"/>
        </w:rPr>
        <w:t>Запреты, вводимые на тот или иной вид деятельности людей на производстве. Ограничения затрагивают правила передвижения по территории, поведение на рабочем месте, в период перерыва, во время ремонта и обслуживания техники и оборудования.</w:t>
      </w:r>
    </w:p>
    <w:p w:rsidR="001740F3" w:rsidRPr="001740F3" w:rsidRDefault="001740F3" w:rsidP="00467B5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7"/>
          <w:lang w:eastAsia="ru-RU"/>
        </w:rPr>
      </w:pPr>
      <w:r w:rsidRPr="001740F3">
        <w:rPr>
          <w:rFonts w:ascii="Times New Roman" w:eastAsia="Times New Roman" w:hAnsi="Times New Roman" w:cs="Times New Roman"/>
          <w:szCs w:val="27"/>
          <w:lang w:eastAsia="ru-RU"/>
        </w:rPr>
        <w:t>Мероприятия различного плана, направленные на предотвращение возгораний, а в случае их появления — на локализацию и тушение пламени. Для этого устанавливаются сигнализационные и дождевальные системы, предусматривается порядок оповещения и управления.</w:t>
      </w:r>
    </w:p>
    <w:p w:rsidR="001740F3" w:rsidRPr="001740F3" w:rsidRDefault="001740F3" w:rsidP="00467B5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7"/>
          <w:lang w:eastAsia="ru-RU"/>
        </w:rPr>
      </w:pPr>
      <w:r w:rsidRPr="001740F3">
        <w:rPr>
          <w:rFonts w:ascii="Times New Roman" w:eastAsia="Times New Roman" w:hAnsi="Times New Roman" w:cs="Times New Roman"/>
          <w:szCs w:val="27"/>
          <w:lang w:eastAsia="ru-RU"/>
        </w:rPr>
        <w:t>Подготовка персонала к действиям при возникновении чрезвычайных ситуаций. Организация проведения занятий, инструктажей и учений. На предприятиях с повышенной опасностью возгорания учения могут проводиться совместно с МЧС.</w:t>
      </w:r>
    </w:p>
    <w:p w:rsidR="001740F3" w:rsidRDefault="001740F3" w:rsidP="00467B5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7"/>
          <w:lang w:eastAsia="ru-RU"/>
        </w:rPr>
      </w:pPr>
      <w:r w:rsidRPr="001740F3">
        <w:rPr>
          <w:rFonts w:ascii="Times New Roman" w:eastAsia="Times New Roman" w:hAnsi="Times New Roman" w:cs="Times New Roman"/>
          <w:szCs w:val="27"/>
          <w:lang w:eastAsia="ru-RU"/>
        </w:rPr>
        <w:t>Контрольные функции. Проверке подлежат условия содержания помещений, территории, средств тушения огня, исправность технического оборудования, теоретическая и практическая подготовка сотрудников, служебная документация.</w:t>
      </w:r>
    </w:p>
    <w:p w:rsidR="00757C9E" w:rsidRDefault="001740F3" w:rsidP="00757C9E">
      <w:pPr>
        <w:pStyle w:val="a3"/>
        <w:spacing w:after="0" w:line="240" w:lineRule="auto"/>
        <w:ind w:firstLine="709"/>
        <w:rPr>
          <w:rFonts w:ascii="Times New Roman" w:hAnsi="Times New Roman" w:cs="Times New Roman"/>
          <w:szCs w:val="27"/>
          <w:shd w:val="clear" w:color="auto" w:fill="FFFFFF"/>
        </w:rPr>
      </w:pPr>
      <w:r w:rsidRPr="001740F3">
        <w:rPr>
          <w:rFonts w:ascii="Times New Roman" w:hAnsi="Times New Roman" w:cs="Times New Roman"/>
          <w:szCs w:val="27"/>
          <w:shd w:val="clear" w:color="auto" w:fill="FFFFFF"/>
        </w:rPr>
        <w:t xml:space="preserve">Согласно действующему законодательству, </w:t>
      </w:r>
      <w:r w:rsidRPr="001740F3">
        <w:rPr>
          <w:rFonts w:ascii="Times New Roman" w:hAnsi="Times New Roman" w:cs="Times New Roman"/>
          <w:b/>
          <w:szCs w:val="27"/>
          <w:shd w:val="clear" w:color="auto" w:fill="FFFFFF"/>
        </w:rPr>
        <w:t>противопожарный режим</w:t>
      </w:r>
      <w:r w:rsidRPr="001740F3">
        <w:rPr>
          <w:rFonts w:ascii="Times New Roman" w:hAnsi="Times New Roman" w:cs="Times New Roman"/>
          <w:szCs w:val="27"/>
          <w:shd w:val="clear" w:color="auto" w:fill="FFFFFF"/>
        </w:rPr>
        <w:t xml:space="preserve"> — это совокупность норм и правил эксплуатации объекта, содержания территории, поведения людей и технологии выполнения работ, направленная на предотвращение возгораний и </w:t>
      </w:r>
      <w:r w:rsidRPr="001740F3">
        <w:rPr>
          <w:rFonts w:ascii="Times New Roman" w:hAnsi="Times New Roman" w:cs="Times New Roman"/>
          <w:szCs w:val="27"/>
          <w:shd w:val="clear" w:color="auto" w:fill="FFFFFF"/>
        </w:rPr>
        <w:lastRenderedPageBreak/>
        <w:t>эффективную их ликвидацию. Данное понятие комплексное, оно состоит из нескольких разделов, касающихся организационной деятельности, подготовки регламентирующей документации, технического оснащения и подготовки персонала к действиям в повседневных условиях и при возни</w:t>
      </w:r>
      <w:r w:rsidR="00757C9E">
        <w:rPr>
          <w:rFonts w:ascii="Times New Roman" w:hAnsi="Times New Roman" w:cs="Times New Roman"/>
          <w:szCs w:val="27"/>
          <w:shd w:val="clear" w:color="auto" w:fill="FFFFFF"/>
        </w:rPr>
        <w:t>кновении чрезвычайной ситуации.</w:t>
      </w:r>
    </w:p>
    <w:p w:rsidR="00757C9E" w:rsidRDefault="00757C9E" w:rsidP="00757C9E">
      <w:pPr>
        <w:pStyle w:val="a3"/>
        <w:spacing w:after="0" w:line="240" w:lineRule="auto"/>
        <w:ind w:firstLine="709"/>
        <w:rPr>
          <w:rFonts w:ascii="Times New Roman" w:hAnsi="Times New Roman" w:cs="Times New Roman"/>
          <w:szCs w:val="27"/>
          <w:shd w:val="clear" w:color="auto" w:fill="FFFFFF"/>
        </w:rPr>
      </w:pPr>
    </w:p>
    <w:p w:rsidR="00757C9E" w:rsidRDefault="00757C9E" w:rsidP="00757C9E">
      <w:pPr>
        <w:pStyle w:val="a3"/>
        <w:spacing w:after="0" w:line="240" w:lineRule="auto"/>
        <w:ind w:firstLine="709"/>
        <w:rPr>
          <w:rFonts w:ascii="Times New Roman" w:hAnsi="Times New Roman" w:cs="Times New Roman"/>
          <w:szCs w:val="27"/>
          <w:shd w:val="clear" w:color="auto" w:fill="FFFFFF"/>
        </w:rPr>
      </w:pPr>
    </w:p>
    <w:p w:rsidR="001740F3" w:rsidRPr="00757C9E" w:rsidRDefault="001740F3" w:rsidP="00757C9E">
      <w:pPr>
        <w:pStyle w:val="a3"/>
        <w:spacing w:after="0" w:line="240" w:lineRule="auto"/>
        <w:ind w:firstLine="709"/>
        <w:rPr>
          <w:rFonts w:ascii="Times New Roman" w:hAnsi="Times New Roman" w:cs="Times New Roman"/>
          <w:szCs w:val="27"/>
          <w:shd w:val="clear" w:color="auto" w:fill="FFFFFF"/>
        </w:rPr>
      </w:pPr>
      <w:r w:rsidRPr="001740F3">
        <w:rPr>
          <w:rFonts w:ascii="Times New Roman" w:eastAsia="Times New Roman" w:hAnsi="Times New Roman" w:cs="Times New Roman"/>
          <w:b/>
          <w:szCs w:val="27"/>
          <w:lang w:eastAsia="ru-RU"/>
        </w:rPr>
        <w:t>Меры ППР:</w:t>
      </w:r>
    </w:p>
    <w:p w:rsidR="001740F3" w:rsidRPr="001740F3" w:rsidRDefault="001740F3" w:rsidP="00467B5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7"/>
          <w:lang w:eastAsia="ru-RU"/>
        </w:rPr>
      </w:pPr>
      <w:r w:rsidRPr="001740F3">
        <w:rPr>
          <w:rFonts w:ascii="Times New Roman" w:eastAsia="Times New Roman" w:hAnsi="Times New Roman" w:cs="Times New Roman"/>
          <w:szCs w:val="27"/>
          <w:lang w:eastAsia="ru-RU"/>
        </w:rPr>
        <w:t>очистка помещений и территории от горючего мусора;</w:t>
      </w:r>
    </w:p>
    <w:p w:rsidR="001740F3" w:rsidRPr="001740F3" w:rsidRDefault="001740F3" w:rsidP="00467B5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7"/>
          <w:lang w:eastAsia="ru-RU"/>
        </w:rPr>
      </w:pPr>
      <w:r w:rsidRPr="001740F3">
        <w:rPr>
          <w:rFonts w:ascii="Times New Roman" w:eastAsia="Times New Roman" w:hAnsi="Times New Roman" w:cs="Times New Roman"/>
          <w:szCs w:val="27"/>
          <w:lang w:eastAsia="ru-RU"/>
        </w:rPr>
        <w:t>установка ограждений и подсобных помещений из огнеупорного материала;</w:t>
      </w:r>
    </w:p>
    <w:p w:rsidR="001740F3" w:rsidRPr="001740F3" w:rsidRDefault="001740F3" w:rsidP="00467B5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7"/>
          <w:lang w:eastAsia="ru-RU"/>
        </w:rPr>
      </w:pPr>
      <w:r w:rsidRPr="001740F3">
        <w:rPr>
          <w:rFonts w:ascii="Times New Roman" w:eastAsia="Times New Roman" w:hAnsi="Times New Roman" w:cs="Times New Roman"/>
          <w:szCs w:val="27"/>
          <w:lang w:eastAsia="ru-RU"/>
        </w:rPr>
        <w:t>обустройство огнестойких перегородок, простенков и эвакуационных дверей;</w:t>
      </w:r>
    </w:p>
    <w:p w:rsidR="001740F3" w:rsidRPr="00CF0D6E" w:rsidRDefault="001740F3" w:rsidP="00CF0D6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7"/>
          <w:lang w:eastAsia="ru-RU"/>
        </w:rPr>
      </w:pPr>
      <w:r w:rsidRPr="001740F3">
        <w:rPr>
          <w:rFonts w:ascii="Times New Roman" w:eastAsia="Times New Roman" w:hAnsi="Times New Roman" w:cs="Times New Roman"/>
          <w:szCs w:val="27"/>
          <w:lang w:eastAsia="ru-RU"/>
        </w:rPr>
        <w:t>оборудование пожарных щитов, огнетушителей и гидрантов;</w:t>
      </w:r>
      <w:r w:rsidRPr="00CF0D6E">
        <w:rPr>
          <w:rFonts w:ascii="Times New Roman" w:eastAsia="Times New Roman" w:hAnsi="Times New Roman" w:cs="Times New Roman"/>
          <w:szCs w:val="27"/>
          <w:lang w:eastAsia="ru-RU"/>
        </w:rPr>
        <w:t>;</w:t>
      </w:r>
    </w:p>
    <w:p w:rsidR="001740F3" w:rsidRPr="001740F3" w:rsidRDefault="001740F3" w:rsidP="00467B5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7"/>
          <w:lang w:eastAsia="ru-RU"/>
        </w:rPr>
      </w:pPr>
      <w:r w:rsidRPr="001740F3">
        <w:rPr>
          <w:rFonts w:ascii="Times New Roman" w:eastAsia="Times New Roman" w:hAnsi="Times New Roman" w:cs="Times New Roman"/>
          <w:szCs w:val="27"/>
          <w:lang w:eastAsia="ru-RU"/>
        </w:rPr>
        <w:t>монтаж сигнализации, звуковых и световых средств информации, газовых и дождевальных установок;</w:t>
      </w:r>
    </w:p>
    <w:p w:rsidR="001740F3" w:rsidRDefault="001740F3" w:rsidP="00467B5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7"/>
          <w:lang w:eastAsia="ru-RU"/>
        </w:rPr>
      </w:pPr>
      <w:r w:rsidRPr="001740F3">
        <w:rPr>
          <w:rFonts w:ascii="Times New Roman" w:eastAsia="Times New Roman" w:hAnsi="Times New Roman" w:cs="Times New Roman"/>
          <w:szCs w:val="27"/>
          <w:lang w:eastAsia="ru-RU"/>
        </w:rPr>
        <w:t>изготовление и вывешивание схем эвакуации, предупреждающих, информационных, запрещающих и эвакуационных знаков.</w:t>
      </w:r>
    </w:p>
    <w:p w:rsidR="00EC336D" w:rsidRDefault="00EC336D" w:rsidP="00EC336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7"/>
          <w:lang w:eastAsia="ru-RU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6C414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  <w:r>
        <w:rPr>
          <w:noProof/>
          <w:sz w:val="18"/>
        </w:rPr>
        <w:drawing>
          <wp:anchor distT="0" distB="0" distL="114300" distR="114300" simplePos="0" relativeHeight="251692032" behindDoc="0" locked="0" layoutInCell="1" allowOverlap="1" wp14:anchorId="389F238F" wp14:editId="4C240143">
            <wp:simplePos x="0" y="0"/>
            <wp:positionH relativeFrom="margin">
              <wp:posOffset>1203325</wp:posOffset>
            </wp:positionH>
            <wp:positionV relativeFrom="margin">
              <wp:posOffset>2499360</wp:posOffset>
            </wp:positionV>
            <wp:extent cx="3400425" cy="2550160"/>
            <wp:effectExtent l="0" t="0" r="952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Б помещени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6C414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  <w:r>
        <w:rPr>
          <w:noProof/>
          <w:szCs w:val="27"/>
        </w:rPr>
        <w:drawing>
          <wp:anchor distT="0" distB="0" distL="114300" distR="114300" simplePos="0" relativeHeight="251661312" behindDoc="0" locked="0" layoutInCell="1" allowOverlap="1" wp14:anchorId="080D2D40" wp14:editId="7C8D92B7">
            <wp:simplePos x="0" y="0"/>
            <wp:positionH relativeFrom="margin">
              <wp:posOffset>-895985</wp:posOffset>
            </wp:positionH>
            <wp:positionV relativeFrom="margin">
              <wp:posOffset>5598160</wp:posOffset>
            </wp:positionV>
            <wp:extent cx="2969895" cy="4123690"/>
            <wp:effectExtent l="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нструкутаж по ПБ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412369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757C9E" w:rsidRDefault="00757C9E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</w:p>
    <w:p w:rsidR="008C31DC" w:rsidRPr="008C31DC" w:rsidRDefault="008C31DC" w:rsidP="008C31DC">
      <w:pPr>
        <w:pStyle w:val="a5"/>
        <w:spacing w:before="0" w:beforeAutospacing="0" w:after="0" w:afterAutospacing="0" w:line="293" w:lineRule="atLeast"/>
        <w:textAlignment w:val="baseline"/>
        <w:rPr>
          <w:b/>
          <w:color w:val="000000"/>
          <w:sz w:val="22"/>
          <w:szCs w:val="20"/>
        </w:rPr>
      </w:pPr>
      <w:r w:rsidRPr="008C31DC">
        <w:rPr>
          <w:b/>
          <w:color w:val="000000"/>
          <w:sz w:val="22"/>
          <w:szCs w:val="20"/>
        </w:rPr>
        <w:t>Инструктаж по пожарной безопасности проводится с целью:</w:t>
      </w:r>
    </w:p>
    <w:p w:rsidR="008C31DC" w:rsidRPr="008C31DC" w:rsidRDefault="008C31DC" w:rsidP="00467B56">
      <w:pPr>
        <w:numPr>
          <w:ilvl w:val="0"/>
          <w:numId w:val="9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Cs w:val="20"/>
        </w:rPr>
      </w:pPr>
      <w:r w:rsidRPr="008C31DC">
        <w:rPr>
          <w:rFonts w:ascii="Times New Roman" w:hAnsi="Times New Roman" w:cs="Times New Roman"/>
          <w:color w:val="000000"/>
          <w:szCs w:val="20"/>
        </w:rPr>
        <w:t>доведения до работников основных требований пожарной безопасности;</w:t>
      </w:r>
    </w:p>
    <w:p w:rsidR="008C31DC" w:rsidRPr="008C31DC" w:rsidRDefault="008C31DC" w:rsidP="00467B56">
      <w:pPr>
        <w:numPr>
          <w:ilvl w:val="0"/>
          <w:numId w:val="9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Cs w:val="20"/>
        </w:rPr>
      </w:pPr>
      <w:r w:rsidRPr="008C31DC">
        <w:rPr>
          <w:rFonts w:ascii="Times New Roman" w:hAnsi="Times New Roman" w:cs="Times New Roman"/>
          <w:color w:val="000000"/>
          <w:szCs w:val="20"/>
        </w:rPr>
        <w:t>изучения пожарной опасности технологических процессов производств и оборудования, средств противопожарной защиты;</w:t>
      </w:r>
    </w:p>
    <w:p w:rsidR="008C31DC" w:rsidRPr="008C31DC" w:rsidRDefault="008C31DC" w:rsidP="00467B56">
      <w:pPr>
        <w:numPr>
          <w:ilvl w:val="0"/>
          <w:numId w:val="9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Cs w:val="20"/>
        </w:rPr>
      </w:pPr>
      <w:r w:rsidRPr="008C31DC">
        <w:rPr>
          <w:rFonts w:ascii="Times New Roman" w:hAnsi="Times New Roman" w:cs="Times New Roman"/>
          <w:color w:val="000000"/>
          <w:szCs w:val="20"/>
        </w:rPr>
        <w:t>информирования работников об их действиях в случае возникновения пожара.</w:t>
      </w:r>
    </w:p>
    <w:p w:rsidR="00757C9E" w:rsidRDefault="00757C9E" w:rsidP="00020209">
      <w:pPr>
        <w:shd w:val="clear" w:color="auto" w:fill="FFFFFF"/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020209" w:rsidRDefault="008C31DC" w:rsidP="000202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31DC">
        <w:rPr>
          <w:rFonts w:ascii="Times New Roman" w:hAnsi="Times New Roman" w:cs="Times New Roman"/>
          <w:shd w:val="clear" w:color="auto" w:fill="FFFFFF"/>
        </w:rPr>
        <w:t>Инструктаж является доказательством соблюдения одного из основных требований регламентирующего док</w:t>
      </w:r>
      <w:r w:rsidR="00020209">
        <w:rPr>
          <w:rFonts w:ascii="Times New Roman" w:hAnsi="Times New Roman" w:cs="Times New Roman"/>
          <w:shd w:val="clear" w:color="auto" w:fill="FFFFFF"/>
        </w:rPr>
        <w:t>умента о пожарной безопасности, п</w:t>
      </w:r>
      <w:r w:rsidRPr="008C31DC">
        <w:rPr>
          <w:rFonts w:ascii="Times New Roman" w:hAnsi="Times New Roman" w:cs="Times New Roman"/>
          <w:shd w:val="clear" w:color="auto" w:fill="FFFFFF"/>
        </w:rPr>
        <w:t xml:space="preserve">оэтому </w:t>
      </w:r>
      <w:r w:rsidR="00020209">
        <w:rPr>
          <w:rFonts w:ascii="Times New Roman" w:hAnsi="Times New Roman" w:cs="Times New Roman"/>
          <w:shd w:val="clear" w:color="auto" w:fill="FFFFFF"/>
        </w:rPr>
        <w:t>на предприятиях заводится журнал регистрации, в котором указываются</w:t>
      </w:r>
      <w:r w:rsidR="00020209" w:rsidRPr="008C31DC">
        <w:rPr>
          <w:rFonts w:ascii="Times New Roman" w:eastAsia="Times New Roman" w:hAnsi="Times New Roman" w:cs="Times New Roman"/>
          <w:lang w:eastAsia="ru-RU"/>
        </w:rPr>
        <w:t xml:space="preserve"> сведения о дате </w:t>
      </w:r>
      <w:r w:rsidR="00020209" w:rsidRPr="008C31DC">
        <w:rPr>
          <w:rFonts w:ascii="Times New Roman" w:eastAsia="Times New Roman" w:hAnsi="Times New Roman" w:cs="Times New Roman"/>
          <w:lang w:eastAsia="ru-RU"/>
        </w:rPr>
        <w:lastRenderedPageBreak/>
        <w:t>проведения обучения, фамилия, и</w:t>
      </w:r>
      <w:r w:rsidR="00020209">
        <w:rPr>
          <w:rFonts w:ascii="Times New Roman" w:eastAsia="Times New Roman" w:hAnsi="Times New Roman" w:cs="Times New Roman"/>
          <w:lang w:eastAsia="ru-RU"/>
        </w:rPr>
        <w:t xml:space="preserve">нициалы и должность сотрудника с подписью проводившего инструктаж. </w:t>
      </w:r>
    </w:p>
    <w:p w:rsidR="00EC336D" w:rsidRDefault="00EC336D" w:rsidP="00EC3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20209" w:rsidRPr="00D67584" w:rsidRDefault="006C414E" w:rsidP="00D67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75AB8E40" wp14:editId="517D2609">
            <wp:simplePos x="0" y="0"/>
            <wp:positionH relativeFrom="margin">
              <wp:posOffset>-895985</wp:posOffset>
            </wp:positionH>
            <wp:positionV relativeFrom="margin">
              <wp:posOffset>35560</wp:posOffset>
            </wp:positionV>
            <wp:extent cx="3124200" cy="20193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расивый журнал инструктаж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1DC" w:rsidRPr="008C31DC">
        <w:rPr>
          <w:rFonts w:ascii="Times New Roman" w:eastAsia="Times New Roman" w:hAnsi="Times New Roman" w:cs="Times New Roman"/>
          <w:lang w:eastAsia="ru-RU"/>
        </w:rPr>
        <w:t>За основу журнала регистра</w:t>
      </w:r>
      <w:r w:rsidR="00020209">
        <w:rPr>
          <w:rFonts w:ascii="Times New Roman" w:eastAsia="Times New Roman" w:hAnsi="Times New Roman" w:cs="Times New Roman"/>
          <w:lang w:eastAsia="ru-RU"/>
        </w:rPr>
        <w:t>ции можно взять чистую канцелярскую книгу</w:t>
      </w:r>
      <w:r w:rsidR="008C31DC" w:rsidRPr="008C31DC">
        <w:rPr>
          <w:rFonts w:ascii="Times New Roman" w:eastAsia="Times New Roman" w:hAnsi="Times New Roman" w:cs="Times New Roman"/>
          <w:lang w:eastAsia="ru-RU"/>
        </w:rPr>
        <w:t xml:space="preserve"> и</w:t>
      </w:r>
      <w:r w:rsidR="00020209">
        <w:rPr>
          <w:rFonts w:ascii="Times New Roman" w:eastAsia="Times New Roman" w:hAnsi="Times New Roman" w:cs="Times New Roman"/>
          <w:lang w:eastAsia="ru-RU"/>
        </w:rPr>
        <w:t>ли готовый продукт из типографии</w:t>
      </w:r>
      <w:r w:rsidR="008C31DC" w:rsidRPr="008C31DC">
        <w:rPr>
          <w:rFonts w:ascii="Times New Roman" w:eastAsia="Times New Roman" w:hAnsi="Times New Roman" w:cs="Times New Roman"/>
          <w:lang w:eastAsia="ru-RU"/>
        </w:rPr>
        <w:t xml:space="preserve">. </w:t>
      </w:r>
      <w:r w:rsidR="008C31DC" w:rsidRPr="008C31DC">
        <w:rPr>
          <w:rFonts w:ascii="Times New Roman" w:eastAsia="Times New Roman" w:hAnsi="Times New Roman" w:cs="Times New Roman"/>
          <w:b/>
          <w:lang w:eastAsia="ru-RU"/>
        </w:rPr>
        <w:t>Перед использованием ее прошивают и скреп</w:t>
      </w:r>
      <w:r w:rsidR="00020209">
        <w:rPr>
          <w:rFonts w:ascii="Times New Roman" w:eastAsia="Times New Roman" w:hAnsi="Times New Roman" w:cs="Times New Roman"/>
          <w:b/>
          <w:lang w:eastAsia="ru-RU"/>
        </w:rPr>
        <w:t>ляют мокрой печатью с подтвержденной подписью ответственного лица предприятия.</w:t>
      </w:r>
      <w:r w:rsidR="00020209" w:rsidRPr="00020209">
        <w:rPr>
          <w:rFonts w:ascii="Times New Roman" w:eastAsia="Times New Roman" w:hAnsi="Times New Roman" w:cs="Times New Roman"/>
          <w:lang w:eastAsia="ru-RU"/>
        </w:rPr>
        <w:t xml:space="preserve"> </w:t>
      </w:r>
      <w:r w:rsidR="00020209" w:rsidRPr="008C31DC">
        <w:rPr>
          <w:rFonts w:ascii="Times New Roman" w:eastAsia="Times New Roman" w:hAnsi="Times New Roman" w:cs="Times New Roman"/>
          <w:b/>
          <w:lang w:eastAsia="ru-RU"/>
        </w:rPr>
        <w:t>На титульном листе обозначают полное название предприятия, при необходимости отдела и д</w:t>
      </w:r>
      <w:r w:rsidR="00020209" w:rsidRPr="00020209">
        <w:rPr>
          <w:rFonts w:ascii="Times New Roman" w:eastAsia="Times New Roman" w:hAnsi="Times New Roman" w:cs="Times New Roman"/>
          <w:b/>
          <w:lang w:eastAsia="ru-RU"/>
        </w:rPr>
        <w:t>ата введения журнала в действие</w:t>
      </w:r>
      <w:r w:rsidR="00020209">
        <w:rPr>
          <w:rFonts w:ascii="Times New Roman" w:eastAsia="Times New Roman" w:hAnsi="Times New Roman" w:cs="Times New Roman"/>
          <w:b/>
          <w:lang w:eastAsia="ru-RU"/>
        </w:rPr>
        <w:t xml:space="preserve"> - </w:t>
      </w:r>
      <w:r w:rsidR="00020209">
        <w:rPr>
          <w:rFonts w:ascii="Times New Roman" w:eastAsia="Times New Roman" w:hAnsi="Times New Roman" w:cs="Times New Roman"/>
          <w:lang w:eastAsia="ru-RU"/>
        </w:rPr>
        <w:t>этот момент важен</w:t>
      </w:r>
      <w:r w:rsidR="008C31DC" w:rsidRPr="008C31DC">
        <w:rPr>
          <w:rFonts w:ascii="Times New Roman" w:eastAsia="Times New Roman" w:hAnsi="Times New Roman" w:cs="Times New Roman"/>
          <w:lang w:eastAsia="ru-RU"/>
        </w:rPr>
        <w:t xml:space="preserve"> при проверках и сдаче заполненного журнала </w:t>
      </w:r>
      <w:r w:rsidR="00020209">
        <w:rPr>
          <w:rFonts w:ascii="Times New Roman" w:eastAsia="Times New Roman" w:hAnsi="Times New Roman" w:cs="Times New Roman"/>
          <w:lang w:eastAsia="ru-RU"/>
        </w:rPr>
        <w:t>в архив.</w:t>
      </w:r>
    </w:p>
    <w:p w:rsidR="00EC336D" w:rsidRDefault="00F255CC" w:rsidP="00EC336D">
      <w:pPr>
        <w:shd w:val="clear" w:color="auto" w:fill="FFFFFF"/>
        <w:spacing w:after="12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                                      </w:t>
      </w:r>
    </w:p>
    <w:p w:rsidR="00D67584" w:rsidRDefault="00D67584" w:rsidP="00F255CC">
      <w:pPr>
        <w:shd w:val="clear" w:color="auto" w:fill="FFFFFF"/>
        <w:spacing w:after="120" w:line="240" w:lineRule="auto"/>
        <w:rPr>
          <w:rFonts w:ascii="Times New Roman" w:hAnsi="Times New Roman" w:cs="Times New Roman"/>
          <w:shd w:val="clear" w:color="auto" w:fill="FFFFFF"/>
        </w:rPr>
      </w:pPr>
    </w:p>
    <w:p w:rsidR="006C414E" w:rsidRDefault="006C414E" w:rsidP="00F255CC">
      <w:pPr>
        <w:shd w:val="clear" w:color="auto" w:fill="FFFFFF"/>
        <w:spacing w:after="120" w:line="240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anchor distT="0" distB="0" distL="114300" distR="114300" simplePos="0" relativeHeight="251693056" behindDoc="0" locked="0" layoutInCell="1" allowOverlap="1" wp14:anchorId="66083E00" wp14:editId="653F7112">
            <wp:simplePos x="0" y="0"/>
            <wp:positionH relativeFrom="margin">
              <wp:posOffset>2927985</wp:posOffset>
            </wp:positionH>
            <wp:positionV relativeFrom="margin">
              <wp:posOffset>1934210</wp:posOffset>
            </wp:positionV>
            <wp:extent cx="3234055" cy="2038350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аполнение журанала инструктаж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14E" w:rsidRDefault="006C414E" w:rsidP="00F255CC">
      <w:pPr>
        <w:shd w:val="clear" w:color="auto" w:fill="FFFFFF"/>
        <w:spacing w:after="120" w:line="240" w:lineRule="auto"/>
        <w:rPr>
          <w:rFonts w:ascii="Times New Roman" w:hAnsi="Times New Roman" w:cs="Times New Roman"/>
          <w:shd w:val="clear" w:color="auto" w:fill="FFFFFF"/>
        </w:rPr>
      </w:pPr>
    </w:p>
    <w:p w:rsidR="006C414E" w:rsidRDefault="006C414E" w:rsidP="00F255CC">
      <w:pPr>
        <w:shd w:val="clear" w:color="auto" w:fill="FFFFFF"/>
        <w:spacing w:after="120" w:line="240" w:lineRule="auto"/>
        <w:rPr>
          <w:rFonts w:ascii="Times New Roman" w:hAnsi="Times New Roman" w:cs="Times New Roman"/>
          <w:shd w:val="clear" w:color="auto" w:fill="FFFFFF"/>
        </w:rPr>
      </w:pPr>
    </w:p>
    <w:p w:rsidR="006C414E" w:rsidRDefault="006C414E" w:rsidP="00F255CC">
      <w:pPr>
        <w:shd w:val="clear" w:color="auto" w:fill="FFFFFF"/>
        <w:spacing w:after="120" w:line="240" w:lineRule="auto"/>
        <w:rPr>
          <w:rFonts w:ascii="Times New Roman" w:hAnsi="Times New Roman" w:cs="Times New Roman"/>
          <w:shd w:val="clear" w:color="auto" w:fill="FFFFFF"/>
        </w:rPr>
      </w:pPr>
    </w:p>
    <w:p w:rsidR="006C414E" w:rsidRDefault="006C414E" w:rsidP="00F255CC">
      <w:pPr>
        <w:shd w:val="clear" w:color="auto" w:fill="FFFFFF"/>
        <w:spacing w:after="120" w:line="240" w:lineRule="auto"/>
        <w:rPr>
          <w:rFonts w:ascii="Times New Roman" w:hAnsi="Times New Roman" w:cs="Times New Roman"/>
          <w:shd w:val="clear" w:color="auto" w:fill="FFFFFF"/>
        </w:rPr>
      </w:pPr>
    </w:p>
    <w:p w:rsidR="006C414E" w:rsidRDefault="006C414E" w:rsidP="00F255CC">
      <w:pPr>
        <w:shd w:val="clear" w:color="auto" w:fill="FFFFFF"/>
        <w:spacing w:after="120" w:line="240" w:lineRule="auto"/>
        <w:rPr>
          <w:rFonts w:ascii="Times New Roman" w:hAnsi="Times New Roman" w:cs="Times New Roman"/>
          <w:shd w:val="clear" w:color="auto" w:fill="FFFFFF"/>
        </w:rPr>
      </w:pPr>
    </w:p>
    <w:p w:rsidR="006C414E" w:rsidRDefault="006C414E" w:rsidP="00F255CC">
      <w:pPr>
        <w:shd w:val="clear" w:color="auto" w:fill="FFFFFF"/>
        <w:spacing w:after="120" w:line="240" w:lineRule="auto"/>
        <w:rPr>
          <w:rFonts w:ascii="Times New Roman" w:hAnsi="Times New Roman" w:cs="Times New Roman"/>
          <w:shd w:val="clear" w:color="auto" w:fill="FFFFFF"/>
        </w:rPr>
      </w:pPr>
    </w:p>
    <w:p w:rsidR="006C414E" w:rsidRDefault="006C414E" w:rsidP="00F255CC">
      <w:pPr>
        <w:shd w:val="clear" w:color="auto" w:fill="FFFFFF"/>
        <w:spacing w:after="120" w:line="240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35ABE27F" wp14:editId="1E1CE99F">
            <wp:simplePos x="0" y="0"/>
            <wp:positionH relativeFrom="margin">
              <wp:posOffset>-680085</wp:posOffset>
            </wp:positionH>
            <wp:positionV relativeFrom="margin">
              <wp:posOffset>3813810</wp:posOffset>
            </wp:positionV>
            <wp:extent cx="3090545" cy="2320290"/>
            <wp:effectExtent l="0" t="0" r="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иды инструктажей.jpg"/>
                    <pic:cNvPicPr/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32029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14E" w:rsidRDefault="006C414E" w:rsidP="00F255CC">
      <w:pPr>
        <w:shd w:val="clear" w:color="auto" w:fill="FFFFFF"/>
        <w:spacing w:after="120" w:line="240" w:lineRule="auto"/>
        <w:rPr>
          <w:rFonts w:ascii="Times New Roman" w:hAnsi="Times New Roman" w:cs="Times New Roman"/>
          <w:shd w:val="clear" w:color="auto" w:fill="FFFFFF"/>
        </w:rPr>
      </w:pPr>
    </w:p>
    <w:p w:rsidR="008C31DC" w:rsidRPr="008C31DC" w:rsidRDefault="008C31DC" w:rsidP="00F255C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lang w:eastAsia="ru-RU"/>
        </w:rPr>
      </w:pPr>
      <w:r w:rsidRPr="008C31DC">
        <w:rPr>
          <w:rFonts w:ascii="Times New Roman" w:hAnsi="Times New Roman" w:cs="Times New Roman"/>
          <w:shd w:val="clear" w:color="auto" w:fill="FFFFFF"/>
        </w:rPr>
        <w:t>Для проведения инструктажа обязательно составляется пр</w:t>
      </w:r>
      <w:r w:rsidR="00020209">
        <w:rPr>
          <w:rFonts w:ascii="Times New Roman" w:hAnsi="Times New Roman" w:cs="Times New Roman"/>
          <w:shd w:val="clear" w:color="auto" w:fill="FFFFFF"/>
        </w:rPr>
        <w:t xml:space="preserve">ограмма, </w:t>
      </w:r>
      <w:r w:rsidR="009856B9">
        <w:rPr>
          <w:rFonts w:ascii="Times New Roman" w:hAnsi="Times New Roman" w:cs="Times New Roman"/>
          <w:shd w:val="clear" w:color="auto" w:fill="FFFFFF"/>
        </w:rPr>
        <w:t xml:space="preserve">утвержденная руководителем (ответственным за пожарную безопасность) </w:t>
      </w:r>
      <w:r w:rsidR="00813608">
        <w:rPr>
          <w:rFonts w:ascii="Times New Roman" w:hAnsi="Times New Roman" w:cs="Times New Roman"/>
          <w:shd w:val="clear" w:color="auto" w:fill="FFFFFF"/>
        </w:rPr>
        <w:t xml:space="preserve">которая должна состоять </w:t>
      </w:r>
      <w:r w:rsidRPr="008C31DC">
        <w:rPr>
          <w:rFonts w:ascii="Times New Roman" w:hAnsi="Times New Roman" w:cs="Times New Roman"/>
          <w:shd w:val="clear" w:color="auto" w:fill="FFFFFF"/>
        </w:rPr>
        <w:t xml:space="preserve">из </w:t>
      </w:r>
      <w:r w:rsidR="00813608">
        <w:rPr>
          <w:rFonts w:ascii="Times New Roman" w:hAnsi="Times New Roman" w:cs="Times New Roman"/>
          <w:shd w:val="clear" w:color="auto" w:fill="FFFFFF"/>
        </w:rPr>
        <w:t>следующей информации</w:t>
      </w:r>
      <w:r w:rsidR="009856B9">
        <w:rPr>
          <w:rFonts w:ascii="Times New Roman" w:eastAsia="Times New Roman" w:hAnsi="Times New Roman" w:cs="Times New Roman"/>
          <w:lang w:eastAsia="ru-RU"/>
        </w:rPr>
        <w:t>:</w:t>
      </w:r>
    </w:p>
    <w:p w:rsidR="008C31DC" w:rsidRPr="008C31DC" w:rsidRDefault="002E7219" w:rsidP="00467B56">
      <w:pPr>
        <w:numPr>
          <w:ilvl w:val="0"/>
          <w:numId w:val="8"/>
        </w:numPr>
        <w:shd w:val="clear" w:color="auto" w:fill="FFFFFF"/>
        <w:spacing w:after="12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У</w:t>
      </w:r>
      <w:r w:rsidR="009856B9">
        <w:rPr>
          <w:rFonts w:ascii="Times New Roman" w:eastAsia="Times New Roman" w:hAnsi="Times New Roman" w:cs="Times New Roman"/>
          <w:lang w:eastAsia="ru-RU"/>
        </w:rPr>
        <w:t>словия работы с оборудованием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8C31DC" w:rsidRPr="008C31DC" w:rsidRDefault="002E7219" w:rsidP="00467B56">
      <w:pPr>
        <w:numPr>
          <w:ilvl w:val="0"/>
          <w:numId w:val="8"/>
        </w:numPr>
        <w:shd w:val="clear" w:color="auto" w:fill="FFFFFF"/>
        <w:spacing w:after="12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</w:t>
      </w:r>
      <w:r w:rsidR="008C31DC" w:rsidRPr="008C31DC">
        <w:rPr>
          <w:rFonts w:ascii="Times New Roman" w:eastAsia="Times New Roman" w:hAnsi="Times New Roman" w:cs="Times New Roman"/>
          <w:lang w:eastAsia="ru-RU"/>
        </w:rPr>
        <w:t>лассификации объектов по степ</w:t>
      </w:r>
      <w:r>
        <w:rPr>
          <w:rFonts w:ascii="Times New Roman" w:eastAsia="Times New Roman" w:hAnsi="Times New Roman" w:cs="Times New Roman"/>
          <w:lang w:eastAsia="ru-RU"/>
        </w:rPr>
        <w:t>еням пожарной и взрывоопасности.</w:t>
      </w:r>
    </w:p>
    <w:p w:rsidR="008C31DC" w:rsidRPr="008C31DC" w:rsidRDefault="002E7219" w:rsidP="00467B56">
      <w:pPr>
        <w:numPr>
          <w:ilvl w:val="0"/>
          <w:numId w:val="8"/>
        </w:numPr>
        <w:shd w:val="clear" w:color="auto" w:fill="FFFFFF"/>
        <w:spacing w:after="12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</w:t>
      </w:r>
      <w:r w:rsidR="009856B9">
        <w:rPr>
          <w:rFonts w:ascii="Times New Roman" w:eastAsia="Times New Roman" w:hAnsi="Times New Roman" w:cs="Times New Roman"/>
          <w:lang w:eastAsia="ru-RU"/>
        </w:rPr>
        <w:t>иды</w:t>
      </w:r>
      <w:r>
        <w:rPr>
          <w:rFonts w:ascii="Times New Roman" w:eastAsia="Times New Roman" w:hAnsi="Times New Roman" w:cs="Times New Roman"/>
          <w:lang w:eastAsia="ru-RU"/>
        </w:rPr>
        <w:t xml:space="preserve"> ответственности.</w:t>
      </w:r>
    </w:p>
    <w:p w:rsidR="008C31DC" w:rsidRPr="008C31DC" w:rsidRDefault="00426794" w:rsidP="00467B56">
      <w:pPr>
        <w:numPr>
          <w:ilvl w:val="0"/>
          <w:numId w:val="8"/>
        </w:numPr>
        <w:shd w:val="clear" w:color="auto" w:fill="FFFFFF"/>
        <w:spacing w:after="12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6874791" wp14:editId="1ED168BC">
            <wp:simplePos x="0" y="0"/>
            <wp:positionH relativeFrom="margin">
              <wp:posOffset>3777615</wp:posOffset>
            </wp:positionH>
            <wp:positionV relativeFrom="margin">
              <wp:posOffset>6360160</wp:posOffset>
            </wp:positionV>
            <wp:extent cx="2533650" cy="2933700"/>
            <wp:effectExtent l="19050" t="19050" r="19050" b="19050"/>
            <wp:wrapSquare wrapText="bothSides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лан программы ОТ ПТМ.png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r="1229" b="8336"/>
                    <a:stretch/>
                  </pic:blipFill>
                  <pic:spPr bwMode="auto">
                    <a:xfrm>
                      <a:off x="0" y="0"/>
                      <a:ext cx="2533650" cy="2933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219">
        <w:rPr>
          <w:rFonts w:ascii="Times New Roman" w:eastAsia="Times New Roman" w:hAnsi="Times New Roman" w:cs="Times New Roman"/>
          <w:lang w:eastAsia="ru-RU"/>
        </w:rPr>
        <w:t>Д</w:t>
      </w:r>
      <w:r w:rsidR="009856B9">
        <w:rPr>
          <w:rFonts w:ascii="Times New Roman" w:eastAsia="Times New Roman" w:hAnsi="Times New Roman" w:cs="Times New Roman"/>
          <w:lang w:eastAsia="ru-RU"/>
        </w:rPr>
        <w:t>ействия и поведение</w:t>
      </w:r>
      <w:r w:rsidR="002E7219">
        <w:rPr>
          <w:rFonts w:ascii="Times New Roman" w:eastAsia="Times New Roman" w:hAnsi="Times New Roman" w:cs="Times New Roman"/>
          <w:lang w:eastAsia="ru-RU"/>
        </w:rPr>
        <w:t xml:space="preserve"> в экстренных случаях.</w:t>
      </w:r>
    </w:p>
    <w:p w:rsidR="008C31DC" w:rsidRDefault="002E7219" w:rsidP="00467B56">
      <w:pPr>
        <w:numPr>
          <w:ilvl w:val="0"/>
          <w:numId w:val="8"/>
        </w:numPr>
        <w:shd w:val="clear" w:color="auto" w:fill="FFFFFF"/>
        <w:spacing w:after="12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</w:t>
      </w:r>
      <w:r w:rsidR="009856B9">
        <w:rPr>
          <w:rFonts w:ascii="Times New Roman" w:eastAsia="Times New Roman" w:hAnsi="Times New Roman" w:cs="Times New Roman"/>
          <w:lang w:eastAsia="ru-RU"/>
        </w:rPr>
        <w:t>равила</w:t>
      </w:r>
      <w:r w:rsidR="008C31DC" w:rsidRPr="008C31DC">
        <w:rPr>
          <w:rFonts w:ascii="Times New Roman" w:eastAsia="Times New Roman" w:hAnsi="Times New Roman" w:cs="Times New Roman"/>
          <w:lang w:eastAsia="ru-RU"/>
        </w:rPr>
        <w:t xml:space="preserve"> работы с производственными объектами.</w:t>
      </w:r>
    </w:p>
    <w:p w:rsidR="009856B9" w:rsidRDefault="002354D2" w:rsidP="009856B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При </w:t>
      </w:r>
      <w:r w:rsidR="009856B9" w:rsidRPr="009856B9">
        <w:rPr>
          <w:rFonts w:ascii="Times New Roman" w:eastAsia="Times New Roman" w:hAnsi="Times New Roman" w:cs="Times New Roman"/>
          <w:lang w:eastAsia="ru-RU"/>
        </w:rPr>
        <w:t>составлении</w:t>
      </w:r>
      <w:r>
        <w:rPr>
          <w:rFonts w:ascii="Times New Roman" w:eastAsia="Times New Roman" w:hAnsi="Times New Roman" w:cs="Times New Roman"/>
          <w:lang w:eastAsia="ru-RU"/>
        </w:rPr>
        <w:t xml:space="preserve"> программы</w:t>
      </w:r>
      <w:r w:rsidR="009856B9" w:rsidRPr="009856B9">
        <w:rPr>
          <w:rFonts w:ascii="Times New Roman" w:eastAsia="Times New Roman" w:hAnsi="Times New Roman" w:cs="Times New Roman"/>
          <w:lang w:eastAsia="ru-RU"/>
        </w:rPr>
        <w:t xml:space="preserve"> обращаются к нормативно-технической литературе</w:t>
      </w:r>
      <w:r w:rsidR="00426794">
        <w:rPr>
          <w:rFonts w:ascii="Times New Roman" w:eastAsia="Times New Roman" w:hAnsi="Times New Roman" w:cs="Times New Roman"/>
          <w:lang w:eastAsia="ru-RU"/>
        </w:rPr>
        <w:t xml:space="preserve">. </w:t>
      </w:r>
      <w:r w:rsidR="008C31DC" w:rsidRPr="008C31DC">
        <w:rPr>
          <w:rFonts w:ascii="Times New Roman" w:eastAsia="Times New Roman" w:hAnsi="Times New Roman" w:cs="Times New Roman"/>
          <w:lang w:eastAsia="ru-RU"/>
        </w:rPr>
        <w:t>Время проведения инструктажа рассчитывается с учетом объема подаваемой информации и практических занятий.</w:t>
      </w:r>
      <w:r w:rsidR="00F255CC">
        <w:rPr>
          <w:rFonts w:ascii="Times New Roman" w:eastAsia="Times New Roman" w:hAnsi="Times New Roman" w:cs="Times New Roman"/>
          <w:lang w:eastAsia="ru-RU"/>
        </w:rPr>
        <w:t xml:space="preserve">  </w:t>
      </w:r>
    </w:p>
    <w:p w:rsidR="00757C9E" w:rsidRDefault="00426794" w:rsidP="009856B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Помимо журнала регистрации по инструктажу ответственный за пожарную безопасность должен иметь инструкцию о мерах пожарной безопасности и инструкцию о порядке действий п</w:t>
      </w:r>
      <w:r w:rsidR="002E7219">
        <w:rPr>
          <w:rFonts w:ascii="Times New Roman" w:eastAsia="Times New Roman" w:hAnsi="Times New Roman" w:cs="Times New Roman"/>
          <w:lang w:eastAsia="ru-RU"/>
        </w:rPr>
        <w:t xml:space="preserve">ерсонала при пожаре. Собственно, </w:t>
      </w:r>
      <w:r>
        <w:rPr>
          <w:rFonts w:ascii="Times New Roman" w:eastAsia="Times New Roman" w:hAnsi="Times New Roman" w:cs="Times New Roman"/>
          <w:lang w:eastAsia="ru-RU"/>
        </w:rPr>
        <w:t>это пакет документов, обязательный при проверки.</w:t>
      </w:r>
    </w:p>
    <w:p w:rsidR="00426794" w:rsidRDefault="00426794" w:rsidP="009856B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2002B" w:rsidRDefault="0002002B" w:rsidP="009856B9">
      <w:pPr>
        <w:shd w:val="clear" w:color="auto" w:fill="FFFFFF"/>
        <w:spacing w:after="360" w:line="240" w:lineRule="auto"/>
        <w:rPr>
          <w:rFonts w:ascii="Times New Roman" w:hAnsi="Times New Roman" w:cs="Times New Roman"/>
          <w:b/>
          <w:color w:val="000000"/>
          <w:szCs w:val="20"/>
        </w:rPr>
      </w:pPr>
    </w:p>
    <w:p w:rsidR="00D67584" w:rsidRDefault="00D67584" w:rsidP="009856B9">
      <w:pPr>
        <w:shd w:val="clear" w:color="auto" w:fill="FFFFFF"/>
        <w:spacing w:after="360" w:line="240" w:lineRule="auto"/>
        <w:rPr>
          <w:rFonts w:ascii="Times New Roman" w:hAnsi="Times New Roman" w:cs="Times New Roman"/>
          <w:b/>
          <w:color w:val="000000"/>
          <w:szCs w:val="20"/>
        </w:rPr>
      </w:pPr>
    </w:p>
    <w:p w:rsidR="00D67584" w:rsidRPr="00D9164D" w:rsidRDefault="00D67584" w:rsidP="00427B67">
      <w:p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</w:p>
    <w:p w:rsidR="00D67584" w:rsidRDefault="00D67584" w:rsidP="00427B67">
      <w:pPr>
        <w:tabs>
          <w:tab w:val="left" w:pos="910"/>
        </w:tabs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D67584" w:rsidRPr="00D67584" w:rsidRDefault="00D67584" w:rsidP="006C414E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b/>
          <w:color w:val="000000"/>
          <w:sz w:val="28"/>
          <w:szCs w:val="20"/>
        </w:rPr>
      </w:pPr>
      <w:r w:rsidRPr="00D67584">
        <w:rPr>
          <w:rFonts w:ascii="Times New Roman" w:hAnsi="Times New Roman" w:cs="Times New Roman"/>
          <w:b/>
          <w:sz w:val="28"/>
        </w:rPr>
        <w:t xml:space="preserve">Пути эвакуации. Определение путей эвакуации и эвакуационных выходов. </w:t>
      </w:r>
      <w:r w:rsidRPr="00D67584">
        <w:rPr>
          <w:rFonts w:ascii="Times New Roman" w:hAnsi="Times New Roman" w:cs="Times New Roman"/>
          <w:b/>
          <w:color w:val="000000"/>
          <w:sz w:val="28"/>
          <w:szCs w:val="20"/>
        </w:rPr>
        <w:t>Требования пожарной безопасности к путям эвакуации. Знаки пожарной безопасности.</w:t>
      </w:r>
    </w:p>
    <w:p w:rsidR="00D67584" w:rsidRDefault="00D67584" w:rsidP="00427B67">
      <w:pPr>
        <w:tabs>
          <w:tab w:val="left" w:pos="910"/>
        </w:tabs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CA06C4" w:rsidRDefault="00CA06C4" w:rsidP="00427B67">
      <w:pPr>
        <w:tabs>
          <w:tab w:val="left" w:pos="910"/>
        </w:tabs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CA06C4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Путь эвакуации </w:t>
      </w:r>
      <w:r w:rsidRPr="00CA06C4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- </w:t>
      </w:r>
      <w:r w:rsidRPr="00CA06C4">
        <w:rPr>
          <w:rFonts w:ascii="Times New Roman" w:eastAsia="Times New Roman" w:hAnsi="Times New Roman" w:cs="Times New Roman"/>
          <w:szCs w:val="24"/>
          <w:lang w:eastAsia="ru-RU"/>
        </w:rPr>
        <w:t>безопасный при эвакуации людей путь, ведущий к эвакуационному выходу. Защита людей на пути эвакуации обеспечивается комплексом объёмно-планировочных, эргономических, конструктивных, инженерно-технических и организационных мероприятий</w:t>
      </w:r>
    </w:p>
    <w:p w:rsidR="00427B67" w:rsidRPr="00EF1F56" w:rsidRDefault="00EF1F56" w:rsidP="00427B67">
      <w:pPr>
        <w:tabs>
          <w:tab w:val="left" w:pos="910"/>
        </w:tabs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К эвакуационным выходам относят </w:t>
      </w:r>
      <w:r w:rsidR="00427B67" w:rsidRPr="00EF1F56">
        <w:rPr>
          <w:rFonts w:ascii="Times New Roman" w:eastAsia="Times New Roman" w:hAnsi="Times New Roman" w:cs="Times New Roman"/>
          <w:b/>
          <w:szCs w:val="24"/>
          <w:lang w:eastAsia="ru-RU"/>
        </w:rPr>
        <w:t>ведущие непосредственно на улицу/территорию предприятия/организации с 1 этажа любого строения:</w:t>
      </w:r>
    </w:p>
    <w:p w:rsidR="00427B67" w:rsidRPr="00EF1F56" w:rsidRDefault="00427B67" w:rsidP="00467B56">
      <w:pPr>
        <w:pStyle w:val="a3"/>
        <w:numPr>
          <w:ilvl w:val="0"/>
          <w:numId w:val="10"/>
        </w:num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 w:rsidRPr="00EF1F56">
        <w:rPr>
          <w:rFonts w:ascii="Times New Roman" w:eastAsia="Times New Roman" w:hAnsi="Times New Roman" w:cs="Times New Roman"/>
          <w:szCs w:val="24"/>
          <w:lang w:eastAsia="ru-RU"/>
        </w:rPr>
        <w:t>Сразу или по коридору.</w:t>
      </w:r>
    </w:p>
    <w:p w:rsidR="00427B67" w:rsidRPr="00EF1F56" w:rsidRDefault="00427B67" w:rsidP="00467B56">
      <w:pPr>
        <w:pStyle w:val="a3"/>
        <w:numPr>
          <w:ilvl w:val="0"/>
          <w:numId w:val="10"/>
        </w:num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 w:rsidRPr="00EF1F56">
        <w:rPr>
          <w:rFonts w:ascii="Times New Roman" w:eastAsia="Times New Roman" w:hAnsi="Times New Roman" w:cs="Times New Roman"/>
          <w:szCs w:val="24"/>
          <w:lang w:eastAsia="ru-RU"/>
        </w:rPr>
        <w:t>Через холл или вестибюль.</w:t>
      </w:r>
    </w:p>
    <w:p w:rsidR="00427B67" w:rsidRPr="00EF1F56" w:rsidRDefault="00427B67" w:rsidP="00467B56">
      <w:pPr>
        <w:pStyle w:val="a3"/>
        <w:numPr>
          <w:ilvl w:val="0"/>
          <w:numId w:val="10"/>
        </w:num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 w:rsidRPr="00EF1F56">
        <w:rPr>
          <w:rFonts w:ascii="Times New Roman" w:eastAsia="Times New Roman" w:hAnsi="Times New Roman" w:cs="Times New Roman"/>
          <w:szCs w:val="24"/>
          <w:lang w:eastAsia="ru-RU"/>
        </w:rPr>
        <w:t>С лестницы.</w:t>
      </w:r>
    </w:p>
    <w:p w:rsidR="00427B67" w:rsidRPr="00EF1F56" w:rsidRDefault="00427B67" w:rsidP="00467B56">
      <w:pPr>
        <w:pStyle w:val="a3"/>
        <w:numPr>
          <w:ilvl w:val="0"/>
          <w:numId w:val="10"/>
        </w:num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 w:rsidRPr="00EF1F56">
        <w:rPr>
          <w:rFonts w:ascii="Times New Roman" w:eastAsia="Times New Roman" w:hAnsi="Times New Roman" w:cs="Times New Roman"/>
          <w:szCs w:val="24"/>
          <w:lang w:eastAsia="ru-RU"/>
        </w:rPr>
        <w:t>По коридору через холл.</w:t>
      </w:r>
    </w:p>
    <w:p w:rsidR="00427B67" w:rsidRDefault="00427B67" w:rsidP="00467B56">
      <w:pPr>
        <w:pStyle w:val="a3"/>
        <w:numPr>
          <w:ilvl w:val="0"/>
          <w:numId w:val="10"/>
        </w:num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 w:rsidRPr="00EF1F56">
        <w:rPr>
          <w:rFonts w:ascii="Times New Roman" w:eastAsia="Times New Roman" w:hAnsi="Times New Roman" w:cs="Times New Roman"/>
          <w:szCs w:val="24"/>
          <w:lang w:eastAsia="ru-RU"/>
        </w:rPr>
        <w:t>Через рекреацию и лестницу.</w:t>
      </w:r>
    </w:p>
    <w:p w:rsidR="00EF1F56" w:rsidRPr="00EF1F56" w:rsidRDefault="00EF1F56" w:rsidP="00EF1F56">
      <w:pPr>
        <w:tabs>
          <w:tab w:val="left" w:pos="910"/>
        </w:tabs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EF1F56">
        <w:rPr>
          <w:rFonts w:ascii="Times New Roman" w:eastAsia="Times New Roman" w:hAnsi="Times New Roman" w:cs="Times New Roman"/>
          <w:b/>
          <w:szCs w:val="24"/>
          <w:lang w:eastAsia="ru-RU"/>
        </w:rPr>
        <w:t>Из помещений любого надземного уровня, за исключением первого:</w:t>
      </w:r>
    </w:p>
    <w:p w:rsidR="00EF1F56" w:rsidRPr="00EF1F56" w:rsidRDefault="00EF1F56" w:rsidP="00467B56">
      <w:pPr>
        <w:pStyle w:val="a3"/>
        <w:numPr>
          <w:ilvl w:val="0"/>
          <w:numId w:val="11"/>
        </w:num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 w:rsidRPr="00EF1F56">
        <w:rPr>
          <w:rFonts w:ascii="Times New Roman" w:eastAsia="Times New Roman" w:hAnsi="Times New Roman" w:cs="Times New Roman"/>
          <w:szCs w:val="24"/>
          <w:lang w:eastAsia="ru-RU"/>
        </w:rPr>
        <w:t>Сразу на внутреннюю лестничную клетку, считающуюся по проекту эвакуационной, или на наружную пожарную лестницу с площадками, защитой от падения – ограждением с перилами, так называемого 3 типа.</w:t>
      </w:r>
    </w:p>
    <w:p w:rsidR="00EF1F56" w:rsidRPr="00EF1F56" w:rsidRDefault="00EF1F56" w:rsidP="00467B56">
      <w:pPr>
        <w:pStyle w:val="a3"/>
        <w:numPr>
          <w:ilvl w:val="0"/>
          <w:numId w:val="11"/>
        </w:num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 w:rsidRPr="00EF1F56">
        <w:rPr>
          <w:rFonts w:ascii="Times New Roman" w:eastAsia="Times New Roman" w:hAnsi="Times New Roman" w:cs="Times New Roman"/>
          <w:szCs w:val="24"/>
          <w:lang w:eastAsia="ru-RU"/>
        </w:rPr>
        <w:t>То же, если на них можно попасть, следуя по коридору.</w:t>
      </w:r>
    </w:p>
    <w:p w:rsidR="00EF1F56" w:rsidRPr="00EF1F56" w:rsidRDefault="00EF1F56" w:rsidP="00467B56">
      <w:pPr>
        <w:pStyle w:val="a3"/>
        <w:numPr>
          <w:ilvl w:val="0"/>
          <w:numId w:val="11"/>
        </w:num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 w:rsidRPr="00EF1F56">
        <w:rPr>
          <w:rFonts w:ascii="Times New Roman" w:eastAsia="Times New Roman" w:hAnsi="Times New Roman" w:cs="Times New Roman"/>
          <w:szCs w:val="24"/>
          <w:lang w:eastAsia="ru-RU"/>
        </w:rPr>
        <w:t>Через общий холл, имеющий выходы на аналогичные лестницы.</w:t>
      </w:r>
    </w:p>
    <w:p w:rsidR="00EF1F56" w:rsidRDefault="00541A22" w:rsidP="00467B56">
      <w:pPr>
        <w:pStyle w:val="a3"/>
        <w:numPr>
          <w:ilvl w:val="0"/>
          <w:numId w:val="11"/>
        </w:num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8AE0E9F" wp14:editId="5873BBCF">
            <wp:simplePos x="0" y="0"/>
            <wp:positionH relativeFrom="margin">
              <wp:posOffset>-45085</wp:posOffset>
            </wp:positionH>
            <wp:positionV relativeFrom="margin">
              <wp:posOffset>5940425</wp:posOffset>
            </wp:positionV>
            <wp:extent cx="5690870" cy="3472180"/>
            <wp:effectExtent l="0" t="0" r="508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аршрут эвакуации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34721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F56" w:rsidRPr="00EF1F56">
        <w:rPr>
          <w:rFonts w:ascii="Times New Roman" w:eastAsia="Times New Roman" w:hAnsi="Times New Roman" w:cs="Times New Roman"/>
          <w:szCs w:val="24"/>
          <w:lang w:eastAsia="ru-RU"/>
        </w:rPr>
        <w:t>На эксплуатируемую крышу/ее часть, ведущую на лестницу 3 типа.</w:t>
      </w:r>
    </w:p>
    <w:p w:rsidR="00EF1F56" w:rsidRPr="00EF1F56" w:rsidRDefault="00EF1F56" w:rsidP="00EF1F56">
      <w:p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822950" cy="4279900"/>
            <wp:effectExtent l="38100" t="0" r="4445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D67584" w:rsidRDefault="00D67584" w:rsidP="00625F9E">
      <w:pPr>
        <w:rPr>
          <w:rFonts w:ascii="Times New Roman" w:hAnsi="Times New Roman" w:cs="Times New Roman"/>
          <w:b/>
          <w:lang w:eastAsia="ru-RU"/>
        </w:rPr>
      </w:pPr>
    </w:p>
    <w:p w:rsidR="00625F9E" w:rsidRPr="00625F9E" w:rsidRDefault="00625F9E" w:rsidP="00625F9E">
      <w:pPr>
        <w:rPr>
          <w:rFonts w:ascii="Times New Roman" w:hAnsi="Times New Roman" w:cs="Times New Roman"/>
          <w:b/>
          <w:lang w:eastAsia="ru-RU"/>
        </w:rPr>
      </w:pPr>
      <w:r w:rsidRPr="00625F9E">
        <w:rPr>
          <w:rFonts w:ascii="Times New Roman" w:hAnsi="Times New Roman" w:cs="Times New Roman"/>
          <w:b/>
          <w:lang w:eastAsia="ru-RU"/>
        </w:rPr>
        <w:t>Особое внимание также обращено на эвакуацию людей из подземных/заглубленных этажей зданий – подвальных, технических, цокольных, а именно:</w:t>
      </w:r>
    </w:p>
    <w:p w:rsidR="00625F9E" w:rsidRPr="00625F9E" w:rsidRDefault="00625F9E" w:rsidP="00467B56">
      <w:pPr>
        <w:pStyle w:val="a3"/>
        <w:numPr>
          <w:ilvl w:val="0"/>
          <w:numId w:val="12"/>
        </w:numPr>
        <w:rPr>
          <w:rFonts w:ascii="Times New Roman" w:hAnsi="Times New Roman" w:cs="Times New Roman"/>
          <w:lang w:eastAsia="ru-RU"/>
        </w:rPr>
      </w:pPr>
      <w:r w:rsidRPr="00625F9E">
        <w:rPr>
          <w:rFonts w:ascii="Times New Roman" w:hAnsi="Times New Roman" w:cs="Times New Roman"/>
          <w:lang w:eastAsia="ru-RU"/>
        </w:rPr>
        <w:t>Выходы из таких этажей должны вести непосредственно наружу, будучи, как правило, полностью обособленными от общих внутренних клеток зданий, для защиты от проникновения дыма, огня в помещения вышерасположенных уровней. Совмещение выходов разрешено только в специально оговоренных случаях.</w:t>
      </w:r>
    </w:p>
    <w:p w:rsidR="00625F9E" w:rsidRPr="00625F9E" w:rsidRDefault="00625F9E" w:rsidP="00467B56">
      <w:pPr>
        <w:pStyle w:val="a3"/>
        <w:numPr>
          <w:ilvl w:val="0"/>
          <w:numId w:val="12"/>
        </w:numPr>
        <w:rPr>
          <w:rFonts w:ascii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E46178E" wp14:editId="42029B25">
            <wp:simplePos x="0" y="0"/>
            <wp:positionH relativeFrom="margin">
              <wp:posOffset>3176270</wp:posOffset>
            </wp:positionH>
            <wp:positionV relativeFrom="margin">
              <wp:posOffset>6817360</wp:posOffset>
            </wp:positionV>
            <wp:extent cx="3218815" cy="2127250"/>
            <wp:effectExtent l="0" t="0" r="635" b="6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запрещенные элементы на путях эвакуации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1272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F9E">
        <w:rPr>
          <w:rFonts w:ascii="Times New Roman" w:hAnsi="Times New Roman" w:cs="Times New Roman"/>
          <w:lang w:eastAsia="ru-RU"/>
        </w:rPr>
        <w:t>Допустима также эвакуация из подвальных этажей через тамбур с самостоятельным выходом наружу общей лестничной клетки здания при условии, что он отделен от нее противопожарной перегородкой 1 типа. Такие конструктивные решения знакомы всем по многим сериям жилых домов, когда одна из дверей ведет в подъезд, а расположенная</w:t>
      </w:r>
      <w:r w:rsidRPr="00625F9E">
        <w:rPr>
          <w:rFonts w:ascii="Times New Roman" w:hAnsi="Times New Roman" w:cs="Times New Roman"/>
        </w:rPr>
        <w:t xml:space="preserve"> </w:t>
      </w:r>
      <w:r w:rsidRPr="00625F9E">
        <w:rPr>
          <w:rFonts w:ascii="Times New Roman" w:hAnsi="Times New Roman" w:cs="Times New Roman"/>
          <w:lang w:eastAsia="ru-RU"/>
        </w:rPr>
        <w:t>рядом с ней – в подвал, где могут располагаться кладовые жильцов, электрощитовая, узлы управления инженерными сетями, мастерские коммунальных служб, другие вспомогательные/служебные помещения.</w:t>
      </w:r>
    </w:p>
    <w:p w:rsidR="00625F9E" w:rsidRPr="00625F9E" w:rsidRDefault="00625F9E" w:rsidP="00625F9E">
      <w:pPr>
        <w:rPr>
          <w:rFonts w:ascii="Times New Roman" w:hAnsi="Times New Roman" w:cs="Times New Roman"/>
          <w:lang w:eastAsia="ru-RU"/>
        </w:rPr>
      </w:pPr>
    </w:p>
    <w:p w:rsidR="004F6F7B" w:rsidRPr="00D67584" w:rsidRDefault="004F6F7B" w:rsidP="004F6F7B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b/>
          <w:szCs w:val="19"/>
          <w:lang w:eastAsia="ru-RU"/>
        </w:rPr>
      </w:pPr>
      <w:r w:rsidRPr="00D67584">
        <w:rPr>
          <w:rFonts w:ascii="Times New Roman" w:eastAsia="Times New Roman" w:hAnsi="Times New Roman" w:cs="Times New Roman"/>
          <w:b/>
          <w:szCs w:val="18"/>
          <w:lang w:eastAsia="ru-RU"/>
        </w:rPr>
        <w:t>План эвакуации должен включать в себя:</w:t>
      </w:r>
    </w:p>
    <w:p w:rsidR="004F6F7B" w:rsidRPr="003825A9" w:rsidRDefault="004F6F7B" w:rsidP="003825A9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right="300"/>
        <w:textAlignment w:val="center"/>
        <w:rPr>
          <w:rFonts w:ascii="Times New Roman" w:eastAsia="Times New Roman" w:hAnsi="Times New Roman" w:cs="Times New Roman"/>
          <w:szCs w:val="19"/>
          <w:lang w:eastAsia="ru-RU"/>
        </w:rPr>
      </w:pPr>
      <w:r w:rsidRPr="003825A9">
        <w:rPr>
          <w:rFonts w:ascii="Times New Roman" w:eastAsia="Times New Roman" w:hAnsi="Times New Roman" w:cs="Times New Roman"/>
          <w:szCs w:val="18"/>
          <w:lang w:eastAsia="ru-RU"/>
        </w:rPr>
        <w:t>графическую часть;</w:t>
      </w:r>
    </w:p>
    <w:p w:rsidR="004F6F7B" w:rsidRPr="003825A9" w:rsidRDefault="003825A9" w:rsidP="003825A9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right="300"/>
        <w:textAlignment w:val="center"/>
        <w:rPr>
          <w:rFonts w:ascii="Times New Roman" w:eastAsia="Times New Roman" w:hAnsi="Times New Roman" w:cs="Times New Roman"/>
          <w:szCs w:val="19"/>
          <w:lang w:eastAsia="ru-RU"/>
        </w:rPr>
      </w:pPr>
      <w:r>
        <w:rPr>
          <w:rFonts w:ascii="Times New Roman" w:eastAsia="Times New Roman" w:hAnsi="Times New Roman" w:cs="Times New Roman"/>
          <w:szCs w:val="18"/>
          <w:lang w:eastAsia="ru-RU"/>
        </w:rPr>
        <w:t>текстовую часть.</w:t>
      </w:r>
    </w:p>
    <w:p w:rsidR="004F6F7B" w:rsidRPr="00D67584" w:rsidRDefault="004F6F7B" w:rsidP="004F6F7B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Cs w:val="19"/>
          <w:lang w:eastAsia="ru-RU"/>
        </w:rPr>
      </w:pPr>
      <w:r w:rsidRPr="00D67584">
        <w:rPr>
          <w:rFonts w:ascii="Times New Roman" w:eastAsia="Times New Roman" w:hAnsi="Times New Roman" w:cs="Times New Roman"/>
          <w:b/>
          <w:bCs/>
          <w:szCs w:val="18"/>
          <w:lang w:eastAsia="ru-RU"/>
        </w:rPr>
        <w:t>Г</w:t>
      </w:r>
      <w:r w:rsidR="003825A9">
        <w:rPr>
          <w:rFonts w:ascii="Times New Roman" w:eastAsia="Times New Roman" w:hAnsi="Times New Roman" w:cs="Times New Roman"/>
          <w:b/>
          <w:bCs/>
          <w:szCs w:val="18"/>
          <w:lang w:eastAsia="ru-RU"/>
        </w:rPr>
        <w:t xml:space="preserve">рафическая часть. </w:t>
      </w:r>
      <w:r w:rsidRPr="00D67584">
        <w:rPr>
          <w:rFonts w:ascii="Times New Roman" w:eastAsia="Times New Roman" w:hAnsi="Times New Roman" w:cs="Times New Roman"/>
          <w:szCs w:val="18"/>
          <w:lang w:eastAsia="ru-RU"/>
        </w:rPr>
        <w:t>Вычерчиваются поэтажные планы здания.</w:t>
      </w:r>
      <w:r w:rsidRPr="00D67584">
        <w:rPr>
          <w:rFonts w:ascii="Times New Roman" w:eastAsia="Times New Roman" w:hAnsi="Times New Roman" w:cs="Times New Roman"/>
          <w:szCs w:val="18"/>
          <w:lang w:eastAsia="ru-RU"/>
        </w:rPr>
        <w:br/>
        <w:t xml:space="preserve">Они не должны загромождаться второстепенными деталями. Сплошными зелеными стрелками показывают основные рекомендуемые пути эвакуации; пунктирными </w:t>
      </w:r>
      <w:r w:rsidRPr="00D67584">
        <w:rPr>
          <w:rFonts w:ascii="Times New Roman" w:eastAsia="Times New Roman" w:hAnsi="Times New Roman" w:cs="Times New Roman"/>
          <w:szCs w:val="18"/>
          <w:lang w:eastAsia="ru-RU"/>
        </w:rPr>
        <w:lastRenderedPageBreak/>
        <w:t>стрелками указывают резервные пути эвакуации. На планах эвакуации должно быть условными знаками показано размещение огнетушителей, пожарных кранов, телефонов.</w:t>
      </w:r>
    </w:p>
    <w:p w:rsidR="004F6F7B" w:rsidRPr="00D67584" w:rsidRDefault="004F6F7B" w:rsidP="004F6F7B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Cs w:val="19"/>
          <w:lang w:eastAsia="ru-RU"/>
        </w:rPr>
      </w:pPr>
      <w:r w:rsidRPr="00D67584">
        <w:rPr>
          <w:rFonts w:ascii="Times New Roman" w:eastAsia="Times New Roman" w:hAnsi="Times New Roman" w:cs="Times New Roman"/>
          <w:szCs w:val="18"/>
          <w:lang w:eastAsia="ru-RU"/>
        </w:rPr>
        <w:br/>
      </w:r>
      <w:r w:rsidRPr="00D67584">
        <w:rPr>
          <w:rFonts w:ascii="Times New Roman" w:eastAsia="Times New Roman" w:hAnsi="Times New Roman" w:cs="Times New Roman"/>
          <w:b/>
          <w:bCs/>
          <w:szCs w:val="18"/>
          <w:lang w:eastAsia="ru-RU"/>
        </w:rPr>
        <w:t>Текстовая часть</w:t>
      </w:r>
      <w:r w:rsidR="003825A9">
        <w:rPr>
          <w:rFonts w:ascii="Times New Roman" w:eastAsia="Times New Roman" w:hAnsi="Times New Roman" w:cs="Times New Roman"/>
          <w:szCs w:val="18"/>
          <w:lang w:eastAsia="ru-RU"/>
        </w:rPr>
        <w:t xml:space="preserve">. </w:t>
      </w:r>
      <w:r w:rsidRPr="00D67584">
        <w:rPr>
          <w:rFonts w:ascii="Times New Roman" w:eastAsia="Times New Roman" w:hAnsi="Times New Roman" w:cs="Times New Roman"/>
          <w:szCs w:val="18"/>
          <w:lang w:eastAsia="ru-RU"/>
        </w:rPr>
        <w:t>Выполняется в виде таблицы. Текстовая часть планов эвакуации должна содержать инструкции о действиях в условиях чрезвычайной ситуации (при пожаре, аварии и т.п.), дополненные для наглядности знаками безопасности и символами.</w:t>
      </w:r>
    </w:p>
    <w:p w:rsidR="00D67584" w:rsidRDefault="00D67584" w:rsidP="00043054">
      <w:pPr>
        <w:tabs>
          <w:tab w:val="left" w:pos="910"/>
        </w:tabs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043054" w:rsidRPr="00043054" w:rsidRDefault="00043054" w:rsidP="00043054">
      <w:p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 w:rsidRPr="00043054">
        <w:rPr>
          <w:rFonts w:ascii="Times New Roman" w:eastAsia="Times New Roman" w:hAnsi="Times New Roman" w:cs="Times New Roman"/>
          <w:b/>
          <w:szCs w:val="24"/>
          <w:lang w:eastAsia="ru-RU"/>
        </w:rPr>
        <w:t>План эвакуации должен соответствовать всем условиям государственных нормативно-правовых актов</w:t>
      </w:r>
      <w:r w:rsidRPr="00043054">
        <w:rPr>
          <w:rFonts w:ascii="Times New Roman" w:eastAsia="Times New Roman" w:hAnsi="Times New Roman" w:cs="Times New Roman"/>
          <w:szCs w:val="24"/>
          <w:lang w:eastAsia="ru-RU"/>
        </w:rPr>
        <w:t xml:space="preserve"> для каждого типа здания. В разработанных нормативах содержится перечень требований, кот</w:t>
      </w:r>
      <w:r>
        <w:rPr>
          <w:rFonts w:ascii="Times New Roman" w:eastAsia="Times New Roman" w:hAnsi="Times New Roman" w:cs="Times New Roman"/>
          <w:szCs w:val="24"/>
          <w:lang w:eastAsia="ru-RU"/>
        </w:rPr>
        <w:t>орый касается таких параметров:</w:t>
      </w:r>
    </w:p>
    <w:p w:rsidR="00043054" w:rsidRPr="00043054" w:rsidRDefault="00043054" w:rsidP="00467B56">
      <w:pPr>
        <w:pStyle w:val="a3"/>
        <w:numPr>
          <w:ilvl w:val="0"/>
          <w:numId w:val="13"/>
        </w:num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 w:rsidRPr="00043054">
        <w:rPr>
          <w:rFonts w:ascii="Times New Roman" w:eastAsia="Times New Roman" w:hAnsi="Times New Roman" w:cs="Times New Roman"/>
          <w:szCs w:val="24"/>
          <w:lang w:eastAsia="ru-RU"/>
        </w:rPr>
        <w:t>размер листа;</w:t>
      </w:r>
    </w:p>
    <w:p w:rsidR="00043054" w:rsidRPr="00043054" w:rsidRDefault="00043054" w:rsidP="00467B56">
      <w:pPr>
        <w:pStyle w:val="a3"/>
        <w:numPr>
          <w:ilvl w:val="0"/>
          <w:numId w:val="13"/>
        </w:num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 w:rsidRPr="00043054">
        <w:rPr>
          <w:rFonts w:ascii="Times New Roman" w:eastAsia="Times New Roman" w:hAnsi="Times New Roman" w:cs="Times New Roman"/>
          <w:szCs w:val="24"/>
          <w:lang w:eastAsia="ru-RU"/>
        </w:rPr>
        <w:t>используемый шрифт;</w:t>
      </w:r>
    </w:p>
    <w:p w:rsidR="00043054" w:rsidRPr="00043054" w:rsidRDefault="00043054" w:rsidP="00467B56">
      <w:pPr>
        <w:pStyle w:val="a3"/>
        <w:numPr>
          <w:ilvl w:val="0"/>
          <w:numId w:val="13"/>
        </w:num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 w:rsidRPr="00043054">
        <w:rPr>
          <w:rFonts w:ascii="Times New Roman" w:eastAsia="Times New Roman" w:hAnsi="Times New Roman" w:cs="Times New Roman"/>
          <w:szCs w:val="24"/>
          <w:lang w:eastAsia="ru-RU"/>
        </w:rPr>
        <w:t>допустимые знаки пожарной безопасности.</w:t>
      </w:r>
    </w:p>
    <w:p w:rsidR="00625F9E" w:rsidRPr="00625F9E" w:rsidRDefault="00625F9E" w:rsidP="00625F9E">
      <w:pPr>
        <w:rPr>
          <w:rFonts w:ascii="Times New Roman" w:hAnsi="Times New Roman" w:cs="Times New Roman"/>
          <w:lang w:eastAsia="ru-RU"/>
        </w:rPr>
      </w:pPr>
    </w:p>
    <w:p w:rsidR="00043054" w:rsidRPr="00043054" w:rsidRDefault="004F6F7B" w:rsidP="00043054">
      <w:p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6C0B2E0" wp14:editId="099B2541">
            <wp:simplePos x="0" y="0"/>
            <wp:positionH relativeFrom="margin">
              <wp:posOffset>3098165</wp:posOffset>
            </wp:positionH>
            <wp:positionV relativeFrom="margin">
              <wp:posOffset>2587625</wp:posOffset>
            </wp:positionV>
            <wp:extent cx="3128645" cy="331152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означения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054" w:rsidRPr="00043054">
        <w:rPr>
          <w:rFonts w:ascii="Times New Roman" w:eastAsia="Times New Roman" w:hAnsi="Times New Roman" w:cs="Times New Roman"/>
          <w:szCs w:val="24"/>
          <w:lang w:eastAsia="ru-RU"/>
        </w:rPr>
        <w:t xml:space="preserve">Знаки пожарной безопасности </w:t>
      </w:r>
      <w:r w:rsidR="00043054">
        <w:rPr>
          <w:rFonts w:ascii="Times New Roman" w:eastAsia="Times New Roman" w:hAnsi="Times New Roman" w:cs="Times New Roman"/>
          <w:szCs w:val="24"/>
          <w:lang w:eastAsia="ru-RU"/>
        </w:rPr>
        <w:t>необходимо р</w:t>
      </w:r>
      <w:r w:rsidR="00043054" w:rsidRPr="00043054">
        <w:rPr>
          <w:rFonts w:ascii="Times New Roman" w:eastAsia="Times New Roman" w:hAnsi="Times New Roman" w:cs="Times New Roman"/>
          <w:szCs w:val="24"/>
          <w:lang w:eastAsia="ru-RU"/>
        </w:rPr>
        <w:t>азрабатывать по нормам</w:t>
      </w:r>
      <w:r w:rsidR="00043054">
        <w:rPr>
          <w:rFonts w:ascii="Times New Roman" w:eastAsia="Times New Roman" w:hAnsi="Times New Roman" w:cs="Times New Roman"/>
          <w:szCs w:val="24"/>
          <w:lang w:eastAsia="ru-RU"/>
        </w:rPr>
        <w:t xml:space="preserve">. </w:t>
      </w:r>
      <w:r w:rsidR="00043054" w:rsidRPr="00043054">
        <w:rPr>
          <w:rFonts w:ascii="Times New Roman" w:eastAsia="Times New Roman" w:hAnsi="Times New Roman" w:cs="Times New Roman"/>
          <w:szCs w:val="24"/>
          <w:lang w:eastAsia="ru-RU"/>
        </w:rPr>
        <w:t xml:space="preserve">Они регламентированы специально разработанным государственным стандартом. </w:t>
      </w:r>
      <w:r w:rsidR="00043054" w:rsidRPr="00043054">
        <w:rPr>
          <w:rFonts w:ascii="Times New Roman" w:eastAsia="Times New Roman" w:hAnsi="Times New Roman" w:cs="Times New Roman"/>
          <w:b/>
          <w:szCs w:val="24"/>
          <w:lang w:eastAsia="ru-RU"/>
        </w:rPr>
        <w:t>В соответствии с имеющимися нормативами знаки пожарной безопасности разделены на 2 группы</w:t>
      </w:r>
      <w:r w:rsidR="00043054" w:rsidRPr="00043054">
        <w:rPr>
          <w:rFonts w:ascii="Times New Roman" w:eastAsia="Times New Roman" w:hAnsi="Times New Roman" w:cs="Times New Roman"/>
          <w:szCs w:val="24"/>
          <w:lang w:eastAsia="ru-RU"/>
        </w:rPr>
        <w:t>: с зеленым или красным оттенком.</w:t>
      </w:r>
    </w:p>
    <w:p w:rsidR="00043054" w:rsidRPr="00043054" w:rsidRDefault="00043054" w:rsidP="00043054">
      <w:p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  <w:r w:rsidRPr="00D67584">
        <w:rPr>
          <w:rFonts w:ascii="Times New Roman" w:eastAsia="Times New Roman" w:hAnsi="Times New Roman" w:cs="Times New Roman"/>
          <w:b/>
          <w:szCs w:val="24"/>
          <w:lang w:eastAsia="ru-RU"/>
        </w:rPr>
        <w:t>Зеленые знаки относятся к категории направлений</w:t>
      </w:r>
      <w:r w:rsidRPr="00043054">
        <w:rPr>
          <w:rFonts w:ascii="Times New Roman" w:eastAsia="Times New Roman" w:hAnsi="Times New Roman" w:cs="Times New Roman"/>
          <w:szCs w:val="24"/>
          <w:lang w:eastAsia="ru-RU"/>
        </w:rPr>
        <w:t>, по которым необходимо производит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ь эвакуацию сотрудников здания. </w:t>
      </w:r>
      <w:r w:rsidRPr="00043054">
        <w:rPr>
          <w:rFonts w:ascii="Times New Roman" w:eastAsia="Times New Roman" w:hAnsi="Times New Roman" w:cs="Times New Roman"/>
          <w:szCs w:val="24"/>
          <w:lang w:eastAsia="ru-RU"/>
        </w:rPr>
        <w:t>Знаки пожарной безопасности, которые обозначают выход, устанавливают в особых местах. Их обычно рекомендуют крепить на стене, а рядом с ними размещают специальные стрелки.</w:t>
      </w:r>
    </w:p>
    <w:p w:rsidR="00043054" w:rsidRDefault="00043054" w:rsidP="00043054">
      <w:pPr>
        <w:tabs>
          <w:tab w:val="left" w:pos="910"/>
        </w:tabs>
        <w:rPr>
          <w:rFonts w:ascii="Times New Roman" w:eastAsia="Times New Roman" w:hAnsi="Times New Roman" w:cs="Times New Roman"/>
          <w:szCs w:val="24"/>
          <w:lang w:eastAsia="ru-RU"/>
        </w:rPr>
      </w:pPr>
    </w:p>
    <w:p w:rsidR="00043054" w:rsidRDefault="00043054" w:rsidP="00043054">
      <w:pPr>
        <w:rPr>
          <w:rFonts w:ascii="Times New Roman" w:eastAsia="Times New Roman" w:hAnsi="Times New Roman" w:cs="Times New Roman"/>
          <w:szCs w:val="24"/>
          <w:lang w:eastAsia="ru-RU"/>
        </w:rPr>
      </w:pPr>
    </w:p>
    <w:p w:rsidR="004F6F7B" w:rsidRDefault="004F6F7B" w:rsidP="004F6F7B">
      <w:pPr>
        <w:ind w:firstLine="709"/>
        <w:rPr>
          <w:rStyle w:val="aa"/>
          <w:rFonts w:ascii="Times New Roman" w:hAnsi="Times New Roman" w:cs="Times New Roman"/>
          <w:b w:val="0"/>
          <w:iCs/>
          <w:color w:val="212529"/>
          <w:shd w:val="clear" w:color="auto" w:fill="FFFFFF"/>
        </w:rPr>
      </w:pPr>
    </w:p>
    <w:p w:rsidR="004F6F7B" w:rsidRDefault="004F6F7B" w:rsidP="004F6F7B">
      <w:pPr>
        <w:ind w:firstLine="709"/>
        <w:rPr>
          <w:rStyle w:val="aa"/>
          <w:rFonts w:ascii="Times New Roman" w:hAnsi="Times New Roman" w:cs="Times New Roman"/>
          <w:b w:val="0"/>
          <w:iCs/>
          <w:color w:val="212529"/>
          <w:shd w:val="clear" w:color="auto" w:fill="FFFFFF"/>
        </w:rPr>
      </w:pPr>
    </w:p>
    <w:p w:rsidR="004F6F7B" w:rsidRDefault="004F6F7B" w:rsidP="004F6F7B">
      <w:pPr>
        <w:ind w:firstLine="709"/>
        <w:rPr>
          <w:rStyle w:val="aa"/>
          <w:rFonts w:ascii="Times New Roman" w:hAnsi="Times New Roman" w:cs="Times New Roman"/>
          <w:b w:val="0"/>
          <w:iCs/>
          <w:color w:val="212529"/>
          <w:shd w:val="clear" w:color="auto" w:fill="FFFFFF"/>
        </w:rPr>
      </w:pPr>
    </w:p>
    <w:p w:rsidR="0049236E" w:rsidRDefault="004F6F7B" w:rsidP="004F6F7B">
      <w:pPr>
        <w:ind w:firstLine="709"/>
        <w:rPr>
          <w:rStyle w:val="aa"/>
          <w:rFonts w:ascii="Times New Roman" w:hAnsi="Times New Roman" w:cs="Times New Roman"/>
          <w:b w:val="0"/>
          <w:iCs/>
          <w:color w:val="212529"/>
          <w:shd w:val="clear" w:color="auto" w:fill="FFFFFF"/>
        </w:rPr>
      </w:pPr>
      <w:r w:rsidRPr="00D67584">
        <w:rPr>
          <w:rFonts w:ascii="Times New Roman" w:eastAsia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E7C0BAA" wp14:editId="67D8409D">
            <wp:simplePos x="0" y="0"/>
            <wp:positionH relativeFrom="margin">
              <wp:posOffset>-921385</wp:posOffset>
            </wp:positionH>
            <wp:positionV relativeFrom="margin">
              <wp:posOffset>5959475</wp:posOffset>
            </wp:positionV>
            <wp:extent cx="3162300" cy="36271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наеи пожарной безопасности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584">
        <w:rPr>
          <w:rStyle w:val="aa"/>
          <w:rFonts w:ascii="Times New Roman" w:hAnsi="Times New Roman" w:cs="Times New Roman"/>
          <w:b w:val="0"/>
          <w:iCs/>
          <w:shd w:val="clear" w:color="auto" w:fill="FFFFFF"/>
        </w:rPr>
        <w:t xml:space="preserve">    </w:t>
      </w:r>
      <w:r w:rsidR="00043054" w:rsidRPr="00D67584">
        <w:rPr>
          <w:rStyle w:val="aa"/>
          <w:rFonts w:ascii="Times New Roman" w:hAnsi="Times New Roman" w:cs="Times New Roman"/>
          <w:iCs/>
          <w:shd w:val="clear" w:color="auto" w:fill="FFFFFF"/>
        </w:rPr>
        <w:t>Указательные знаки для средств противопожарной защиты предназначены для обозначения</w:t>
      </w:r>
      <w:r w:rsidR="00043054" w:rsidRPr="00D67584">
        <w:rPr>
          <w:rStyle w:val="aa"/>
          <w:rFonts w:ascii="Times New Roman" w:hAnsi="Times New Roman" w:cs="Times New Roman"/>
          <w:b w:val="0"/>
          <w:iCs/>
          <w:shd w:val="clear" w:color="auto" w:fill="FFFFFF"/>
        </w:rPr>
        <w:t xml:space="preserve"> местонахождения пожарных постов, пожарных кранов, гидрантов, огнетушителей, пунктов извещения о пожаре и других средств активной защиты от пожара. Они представляют собой квадрат красного цвета или квадрат белого цвета с красной каймой с символическим изображением белого или красного цвета на внутреннем поле.</w:t>
      </w:r>
      <w:r w:rsidRPr="00D67584">
        <w:rPr>
          <w:rFonts w:ascii="Times New Roman" w:eastAsia="Times New Roman" w:hAnsi="Times New Roman" w:cs="Times New Roman"/>
          <w:b/>
          <w:noProof/>
          <w:szCs w:val="24"/>
          <w:lang w:eastAsia="ru-RU"/>
        </w:rPr>
        <w:t xml:space="preserve"> </w:t>
      </w:r>
    </w:p>
    <w:p w:rsidR="004F6F7B" w:rsidRDefault="004F6F7B" w:rsidP="004F6F7B">
      <w:pPr>
        <w:ind w:firstLine="709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4F6F7B" w:rsidRPr="00043054" w:rsidRDefault="004F6F7B" w:rsidP="004F6F7B">
      <w:pPr>
        <w:ind w:firstLine="709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0368AD" w:rsidRPr="000368AD" w:rsidRDefault="000368AD" w:rsidP="006C414E">
      <w:pPr>
        <w:pStyle w:val="a3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0"/>
        </w:rPr>
      </w:pPr>
      <w:r w:rsidRPr="000368AD">
        <w:rPr>
          <w:rFonts w:ascii="Times New Roman" w:hAnsi="Times New Roman" w:cs="Times New Roman"/>
          <w:b/>
          <w:color w:val="000000"/>
          <w:sz w:val="28"/>
          <w:szCs w:val="20"/>
        </w:rPr>
        <w:lastRenderedPageBreak/>
        <w:t>Меры пожарной безопасности при эксплуатации электрических сетей, электрооборудования и электронагревательных приборов.</w:t>
      </w:r>
    </w:p>
    <w:p w:rsidR="004E6278" w:rsidRDefault="004E6278" w:rsidP="004E6278">
      <w:pPr>
        <w:autoSpaceDE w:val="0"/>
        <w:autoSpaceDN w:val="0"/>
        <w:adjustRightInd w:val="0"/>
        <w:ind w:left="360" w:right="116"/>
        <w:rPr>
          <w:rFonts w:ascii="Times New Roman" w:hAnsi="Times New Roman" w:cs="Times New Roman"/>
          <w:sz w:val="20"/>
          <w:szCs w:val="20"/>
        </w:rPr>
      </w:pPr>
    </w:p>
    <w:p w:rsidR="001424B5" w:rsidRPr="00863883" w:rsidRDefault="004F6F7B" w:rsidP="000368AD">
      <w:pPr>
        <w:pStyle w:val="a5"/>
        <w:spacing w:before="0" w:beforeAutospacing="0" w:after="300" w:afterAutospacing="0"/>
        <w:ind w:firstLine="709"/>
        <w:rPr>
          <w:color w:val="000000"/>
          <w:sz w:val="22"/>
          <w:szCs w:val="22"/>
        </w:rPr>
      </w:pPr>
      <w:r w:rsidRPr="00863883">
        <w:rPr>
          <w:color w:val="000000"/>
          <w:sz w:val="22"/>
          <w:szCs w:val="22"/>
        </w:rPr>
        <w:t xml:space="preserve">Все электронагревательные приборы представляют повышенную опасность, и это одна из </w:t>
      </w:r>
      <w:r w:rsidR="00880458">
        <w:rPr>
          <w:color w:val="000000"/>
          <w:sz w:val="22"/>
          <w:szCs w:val="22"/>
        </w:rPr>
        <w:t>распространенных причин пожаров, а именно из-за нарушений правил эксплуатации.</w:t>
      </w:r>
      <w:r w:rsidRPr="00863883">
        <w:rPr>
          <w:color w:val="000000"/>
          <w:sz w:val="22"/>
          <w:szCs w:val="22"/>
        </w:rPr>
        <w:t xml:space="preserve"> </w:t>
      </w:r>
      <w:r w:rsidRPr="00880458">
        <w:rPr>
          <w:b/>
          <w:color w:val="000000"/>
          <w:sz w:val="22"/>
          <w:szCs w:val="22"/>
        </w:rPr>
        <w:t>По назначению электронагревательные приборы подразделяются на следующие подгруппы</w:t>
      </w:r>
      <w:r w:rsidRPr="00863883">
        <w:rPr>
          <w:color w:val="000000"/>
          <w:sz w:val="22"/>
          <w:szCs w:val="22"/>
        </w:rPr>
        <w:t>:</w:t>
      </w:r>
    </w:p>
    <w:p w:rsidR="004F6F7B" w:rsidRPr="00863883" w:rsidRDefault="004F6F7B" w:rsidP="00467B56">
      <w:pPr>
        <w:numPr>
          <w:ilvl w:val="0"/>
          <w:numId w:val="14"/>
        </w:numPr>
        <w:spacing w:after="0" w:line="240" w:lineRule="auto"/>
        <w:ind w:left="480" w:right="240"/>
        <w:rPr>
          <w:rFonts w:ascii="Times New Roman" w:hAnsi="Times New Roman" w:cs="Times New Roman"/>
          <w:color w:val="000000"/>
        </w:rPr>
      </w:pPr>
      <w:r w:rsidRPr="00863883">
        <w:rPr>
          <w:rFonts w:ascii="Times New Roman" w:hAnsi="Times New Roman" w:cs="Times New Roman"/>
          <w:color w:val="000000"/>
        </w:rPr>
        <w:t>приборы для приготовления и подогрева пищевых продуктов;</w:t>
      </w:r>
    </w:p>
    <w:p w:rsidR="004F6F7B" w:rsidRPr="00863883" w:rsidRDefault="004F6F7B" w:rsidP="00467B56">
      <w:pPr>
        <w:numPr>
          <w:ilvl w:val="0"/>
          <w:numId w:val="14"/>
        </w:numPr>
        <w:spacing w:after="0" w:line="240" w:lineRule="auto"/>
        <w:ind w:left="480" w:right="240"/>
        <w:rPr>
          <w:rFonts w:ascii="Times New Roman" w:hAnsi="Times New Roman" w:cs="Times New Roman"/>
          <w:color w:val="000000"/>
        </w:rPr>
      </w:pPr>
      <w:r w:rsidRPr="00863883">
        <w:rPr>
          <w:rFonts w:ascii="Times New Roman" w:hAnsi="Times New Roman" w:cs="Times New Roman"/>
          <w:color w:val="000000"/>
        </w:rPr>
        <w:t>приборы для нагрева воды;</w:t>
      </w:r>
    </w:p>
    <w:p w:rsidR="004F6F7B" w:rsidRPr="00863883" w:rsidRDefault="004F6F7B" w:rsidP="00467B56">
      <w:pPr>
        <w:numPr>
          <w:ilvl w:val="0"/>
          <w:numId w:val="14"/>
        </w:numPr>
        <w:spacing w:after="0" w:line="240" w:lineRule="auto"/>
        <w:ind w:left="480" w:right="240"/>
        <w:rPr>
          <w:rFonts w:ascii="Times New Roman" w:hAnsi="Times New Roman" w:cs="Times New Roman"/>
          <w:color w:val="000000"/>
        </w:rPr>
      </w:pPr>
      <w:r w:rsidRPr="00863883">
        <w:rPr>
          <w:rFonts w:ascii="Times New Roman" w:hAnsi="Times New Roman" w:cs="Times New Roman"/>
          <w:color w:val="000000"/>
        </w:rPr>
        <w:t>приборы для обогрева помещений;</w:t>
      </w:r>
    </w:p>
    <w:p w:rsidR="004F6F7B" w:rsidRPr="00863883" w:rsidRDefault="004F6F7B" w:rsidP="00467B56">
      <w:pPr>
        <w:numPr>
          <w:ilvl w:val="0"/>
          <w:numId w:val="14"/>
        </w:numPr>
        <w:spacing w:after="0" w:line="240" w:lineRule="auto"/>
        <w:ind w:left="480" w:right="240"/>
        <w:rPr>
          <w:rFonts w:ascii="Times New Roman" w:hAnsi="Times New Roman" w:cs="Times New Roman"/>
          <w:color w:val="000000"/>
        </w:rPr>
      </w:pPr>
      <w:r w:rsidRPr="00863883">
        <w:rPr>
          <w:rFonts w:ascii="Times New Roman" w:hAnsi="Times New Roman" w:cs="Times New Roman"/>
          <w:color w:val="000000"/>
        </w:rPr>
        <w:t>приборы для глажения;</w:t>
      </w:r>
    </w:p>
    <w:p w:rsidR="004F6F7B" w:rsidRPr="00863883" w:rsidRDefault="004F6F7B" w:rsidP="00467B56">
      <w:pPr>
        <w:numPr>
          <w:ilvl w:val="0"/>
          <w:numId w:val="14"/>
        </w:numPr>
        <w:spacing w:after="0" w:line="240" w:lineRule="auto"/>
        <w:ind w:left="480" w:right="240"/>
        <w:rPr>
          <w:rFonts w:ascii="Times New Roman" w:hAnsi="Times New Roman" w:cs="Times New Roman"/>
          <w:color w:val="000000"/>
        </w:rPr>
      </w:pPr>
      <w:r w:rsidRPr="00863883">
        <w:rPr>
          <w:rFonts w:ascii="Times New Roman" w:hAnsi="Times New Roman" w:cs="Times New Roman"/>
          <w:color w:val="000000"/>
        </w:rPr>
        <w:t>приборы для обогрева тела человека;</w:t>
      </w:r>
    </w:p>
    <w:p w:rsidR="004F6F7B" w:rsidRPr="00863883" w:rsidRDefault="004F6F7B" w:rsidP="00467B56">
      <w:pPr>
        <w:numPr>
          <w:ilvl w:val="0"/>
          <w:numId w:val="14"/>
        </w:numPr>
        <w:spacing w:after="0" w:line="240" w:lineRule="auto"/>
        <w:ind w:left="480" w:right="240"/>
        <w:rPr>
          <w:rFonts w:ascii="Times New Roman" w:hAnsi="Times New Roman" w:cs="Times New Roman"/>
          <w:color w:val="000000"/>
        </w:rPr>
      </w:pPr>
      <w:r w:rsidRPr="00863883">
        <w:rPr>
          <w:rFonts w:ascii="Times New Roman" w:hAnsi="Times New Roman" w:cs="Times New Roman"/>
          <w:color w:val="000000"/>
        </w:rPr>
        <w:t>электронагревательный инструмент.</w:t>
      </w:r>
    </w:p>
    <w:p w:rsidR="00213051" w:rsidRDefault="00213051" w:rsidP="00213051">
      <w:pPr>
        <w:pStyle w:val="a5"/>
        <w:spacing w:before="0" w:beforeAutospacing="0" w:after="300" w:afterAutospacing="0"/>
        <w:ind w:firstLine="709"/>
        <w:rPr>
          <w:color w:val="000000"/>
          <w:sz w:val="22"/>
          <w:szCs w:val="22"/>
        </w:rPr>
      </w:pPr>
      <w:r w:rsidRPr="00863883">
        <w:rPr>
          <w:color w:val="000000"/>
          <w:sz w:val="22"/>
          <w:szCs w:val="22"/>
        </w:rPr>
        <w:t>Электроустановки и бытовые электроприборы в помещениях, в которых по окончании рабочего времени отсутствует дежурный персонал, должны быть обесточены, за исключением дежурного освещения, установок пожаротушения и противопожарного водоснабжения, пожарной и охранно-пожарной сигнализации.</w:t>
      </w:r>
    </w:p>
    <w:p w:rsidR="00213051" w:rsidRDefault="004F6F7B" w:rsidP="00213051">
      <w:pPr>
        <w:pStyle w:val="a5"/>
        <w:spacing w:before="0" w:beforeAutospacing="0" w:after="300" w:afterAutospacing="0"/>
        <w:ind w:firstLine="709"/>
        <w:rPr>
          <w:color w:val="000000"/>
          <w:sz w:val="22"/>
          <w:szCs w:val="22"/>
        </w:rPr>
      </w:pPr>
      <w:r w:rsidRPr="00863883">
        <w:rPr>
          <w:color w:val="000000"/>
          <w:sz w:val="22"/>
          <w:szCs w:val="22"/>
        </w:rPr>
        <w:t>Проектирование, монтаж, эксплуатацию электрических сетей, электроустановок и электротехнических изделий, а также контроль за их техническим состоянием необходимо осуществлять в соответствии с требованиями нормативных документов по электроэнергетике.</w:t>
      </w:r>
      <w:r w:rsidR="00213051">
        <w:rPr>
          <w:color w:val="000000"/>
          <w:sz w:val="22"/>
          <w:szCs w:val="22"/>
        </w:rPr>
        <w:t xml:space="preserve"> </w:t>
      </w:r>
    </w:p>
    <w:p w:rsidR="00213051" w:rsidRPr="00213051" w:rsidRDefault="00213051" w:rsidP="00213051">
      <w:pPr>
        <w:pStyle w:val="a5"/>
        <w:spacing w:before="0" w:beforeAutospacing="0" w:after="300" w:afterAutospacing="0"/>
        <w:ind w:firstLine="709"/>
        <w:rPr>
          <w:b/>
          <w:color w:val="000000"/>
          <w:sz w:val="22"/>
          <w:szCs w:val="22"/>
        </w:rPr>
      </w:pPr>
      <w:r w:rsidRPr="00213051">
        <w:rPr>
          <w:b/>
          <w:color w:val="000000"/>
          <w:sz w:val="22"/>
          <w:szCs w:val="22"/>
        </w:rPr>
        <w:t xml:space="preserve">В соответствии с требованиями правил пожарной безопасности при эксплуатации действующих электроустановок </w:t>
      </w:r>
      <w:r w:rsidRPr="00213051">
        <w:rPr>
          <w:b/>
          <w:color w:val="000000"/>
          <w:sz w:val="32"/>
          <w:szCs w:val="22"/>
        </w:rPr>
        <w:t>запрещается</w:t>
      </w:r>
      <w:r w:rsidRPr="00213051">
        <w:rPr>
          <w:b/>
          <w:color w:val="000000"/>
          <w:sz w:val="22"/>
          <w:szCs w:val="22"/>
        </w:rPr>
        <w:t>:</w:t>
      </w:r>
    </w:p>
    <w:p w:rsidR="00213051" w:rsidRPr="00863883" w:rsidRDefault="00213051" w:rsidP="00467B56">
      <w:pPr>
        <w:numPr>
          <w:ilvl w:val="0"/>
          <w:numId w:val="15"/>
        </w:numPr>
        <w:spacing w:after="0" w:line="240" w:lineRule="auto"/>
        <w:ind w:left="480" w:right="240"/>
        <w:rPr>
          <w:rFonts w:ascii="Times New Roman" w:hAnsi="Times New Roman" w:cs="Times New Roman"/>
          <w:color w:val="000000"/>
        </w:rPr>
      </w:pPr>
      <w:r w:rsidRPr="00863883">
        <w:rPr>
          <w:rFonts w:ascii="Times New Roman" w:hAnsi="Times New Roman" w:cs="Times New Roman"/>
          <w:color w:val="000000"/>
        </w:rPr>
        <w:t>использовать приемники электрической энергии (электроприемники) в условиях, не соответствующих требованиям инструкций организаций-изготовителей, или п</w:t>
      </w:r>
      <w:r>
        <w:rPr>
          <w:rFonts w:ascii="Times New Roman" w:hAnsi="Times New Roman" w:cs="Times New Roman"/>
          <w:color w:val="000000"/>
        </w:rPr>
        <w:t>риемники, имеющие неисправности</w:t>
      </w:r>
      <w:r w:rsidRPr="00863883">
        <w:rPr>
          <w:rFonts w:ascii="Times New Roman" w:hAnsi="Times New Roman" w:cs="Times New Roman"/>
          <w:color w:val="000000"/>
        </w:rPr>
        <w:t>;</w:t>
      </w:r>
    </w:p>
    <w:p w:rsidR="00213051" w:rsidRPr="00863883" w:rsidRDefault="00213051" w:rsidP="00467B56">
      <w:pPr>
        <w:numPr>
          <w:ilvl w:val="0"/>
          <w:numId w:val="15"/>
        </w:numPr>
        <w:spacing w:after="0" w:line="240" w:lineRule="auto"/>
        <w:ind w:left="480" w:right="240"/>
        <w:rPr>
          <w:rFonts w:ascii="Times New Roman" w:hAnsi="Times New Roman" w:cs="Times New Roman"/>
          <w:color w:val="000000"/>
        </w:rPr>
      </w:pPr>
      <w:r w:rsidRPr="00863883">
        <w:rPr>
          <w:rFonts w:ascii="Times New Roman" w:hAnsi="Times New Roman" w:cs="Times New Roman"/>
          <w:color w:val="000000"/>
        </w:rPr>
        <w:t xml:space="preserve">пользоваться поврежденными розетками, рубильниками, </w:t>
      </w:r>
      <w:r>
        <w:rPr>
          <w:rFonts w:ascii="Times New Roman" w:hAnsi="Times New Roman" w:cs="Times New Roman"/>
          <w:color w:val="000000"/>
        </w:rPr>
        <w:t xml:space="preserve">любыми электроприборами, </w:t>
      </w:r>
      <w:r w:rsidRPr="00863883">
        <w:rPr>
          <w:rFonts w:ascii="Times New Roman" w:hAnsi="Times New Roman" w:cs="Times New Roman"/>
          <w:color w:val="000000"/>
        </w:rPr>
        <w:t>другими электроустановочными изделиями;</w:t>
      </w:r>
    </w:p>
    <w:p w:rsidR="00213051" w:rsidRPr="00863883" w:rsidRDefault="00213051" w:rsidP="00467B56">
      <w:pPr>
        <w:numPr>
          <w:ilvl w:val="0"/>
          <w:numId w:val="15"/>
        </w:numPr>
        <w:spacing w:after="0" w:line="240" w:lineRule="auto"/>
        <w:ind w:left="480" w:right="240"/>
        <w:rPr>
          <w:rFonts w:ascii="Times New Roman" w:hAnsi="Times New Roman" w:cs="Times New Roman"/>
          <w:color w:val="000000"/>
        </w:rPr>
      </w:pPr>
      <w:r w:rsidRPr="00863883">
        <w:rPr>
          <w:rFonts w:ascii="Times New Roman" w:hAnsi="Times New Roman" w:cs="Times New Roman"/>
          <w:color w:val="000000"/>
        </w:rPr>
        <w:t>обертывать электролампы и светильники бумагой, тканью и другими г</w:t>
      </w:r>
      <w:r>
        <w:rPr>
          <w:rFonts w:ascii="Times New Roman" w:hAnsi="Times New Roman" w:cs="Times New Roman"/>
          <w:color w:val="000000"/>
        </w:rPr>
        <w:t>орючими материалами</w:t>
      </w:r>
      <w:r w:rsidRPr="00863883">
        <w:rPr>
          <w:rFonts w:ascii="Times New Roman" w:hAnsi="Times New Roman" w:cs="Times New Roman"/>
          <w:color w:val="000000"/>
        </w:rPr>
        <w:t>;</w:t>
      </w:r>
    </w:p>
    <w:p w:rsidR="00213051" w:rsidRPr="00863883" w:rsidRDefault="00213051" w:rsidP="00467B56">
      <w:pPr>
        <w:numPr>
          <w:ilvl w:val="0"/>
          <w:numId w:val="15"/>
        </w:numPr>
        <w:spacing w:after="0" w:line="240" w:lineRule="auto"/>
        <w:ind w:left="480" w:right="240"/>
        <w:rPr>
          <w:rFonts w:ascii="Times New Roman" w:hAnsi="Times New Roman" w:cs="Times New Roman"/>
          <w:color w:val="000000"/>
        </w:rPr>
      </w:pPr>
      <w:r w:rsidRPr="00863883">
        <w:rPr>
          <w:rFonts w:ascii="Times New Roman" w:hAnsi="Times New Roman" w:cs="Times New Roman"/>
          <w:color w:val="000000"/>
        </w:rPr>
        <w:t>пользоваться электроутюгами, электроплитками, электрочайниками и другими электронагревательными приборами, не имеющими устройств тепловой защиты, без подставок из негорю</w:t>
      </w:r>
      <w:r>
        <w:rPr>
          <w:rFonts w:ascii="Times New Roman" w:hAnsi="Times New Roman" w:cs="Times New Roman"/>
          <w:color w:val="000000"/>
        </w:rPr>
        <w:t>чих теплоизоляционных материалов</w:t>
      </w:r>
      <w:r w:rsidRPr="00863883">
        <w:rPr>
          <w:rFonts w:ascii="Times New Roman" w:hAnsi="Times New Roman" w:cs="Times New Roman"/>
          <w:color w:val="000000"/>
        </w:rPr>
        <w:t>;</w:t>
      </w:r>
    </w:p>
    <w:p w:rsidR="00213051" w:rsidRPr="00863883" w:rsidRDefault="00213051" w:rsidP="00467B56">
      <w:pPr>
        <w:numPr>
          <w:ilvl w:val="0"/>
          <w:numId w:val="15"/>
        </w:numPr>
        <w:spacing w:after="0" w:line="240" w:lineRule="auto"/>
        <w:ind w:left="480" w:right="240"/>
        <w:rPr>
          <w:rFonts w:ascii="Times New Roman" w:hAnsi="Times New Roman" w:cs="Times New Roman"/>
          <w:color w:val="000000"/>
        </w:rPr>
      </w:pPr>
      <w:r w:rsidRPr="00863883">
        <w:rPr>
          <w:rFonts w:ascii="Times New Roman" w:hAnsi="Times New Roman" w:cs="Times New Roman"/>
          <w:color w:val="000000"/>
        </w:rPr>
        <w:t>применять нестандартные (самодельные) электронагревательные приборы, использовать некалиброванные плавкие вставки или другие самодельные аппараты защиты от перегрузки и короткого замыкания;</w:t>
      </w:r>
    </w:p>
    <w:p w:rsidR="000368AD" w:rsidRDefault="00213051" w:rsidP="00467B56">
      <w:pPr>
        <w:numPr>
          <w:ilvl w:val="0"/>
          <w:numId w:val="15"/>
        </w:numPr>
        <w:spacing w:after="0" w:line="240" w:lineRule="auto"/>
        <w:ind w:left="480" w:right="240"/>
        <w:rPr>
          <w:rFonts w:ascii="Times New Roman" w:hAnsi="Times New Roman" w:cs="Times New Roman"/>
          <w:color w:val="000000"/>
        </w:rPr>
      </w:pPr>
      <w:r w:rsidRPr="00863883">
        <w:rPr>
          <w:rFonts w:ascii="Times New Roman" w:hAnsi="Times New Roman" w:cs="Times New Roman"/>
          <w:color w:val="000000"/>
        </w:rPr>
        <w:t>размещать (складировать) у электрощитов, электродвигателей и пусковой аппаратуры горючие (в том числе легковоспламеняющиеся) вещества и материалы. </w:t>
      </w:r>
    </w:p>
    <w:p w:rsidR="00EA743F" w:rsidRPr="000368AD" w:rsidRDefault="000368AD" w:rsidP="00467B56">
      <w:pPr>
        <w:numPr>
          <w:ilvl w:val="0"/>
          <w:numId w:val="15"/>
        </w:numPr>
        <w:spacing w:after="0" w:line="240" w:lineRule="auto"/>
        <w:ind w:left="480" w:right="240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17D909B" wp14:editId="49213EAF">
            <wp:simplePos x="0" y="0"/>
            <wp:positionH relativeFrom="margin">
              <wp:posOffset>2336165</wp:posOffset>
            </wp:positionH>
            <wp:positionV relativeFrom="margin">
              <wp:posOffset>7306310</wp:posOffset>
            </wp:positionV>
            <wp:extent cx="3969385" cy="25927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бщие требования ПБ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7"/>
                    <a:stretch/>
                  </pic:blipFill>
                  <pic:spPr bwMode="auto">
                    <a:xfrm>
                      <a:off x="0" y="0"/>
                      <a:ext cx="3969385" cy="259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051" w:rsidRPr="000368AD">
        <w:rPr>
          <w:rFonts w:ascii="Times New Roman" w:hAnsi="Times New Roman" w:cs="Times New Roman"/>
          <w:color w:val="000000"/>
        </w:rPr>
        <w:t>использовать электроприборы с электропроводами и кабелями, у которых повреждена или поте</w:t>
      </w:r>
      <w:r w:rsidR="00E7670E" w:rsidRPr="000368AD">
        <w:rPr>
          <w:rFonts w:ascii="Times New Roman" w:hAnsi="Times New Roman" w:cs="Times New Roman"/>
          <w:color w:val="000000"/>
        </w:rPr>
        <w:t>ряла защитные свойства изоляция</w:t>
      </w:r>
      <w:r w:rsidR="00EA743F" w:rsidRPr="000368AD">
        <w:rPr>
          <w:rFonts w:ascii="Times New Roman" w:hAnsi="Times New Roman" w:cs="Times New Roman"/>
          <w:color w:val="000000"/>
        </w:rPr>
        <w:t>;</w:t>
      </w:r>
    </w:p>
    <w:p w:rsidR="00E7670E" w:rsidRPr="00EA743F" w:rsidRDefault="00E7670E" w:rsidP="00467B56">
      <w:pPr>
        <w:numPr>
          <w:ilvl w:val="0"/>
          <w:numId w:val="15"/>
        </w:numPr>
        <w:spacing w:after="0" w:line="240" w:lineRule="auto"/>
        <w:ind w:left="480" w:right="240"/>
        <w:rPr>
          <w:rFonts w:ascii="Times New Roman" w:hAnsi="Times New Roman" w:cs="Times New Roman"/>
          <w:color w:val="000000"/>
        </w:rPr>
      </w:pPr>
      <w:r w:rsidRPr="00EA743F">
        <w:rPr>
          <w:rFonts w:ascii="Times New Roman" w:hAnsi="Times New Roman" w:cs="Times New Roman"/>
          <w:color w:val="000000"/>
        </w:rPr>
        <w:t>эксплуатация электронагревательных приборов при отсутствии или неисправности терморегуляторов, предусмотренных конструкцией.</w:t>
      </w:r>
    </w:p>
    <w:p w:rsidR="004F6F7B" w:rsidRPr="00863883" w:rsidRDefault="004F6F7B" w:rsidP="00213051">
      <w:pPr>
        <w:pStyle w:val="a5"/>
        <w:spacing w:before="0" w:beforeAutospacing="0" w:after="300" w:afterAutospacing="0"/>
        <w:ind w:firstLine="709"/>
        <w:rPr>
          <w:color w:val="000000"/>
          <w:sz w:val="22"/>
          <w:szCs w:val="22"/>
        </w:rPr>
      </w:pPr>
      <w:r w:rsidRPr="00863883">
        <w:rPr>
          <w:color w:val="000000"/>
          <w:sz w:val="22"/>
          <w:szCs w:val="22"/>
        </w:rPr>
        <w:lastRenderedPageBreak/>
        <w:t>Не допускается прокладка и эксплуатация воздушных линий электропередачи (в том числе временных и проложенных кабелем) над горючими кровлями, навесами, а также открытыми складами (штабелями, скирдами и др.) горючих веществ, материалов и изделий.</w:t>
      </w:r>
    </w:p>
    <w:p w:rsidR="004F6F7B" w:rsidRPr="00863883" w:rsidRDefault="00EA743F" w:rsidP="00213051">
      <w:pPr>
        <w:pStyle w:val="a5"/>
        <w:spacing w:before="0" w:beforeAutospacing="0" w:after="300" w:afterAutospacing="0"/>
        <w:ind w:firstLine="709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4E5866A2" wp14:editId="30664026">
            <wp:simplePos x="0" y="0"/>
            <wp:positionH relativeFrom="margin">
              <wp:posOffset>3441065</wp:posOffset>
            </wp:positionH>
            <wp:positionV relativeFrom="margin">
              <wp:posOffset>752475</wp:posOffset>
            </wp:positionV>
            <wp:extent cx="2724150" cy="198945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ветящийся эвакувционный знак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894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F7B" w:rsidRPr="00863883">
        <w:rPr>
          <w:color w:val="000000"/>
          <w:sz w:val="22"/>
          <w:szCs w:val="22"/>
        </w:rPr>
        <w:t>Объемные самосветящиеся знаки пожарной безопасности с автономным питанием и от электросети, используемые на путях эвакуации (в том числе световые указатели “Эвакуационный (запасный) выход”, “Дверь эвакуационного выхода”), должны постоянно находиться в исправном и включенном состоянии. Эвакуационное освещение должно включаться автоматически при прекращении электропитания рабочего освещения.</w:t>
      </w:r>
      <w:r w:rsidR="00213051">
        <w:rPr>
          <w:color w:val="000000"/>
          <w:sz w:val="22"/>
          <w:szCs w:val="22"/>
        </w:rPr>
        <w:t xml:space="preserve"> </w:t>
      </w:r>
    </w:p>
    <w:p w:rsidR="004F6F7B" w:rsidRPr="00863883" w:rsidRDefault="00E7670E" w:rsidP="004F6F7B">
      <w:pPr>
        <w:pStyle w:val="a5"/>
        <w:spacing w:before="0" w:beforeAutospacing="0" w:after="30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</w:t>
      </w:r>
      <w:r w:rsidR="004F6F7B" w:rsidRPr="00863883">
        <w:rPr>
          <w:color w:val="000000"/>
          <w:sz w:val="22"/>
          <w:szCs w:val="22"/>
        </w:rPr>
        <w:t xml:space="preserve">ри установке и эксплуатации софитов </w:t>
      </w:r>
      <w:r w:rsidR="004F6F7B" w:rsidRPr="00EA743F">
        <w:rPr>
          <w:b/>
          <w:color w:val="000000"/>
          <w:sz w:val="22"/>
          <w:szCs w:val="22"/>
        </w:rPr>
        <w:t>запрещается и</w:t>
      </w:r>
      <w:r w:rsidRPr="00EA743F">
        <w:rPr>
          <w:b/>
          <w:color w:val="000000"/>
          <w:sz w:val="22"/>
          <w:szCs w:val="22"/>
        </w:rPr>
        <w:t>спользование горючих материалов</w:t>
      </w:r>
      <w:r>
        <w:rPr>
          <w:color w:val="000000"/>
          <w:sz w:val="22"/>
          <w:szCs w:val="22"/>
        </w:rPr>
        <w:t>, поэтому п</w:t>
      </w:r>
      <w:r w:rsidR="004F6F7B" w:rsidRPr="00863883">
        <w:rPr>
          <w:color w:val="000000"/>
          <w:sz w:val="22"/>
          <w:szCs w:val="22"/>
        </w:rPr>
        <w:t>рожекторы и софиты следует размещать на расстоянии не менее 0,5 м, а лин</w:t>
      </w:r>
      <w:r>
        <w:rPr>
          <w:color w:val="000000"/>
          <w:sz w:val="22"/>
          <w:szCs w:val="22"/>
        </w:rPr>
        <w:t xml:space="preserve">зовые прожекторы – не менее 2 м </w:t>
      </w:r>
      <w:r w:rsidRPr="00863883">
        <w:rPr>
          <w:color w:val="000000"/>
          <w:sz w:val="22"/>
          <w:szCs w:val="22"/>
        </w:rPr>
        <w:t>от горючих конструкций и материалов</w:t>
      </w:r>
      <w:r>
        <w:rPr>
          <w:color w:val="000000"/>
          <w:sz w:val="22"/>
          <w:szCs w:val="22"/>
        </w:rPr>
        <w:t>.</w:t>
      </w:r>
    </w:p>
    <w:p w:rsidR="004F6F7B" w:rsidRDefault="004F6F7B" w:rsidP="004F6F7B">
      <w:pPr>
        <w:pStyle w:val="a5"/>
        <w:spacing w:before="0" w:beforeAutospacing="0" w:after="300" w:afterAutospacing="0"/>
        <w:rPr>
          <w:rFonts w:ascii="Arial" w:hAnsi="Arial" w:cs="Arial"/>
          <w:color w:val="000000"/>
          <w:sz w:val="21"/>
          <w:szCs w:val="21"/>
        </w:rPr>
      </w:pPr>
      <w:r w:rsidRPr="00863883">
        <w:rPr>
          <w:color w:val="000000"/>
          <w:sz w:val="22"/>
          <w:szCs w:val="22"/>
        </w:rPr>
        <w:t>Отверстия в местах пересечения электрических проводов и кабелей (проложенных впервые или взамен существующих) с противопожарными преградами в зданиях и сооружениях, должны быть заделаны огнестойким материалом до включения электросети под напряжение.</w:t>
      </w:r>
    </w:p>
    <w:p w:rsidR="00EA743F" w:rsidRDefault="00EA743F" w:rsidP="00863883">
      <w:pPr>
        <w:pStyle w:val="a5"/>
        <w:shd w:val="clear" w:color="auto" w:fill="FFFFFF"/>
        <w:spacing w:before="0" w:beforeAutospacing="0"/>
        <w:rPr>
          <w:color w:val="212529"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0368AD" w:rsidRPr="000368AD" w:rsidRDefault="000368AD" w:rsidP="006C414E">
      <w:pPr>
        <w:pStyle w:val="a3"/>
        <w:numPr>
          <w:ilvl w:val="0"/>
          <w:numId w:val="30"/>
        </w:numPr>
        <w:rPr>
          <w:rFonts w:ascii="Times New Roman" w:hAnsi="Times New Roman" w:cs="Times New Roman"/>
          <w:b/>
          <w:color w:val="000000"/>
          <w:sz w:val="28"/>
          <w:szCs w:val="20"/>
        </w:rPr>
      </w:pPr>
      <w:r w:rsidRPr="000368AD">
        <w:rPr>
          <w:rFonts w:ascii="Times New Roman" w:hAnsi="Times New Roman" w:cs="Times New Roman"/>
          <w:b/>
          <w:color w:val="000000"/>
          <w:sz w:val="28"/>
          <w:szCs w:val="20"/>
        </w:rPr>
        <w:lastRenderedPageBreak/>
        <w:t>Противопожарное оборудование и инвентарь. Классификация огнетушителей.</w:t>
      </w:r>
    </w:p>
    <w:p w:rsidR="000368AD" w:rsidRDefault="000368AD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</w:p>
    <w:p w:rsidR="00863883" w:rsidRPr="00EA743F" w:rsidRDefault="00863883" w:rsidP="00EA743F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  <w:r w:rsidRPr="00EA743F">
        <w:rPr>
          <w:b/>
          <w:sz w:val="22"/>
          <w:szCs w:val="22"/>
        </w:rPr>
        <w:t>Первичные средства пожаротушения предназначены для использования работниками организаций, личным составом подразделений пожарной охраны и иными лицами в целях борьбы с пожарами и подразделяются на следующие типы:</w:t>
      </w:r>
    </w:p>
    <w:p w:rsidR="000071F2" w:rsidRDefault="00863883" w:rsidP="00467B56">
      <w:pPr>
        <w:pStyle w:val="a5"/>
        <w:numPr>
          <w:ilvl w:val="0"/>
          <w:numId w:val="16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пожарные краны и средст</w:t>
      </w:r>
      <w:r w:rsidR="000071F2">
        <w:rPr>
          <w:sz w:val="22"/>
          <w:szCs w:val="22"/>
        </w:rPr>
        <w:t xml:space="preserve">ва обеспечения их использования; </w:t>
      </w:r>
    </w:p>
    <w:p w:rsidR="000071F2" w:rsidRPr="00EA743F" w:rsidRDefault="000071F2" w:rsidP="00467B56">
      <w:pPr>
        <w:pStyle w:val="a5"/>
        <w:numPr>
          <w:ilvl w:val="0"/>
          <w:numId w:val="16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переносные и передвижные огнетушители;</w:t>
      </w:r>
    </w:p>
    <w:p w:rsidR="000071F2" w:rsidRPr="000071F2" w:rsidRDefault="000071F2" w:rsidP="00467B56">
      <w:pPr>
        <w:pStyle w:val="a5"/>
        <w:numPr>
          <w:ilvl w:val="0"/>
          <w:numId w:val="16"/>
        </w:numPr>
        <w:shd w:val="clear" w:color="auto" w:fill="FFFFFF"/>
        <w:spacing w:before="0" w:beforeAutospacing="0"/>
        <w:rPr>
          <w:szCs w:val="22"/>
        </w:rPr>
      </w:pPr>
      <w:r w:rsidRPr="000071F2">
        <w:rPr>
          <w:sz w:val="22"/>
          <w:szCs w:val="22"/>
        </w:rPr>
        <w:t>пожарный инвентарь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0071F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– </w:t>
      </w:r>
      <w:r w:rsidRPr="000071F2">
        <w:rPr>
          <w:sz w:val="22"/>
          <w:szCs w:val="21"/>
          <w:shd w:val="clear" w:color="auto" w:fill="FFFFFF"/>
        </w:rPr>
        <w:t>это набор инструментов, которые наиболее эффективны для тушения возгораний</w:t>
      </w:r>
      <w:r>
        <w:rPr>
          <w:sz w:val="22"/>
          <w:szCs w:val="21"/>
          <w:shd w:val="clear" w:color="auto" w:fill="FFFFFF"/>
        </w:rPr>
        <w:t>;</w:t>
      </w:r>
    </w:p>
    <w:p w:rsidR="00863883" w:rsidRPr="000071F2" w:rsidRDefault="00863883" w:rsidP="00467B56">
      <w:pPr>
        <w:pStyle w:val="a5"/>
        <w:numPr>
          <w:ilvl w:val="0"/>
          <w:numId w:val="16"/>
        </w:numPr>
        <w:shd w:val="clear" w:color="auto" w:fill="FFFFFF"/>
        <w:spacing w:before="0" w:beforeAutospacing="0"/>
        <w:rPr>
          <w:sz w:val="22"/>
          <w:szCs w:val="22"/>
        </w:rPr>
      </w:pPr>
      <w:r w:rsidRPr="000071F2">
        <w:rPr>
          <w:sz w:val="22"/>
          <w:szCs w:val="22"/>
        </w:rPr>
        <w:t>покрывал</w:t>
      </w:r>
      <w:r w:rsidR="00EA743F" w:rsidRPr="000071F2">
        <w:rPr>
          <w:sz w:val="22"/>
          <w:szCs w:val="22"/>
        </w:rPr>
        <w:t>а для изоляции очага возгорания;</w:t>
      </w:r>
    </w:p>
    <w:p w:rsidR="00863883" w:rsidRPr="00EA743F" w:rsidRDefault="000368AD" w:rsidP="00467B56">
      <w:pPr>
        <w:pStyle w:val="a5"/>
        <w:numPr>
          <w:ilvl w:val="0"/>
          <w:numId w:val="16"/>
        </w:numPr>
        <w:shd w:val="clear" w:color="auto" w:fill="FFFFFF"/>
        <w:spacing w:before="0" w:beforeAutospacing="0"/>
        <w:rPr>
          <w:sz w:val="22"/>
          <w:szCs w:val="22"/>
        </w:rPr>
      </w:pPr>
      <w:r w:rsidRPr="000A699E">
        <w:rPr>
          <w:b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1B923056" wp14:editId="52550CC9">
            <wp:simplePos x="0" y="0"/>
            <wp:positionH relativeFrom="margin">
              <wp:posOffset>3549015</wp:posOffset>
            </wp:positionH>
            <wp:positionV relativeFrom="margin">
              <wp:posOffset>1779270</wp:posOffset>
            </wp:positionV>
            <wp:extent cx="2844800" cy="2105025"/>
            <wp:effectExtent l="0" t="0" r="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ожарный кран контейнер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83" w:rsidRPr="00EA743F">
        <w:rPr>
          <w:sz w:val="22"/>
          <w:szCs w:val="22"/>
        </w:rPr>
        <w:t>генераторные огнетушители аэрозольные переносные.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0A699E">
        <w:rPr>
          <w:b/>
          <w:sz w:val="22"/>
          <w:szCs w:val="22"/>
        </w:rPr>
        <w:t>Пожарный кран</w:t>
      </w:r>
      <w:r w:rsidRPr="00EA743F">
        <w:rPr>
          <w:sz w:val="22"/>
          <w:szCs w:val="22"/>
        </w:rPr>
        <w:t xml:space="preserve"> (ПК) – это комплект, состоящий из клапана, установленного на пожарном трубопроводе и оборудованного пожарной соединительной головкой, а также пожарного рукава с ручным стволом.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При использовании ПК необходимо развернуть пожарный рукав в направлении очага возгорания, открыть вентиль подачи воды и удерживая пожарный ствол подать воду в очаг возгорания.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Пожарный кран, как правило, размещается в пожарном шкафу.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0A699E">
        <w:rPr>
          <w:b/>
          <w:sz w:val="22"/>
          <w:szCs w:val="22"/>
        </w:rPr>
        <w:t>Пожарный шкаф</w:t>
      </w:r>
      <w:r w:rsidRPr="00EA743F">
        <w:rPr>
          <w:sz w:val="22"/>
          <w:szCs w:val="22"/>
        </w:rPr>
        <w:t xml:space="preserve"> – вид пожарного инвентаря, предназначенного для размещения и обеспечения сохранности технических средств, применяемых во время пожара.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940FF7">
        <w:rPr>
          <w:b/>
          <w:sz w:val="22"/>
          <w:szCs w:val="22"/>
        </w:rPr>
        <w:t>Пожарные шкафы классифицируют</w:t>
      </w:r>
      <w:r w:rsidR="00940FF7" w:rsidRPr="00940FF7">
        <w:rPr>
          <w:b/>
          <w:sz w:val="22"/>
          <w:szCs w:val="22"/>
        </w:rPr>
        <w:t xml:space="preserve"> по размещаемых в них технических средств</w:t>
      </w:r>
      <w:r w:rsidRPr="00EA743F">
        <w:rPr>
          <w:sz w:val="22"/>
          <w:szCs w:val="22"/>
        </w:rPr>
        <w:t>:</w:t>
      </w:r>
    </w:p>
    <w:p w:rsidR="00863883" w:rsidRPr="00EA743F" w:rsidRDefault="00940FF7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863883" w:rsidRPr="00EA743F">
        <w:rPr>
          <w:sz w:val="22"/>
          <w:szCs w:val="22"/>
        </w:rPr>
        <w:t>для пожарного крана, -ов (ШП-К);</w:t>
      </w:r>
      <w:r>
        <w:rPr>
          <w:sz w:val="22"/>
          <w:szCs w:val="22"/>
        </w:rPr>
        <w:t xml:space="preserve"> 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- для огнетушителей (ШП-О);</w:t>
      </w:r>
    </w:p>
    <w:p w:rsidR="00863883" w:rsidRPr="00EA743F" w:rsidRDefault="00940FF7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>
        <w:rPr>
          <w:sz w:val="22"/>
          <w:szCs w:val="22"/>
        </w:rPr>
        <w:t xml:space="preserve">- для пожарного крана </w:t>
      </w:r>
      <w:r w:rsidR="00863883" w:rsidRPr="00EA743F">
        <w:rPr>
          <w:sz w:val="22"/>
          <w:szCs w:val="22"/>
        </w:rPr>
        <w:t>и огнетушителей (ШП-К-О);</w:t>
      </w:r>
    </w:p>
    <w:p w:rsidR="00863883" w:rsidRPr="00EA743F" w:rsidRDefault="000368AD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0A699E">
        <w:rPr>
          <w:b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00BEEC08" wp14:editId="377193A0">
            <wp:simplePos x="0" y="0"/>
            <wp:positionH relativeFrom="margin">
              <wp:posOffset>-845820</wp:posOffset>
            </wp:positionH>
            <wp:positionV relativeFrom="margin">
              <wp:posOffset>6887210</wp:posOffset>
            </wp:positionV>
            <wp:extent cx="1968500" cy="2546985"/>
            <wp:effectExtent l="0" t="0" r="0" b="571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ожарный шкаф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85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83" w:rsidRPr="00EA743F">
        <w:rPr>
          <w:sz w:val="22"/>
          <w:szCs w:val="22"/>
        </w:rPr>
        <w:t>- многофункциональный интегрированный</w:t>
      </w:r>
      <w:r w:rsidR="00940FF7">
        <w:rPr>
          <w:sz w:val="22"/>
          <w:szCs w:val="22"/>
        </w:rPr>
        <w:t xml:space="preserve"> шкаф</w:t>
      </w:r>
      <w:r w:rsidR="00863883" w:rsidRPr="00EA743F">
        <w:rPr>
          <w:sz w:val="22"/>
          <w:szCs w:val="22"/>
        </w:rPr>
        <w:t xml:space="preserve"> (ШПМИ).</w:t>
      </w:r>
    </w:p>
    <w:p w:rsidR="00940FF7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940FF7">
        <w:rPr>
          <w:b/>
          <w:sz w:val="22"/>
          <w:szCs w:val="22"/>
        </w:rPr>
        <w:t xml:space="preserve">В состав </w:t>
      </w:r>
      <w:r w:rsidR="00940FF7" w:rsidRPr="00940FF7">
        <w:rPr>
          <w:b/>
          <w:sz w:val="22"/>
          <w:szCs w:val="22"/>
        </w:rPr>
        <w:t>последнего (</w:t>
      </w:r>
      <w:r w:rsidRPr="00940FF7">
        <w:rPr>
          <w:b/>
          <w:sz w:val="22"/>
          <w:szCs w:val="22"/>
        </w:rPr>
        <w:t>ШПМИ</w:t>
      </w:r>
      <w:r w:rsidR="00940FF7" w:rsidRPr="00940FF7">
        <w:rPr>
          <w:b/>
          <w:sz w:val="22"/>
          <w:szCs w:val="22"/>
        </w:rPr>
        <w:t>)</w:t>
      </w:r>
      <w:r w:rsidRPr="00940FF7">
        <w:rPr>
          <w:b/>
          <w:sz w:val="22"/>
          <w:szCs w:val="22"/>
        </w:rPr>
        <w:t xml:space="preserve"> входят:</w:t>
      </w:r>
      <w:r w:rsidRPr="00EA743F">
        <w:rPr>
          <w:sz w:val="22"/>
          <w:szCs w:val="22"/>
        </w:rPr>
        <w:t xml:space="preserve"> </w:t>
      </w:r>
    </w:p>
    <w:p w:rsidR="00940FF7" w:rsidRDefault="00863883" w:rsidP="00467B56">
      <w:pPr>
        <w:pStyle w:val="a5"/>
        <w:numPr>
          <w:ilvl w:val="0"/>
          <w:numId w:val="17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 xml:space="preserve">комплект ПК; </w:t>
      </w:r>
    </w:p>
    <w:p w:rsidR="00940FF7" w:rsidRDefault="00863883" w:rsidP="00467B56">
      <w:pPr>
        <w:pStyle w:val="a5"/>
        <w:numPr>
          <w:ilvl w:val="0"/>
          <w:numId w:val="17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 xml:space="preserve">переносные огнетушители; </w:t>
      </w:r>
    </w:p>
    <w:p w:rsidR="00940FF7" w:rsidRDefault="00863883" w:rsidP="00467B56">
      <w:pPr>
        <w:pStyle w:val="a5"/>
        <w:numPr>
          <w:ilvl w:val="0"/>
          <w:numId w:val="17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средства защиты органов дыхания и зрения</w:t>
      </w:r>
      <w:r w:rsidR="00940FF7">
        <w:rPr>
          <w:sz w:val="22"/>
          <w:szCs w:val="22"/>
        </w:rPr>
        <w:t>;</w:t>
      </w:r>
    </w:p>
    <w:p w:rsidR="00940FF7" w:rsidRDefault="00863883" w:rsidP="00467B56">
      <w:pPr>
        <w:pStyle w:val="a5"/>
        <w:numPr>
          <w:ilvl w:val="0"/>
          <w:numId w:val="17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специальные огнестойкие накидки для защиты тела человека от тепловых воздействий;</w:t>
      </w:r>
    </w:p>
    <w:p w:rsidR="00940FF7" w:rsidRDefault="00863883" w:rsidP="00467B56">
      <w:pPr>
        <w:pStyle w:val="a5"/>
        <w:numPr>
          <w:ilvl w:val="0"/>
          <w:numId w:val="17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 xml:space="preserve">автоматические канатно-спусковые устройства для спасения людей с высоты; </w:t>
      </w:r>
    </w:p>
    <w:p w:rsidR="00940FF7" w:rsidRDefault="00863883" w:rsidP="00467B56">
      <w:pPr>
        <w:pStyle w:val="a5"/>
        <w:numPr>
          <w:ilvl w:val="0"/>
          <w:numId w:val="17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немеханизированный пожарный инструмент в компле</w:t>
      </w:r>
      <w:r w:rsidR="00940FF7">
        <w:rPr>
          <w:sz w:val="22"/>
          <w:szCs w:val="22"/>
        </w:rPr>
        <w:t>кте, состоящий</w:t>
      </w:r>
      <w:r w:rsidRPr="00EA743F">
        <w:rPr>
          <w:sz w:val="22"/>
          <w:szCs w:val="22"/>
        </w:rPr>
        <w:t xml:space="preserve"> из изделий, необходимых для обеспечения спасательных операций в сооружении; </w:t>
      </w:r>
    </w:p>
    <w:p w:rsidR="00863883" w:rsidRPr="00EA743F" w:rsidRDefault="00863883" w:rsidP="00467B56">
      <w:pPr>
        <w:pStyle w:val="a5"/>
        <w:numPr>
          <w:ilvl w:val="0"/>
          <w:numId w:val="17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аптечка для оказания первой медицинской помощи.</w:t>
      </w:r>
    </w:p>
    <w:p w:rsidR="00863883" w:rsidRPr="00EA743F" w:rsidRDefault="000368AD" w:rsidP="003761E3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81792" behindDoc="0" locked="0" layoutInCell="1" allowOverlap="1" wp14:anchorId="0F13E49C" wp14:editId="0935E8D3">
            <wp:simplePos x="0" y="0"/>
            <wp:positionH relativeFrom="margin">
              <wp:posOffset>3263265</wp:posOffset>
            </wp:positionH>
            <wp:positionV relativeFrom="margin">
              <wp:posOffset>-643890</wp:posOffset>
            </wp:positionV>
            <wp:extent cx="3126740" cy="183070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щит класса 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FF7" w:rsidRPr="00940FF7">
        <w:rPr>
          <w:b/>
          <w:sz w:val="22"/>
          <w:szCs w:val="22"/>
        </w:rPr>
        <w:t>Пожарные щиты</w:t>
      </w:r>
      <w:r w:rsidR="00940FF7" w:rsidRPr="00EA743F">
        <w:rPr>
          <w:sz w:val="22"/>
          <w:szCs w:val="22"/>
        </w:rPr>
        <w:t xml:space="preserve"> должны оборудоваться </w:t>
      </w:r>
      <w:r w:rsidR="00940FF7">
        <w:rPr>
          <w:sz w:val="22"/>
          <w:szCs w:val="22"/>
        </w:rPr>
        <w:t>д</w:t>
      </w:r>
      <w:r w:rsidR="00863883" w:rsidRPr="00EA743F">
        <w:rPr>
          <w:sz w:val="22"/>
          <w:szCs w:val="22"/>
        </w:rPr>
        <w:t>ля размещения первичных средств пожаротушения, немеханизированного инструмента и пожарного инвентаря в производственных и складских помещениях, не оборудованных внутренним противопожарным водопроводом и автоматическими установками пож</w:t>
      </w:r>
      <w:r w:rsidR="00940FF7">
        <w:rPr>
          <w:sz w:val="22"/>
          <w:szCs w:val="22"/>
        </w:rPr>
        <w:t>аротушения</w:t>
      </w:r>
      <w:r w:rsidR="00863883" w:rsidRPr="00EA743F">
        <w:rPr>
          <w:sz w:val="22"/>
          <w:szCs w:val="22"/>
        </w:rPr>
        <w:t>. Необходимое количество пожарных щитов и их тип определяются в зависимости от категории помещений, зданий (сооружений) и наружных технологических установок по взрывопожарной и пожарной опасности, предельной защищаемой площади одним пожарным щитом и класса пожара в соответствии с ППР в РФ.</w:t>
      </w:r>
    </w:p>
    <w:p w:rsidR="003761E3" w:rsidRDefault="00863883" w:rsidP="00C16EDF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 w:rsidRPr="003761E3">
        <w:rPr>
          <w:b/>
          <w:sz w:val="22"/>
          <w:szCs w:val="22"/>
        </w:rPr>
        <w:t>Пожарные щиты</w:t>
      </w:r>
      <w:r w:rsidRPr="00EA743F">
        <w:rPr>
          <w:sz w:val="22"/>
          <w:szCs w:val="22"/>
        </w:rPr>
        <w:t xml:space="preserve"> </w:t>
      </w:r>
      <w:r w:rsidR="00DA704A">
        <w:rPr>
          <w:sz w:val="22"/>
          <w:szCs w:val="22"/>
        </w:rPr>
        <w:t xml:space="preserve">(открытые или закрытые) </w:t>
      </w:r>
      <w:r w:rsidRPr="00EA743F">
        <w:rPr>
          <w:sz w:val="22"/>
          <w:szCs w:val="22"/>
        </w:rPr>
        <w:t>комплектуются первичными средствами пожаротушения, немеханизированным пож</w:t>
      </w:r>
      <w:r w:rsidR="003761E3">
        <w:rPr>
          <w:sz w:val="22"/>
          <w:szCs w:val="22"/>
        </w:rPr>
        <w:t>арным инструментом и инвентаре</w:t>
      </w:r>
      <w:r w:rsidR="00DA704A">
        <w:rPr>
          <w:sz w:val="22"/>
          <w:szCs w:val="22"/>
        </w:rPr>
        <w:t xml:space="preserve">м, </w:t>
      </w:r>
      <w:r w:rsidR="003761E3" w:rsidRPr="003761E3">
        <w:rPr>
          <w:b/>
          <w:sz w:val="22"/>
          <w:szCs w:val="22"/>
        </w:rPr>
        <w:t>разделяются на типы в зависимости от класса пожара</w:t>
      </w:r>
      <w:r w:rsidR="0048630B">
        <w:rPr>
          <w:b/>
          <w:sz w:val="22"/>
          <w:szCs w:val="22"/>
        </w:rPr>
        <w:t xml:space="preserve"> и назначения</w:t>
      </w:r>
      <w:r w:rsidR="0048630B">
        <w:rPr>
          <w:sz w:val="22"/>
          <w:szCs w:val="22"/>
        </w:rPr>
        <w:t>:</w:t>
      </w:r>
    </w:p>
    <w:p w:rsidR="00863883" w:rsidRPr="0048630B" w:rsidRDefault="00863883" w:rsidP="00467B56">
      <w:pPr>
        <w:pStyle w:val="a5"/>
        <w:numPr>
          <w:ilvl w:val="0"/>
          <w:numId w:val="18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ЩП-А - щит пожарный для очагов пожара</w:t>
      </w:r>
      <w:r w:rsidR="0048630B">
        <w:rPr>
          <w:sz w:val="22"/>
          <w:szCs w:val="22"/>
        </w:rPr>
        <w:t xml:space="preserve"> класса </w:t>
      </w:r>
      <w:r w:rsidR="0048630B" w:rsidRPr="0048630B">
        <w:rPr>
          <w:sz w:val="22"/>
          <w:szCs w:val="22"/>
        </w:rPr>
        <w:t>А (</w:t>
      </w:r>
      <w:r w:rsidR="0048630B" w:rsidRPr="0048630B">
        <w:rPr>
          <w:color w:val="000000"/>
          <w:sz w:val="22"/>
          <w:szCs w:val="22"/>
          <w:shd w:val="clear" w:color="auto" w:fill="FFFFFF"/>
        </w:rPr>
        <w:t>пожары твердых веществ, в основном органического происхождения, горение которых сопровождается тлением (древесина, текстиль, бумага)</w:t>
      </w:r>
    </w:p>
    <w:p w:rsidR="00863883" w:rsidRPr="0048630B" w:rsidRDefault="000368AD" w:rsidP="00467B56">
      <w:pPr>
        <w:pStyle w:val="a5"/>
        <w:numPr>
          <w:ilvl w:val="0"/>
          <w:numId w:val="18"/>
        </w:numPr>
        <w:shd w:val="clear" w:color="auto" w:fill="FFFFFF"/>
        <w:spacing w:before="0" w:before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77946809" wp14:editId="136806BA">
            <wp:simplePos x="0" y="0"/>
            <wp:positionH relativeFrom="margin">
              <wp:posOffset>-965835</wp:posOffset>
            </wp:positionH>
            <wp:positionV relativeFrom="margin">
              <wp:posOffset>3813810</wp:posOffset>
            </wp:positionV>
            <wp:extent cx="3149600" cy="188976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ЩП закрытого вида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83" w:rsidRPr="00EA743F">
        <w:rPr>
          <w:sz w:val="22"/>
          <w:szCs w:val="22"/>
        </w:rPr>
        <w:t>ЩП-В – щит пожа</w:t>
      </w:r>
      <w:r w:rsidR="0048630B">
        <w:rPr>
          <w:sz w:val="22"/>
          <w:szCs w:val="22"/>
        </w:rPr>
        <w:t xml:space="preserve">рный для очагов пожара класса В </w:t>
      </w:r>
      <w:r w:rsidR="0048630B" w:rsidRPr="0048630B">
        <w:rPr>
          <w:sz w:val="22"/>
          <w:szCs w:val="22"/>
        </w:rPr>
        <w:t>(</w:t>
      </w:r>
      <w:r w:rsidR="0048630B" w:rsidRPr="0048630B">
        <w:rPr>
          <w:color w:val="000000"/>
          <w:sz w:val="22"/>
          <w:szCs w:val="22"/>
          <w:shd w:val="clear" w:color="auto" w:fill="FFFFFF"/>
        </w:rPr>
        <w:t>пожары горючих жидкостей или плавящихся твердых веществ)</w:t>
      </w:r>
    </w:p>
    <w:p w:rsidR="00863883" w:rsidRPr="0048630B" w:rsidRDefault="00863883" w:rsidP="00467B56">
      <w:pPr>
        <w:pStyle w:val="a5"/>
        <w:numPr>
          <w:ilvl w:val="0"/>
          <w:numId w:val="18"/>
        </w:numPr>
        <w:shd w:val="clear" w:color="auto" w:fill="FFFFFF"/>
        <w:spacing w:before="0" w:beforeAutospacing="0"/>
        <w:rPr>
          <w:szCs w:val="22"/>
        </w:rPr>
      </w:pPr>
      <w:r w:rsidRPr="00EA743F">
        <w:rPr>
          <w:sz w:val="22"/>
          <w:szCs w:val="22"/>
        </w:rPr>
        <w:t>ЩП-Е - щит пожа</w:t>
      </w:r>
      <w:r w:rsidR="0048630B">
        <w:rPr>
          <w:sz w:val="22"/>
          <w:szCs w:val="22"/>
        </w:rPr>
        <w:t xml:space="preserve">рный для очагов пожара класса Е </w:t>
      </w:r>
      <w:r w:rsidR="0048630B" w:rsidRPr="0048630B">
        <w:rPr>
          <w:szCs w:val="22"/>
        </w:rPr>
        <w:t>(</w:t>
      </w:r>
      <w:r w:rsidR="0048630B" w:rsidRPr="0048630B">
        <w:rPr>
          <w:color w:val="000000"/>
          <w:sz w:val="22"/>
          <w:szCs w:val="21"/>
          <w:shd w:val="clear" w:color="auto" w:fill="FFFFFF"/>
        </w:rPr>
        <w:t>пожары, связанные с горением электроустановок)</w:t>
      </w:r>
    </w:p>
    <w:p w:rsidR="00863883" w:rsidRPr="00EA743F" w:rsidRDefault="00863883" w:rsidP="00467B56">
      <w:pPr>
        <w:pStyle w:val="a5"/>
        <w:numPr>
          <w:ilvl w:val="0"/>
          <w:numId w:val="18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ЩП-СХ - щит пожарный для сельскохозяйственных предприятий (организаций);</w:t>
      </w:r>
    </w:p>
    <w:p w:rsidR="00863883" w:rsidRDefault="000368AD" w:rsidP="00467B56">
      <w:pPr>
        <w:pStyle w:val="a5"/>
        <w:numPr>
          <w:ilvl w:val="0"/>
          <w:numId w:val="18"/>
        </w:numPr>
        <w:shd w:val="clear" w:color="auto" w:fill="FFFFFF"/>
        <w:spacing w:before="0" w:before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466B0CB8" wp14:editId="13D3C6D0">
            <wp:simplePos x="0" y="0"/>
            <wp:positionH relativeFrom="margin">
              <wp:posOffset>4041775</wp:posOffset>
            </wp:positionH>
            <wp:positionV relativeFrom="margin">
              <wp:posOffset>4324350</wp:posOffset>
            </wp:positionV>
            <wp:extent cx="2381250" cy="23812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ЩП открытого вид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883" w:rsidRPr="00EA743F">
        <w:rPr>
          <w:sz w:val="22"/>
          <w:szCs w:val="22"/>
        </w:rPr>
        <w:t>ЩПП – щит пожарный передвижной.</w:t>
      </w:r>
    </w:p>
    <w:p w:rsidR="00DA704A" w:rsidRDefault="00DA704A" w:rsidP="00DA704A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</w:p>
    <w:p w:rsidR="004536A6" w:rsidRPr="004536A6" w:rsidRDefault="004536A6" w:rsidP="004536A6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</w:p>
    <w:p w:rsidR="004536A6" w:rsidRDefault="004536A6" w:rsidP="004536A6">
      <w:pPr>
        <w:pStyle w:val="a5"/>
        <w:shd w:val="clear" w:color="auto" w:fill="FFFFFF"/>
        <w:spacing w:before="0" w:beforeAutospacing="0"/>
        <w:ind w:left="720"/>
        <w:rPr>
          <w:b/>
          <w:sz w:val="22"/>
          <w:szCs w:val="22"/>
        </w:rPr>
      </w:pPr>
    </w:p>
    <w:p w:rsidR="004536A6" w:rsidRDefault="004536A6" w:rsidP="004536A6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</w:p>
    <w:p w:rsidR="000368AD" w:rsidRDefault="000368AD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</w:p>
    <w:p w:rsidR="000368AD" w:rsidRDefault="000368AD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</w:p>
    <w:p w:rsidR="000368AD" w:rsidRDefault="000368AD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</w:p>
    <w:p w:rsidR="000368AD" w:rsidRDefault="000368AD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</w:p>
    <w:p w:rsidR="000368AD" w:rsidRDefault="000368AD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</w:p>
    <w:p w:rsidR="000368AD" w:rsidRDefault="000368AD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448AB194" wp14:editId="17CB5DE6">
            <wp:simplePos x="0" y="0"/>
            <wp:positionH relativeFrom="margin">
              <wp:posOffset>-889635</wp:posOffset>
            </wp:positionH>
            <wp:positionV relativeFrom="margin">
              <wp:posOffset>7712710</wp:posOffset>
            </wp:positionV>
            <wp:extent cx="2114550" cy="180022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ршма в действии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002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883" w:rsidRPr="00EA743F" w:rsidRDefault="000368AD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3B956329" wp14:editId="6D09E074">
            <wp:simplePos x="0" y="0"/>
            <wp:positionH relativeFrom="margin">
              <wp:posOffset>4939030</wp:posOffset>
            </wp:positionH>
            <wp:positionV relativeFrom="margin">
              <wp:posOffset>7931785</wp:posOffset>
            </wp:positionV>
            <wp:extent cx="1485900" cy="19812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кошма в упаковке.jf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1E3">
        <w:rPr>
          <w:sz w:val="22"/>
          <w:szCs w:val="22"/>
        </w:rPr>
        <w:t xml:space="preserve">Также в </w:t>
      </w:r>
      <w:r w:rsidR="00863883" w:rsidRPr="00EA743F">
        <w:rPr>
          <w:sz w:val="22"/>
          <w:szCs w:val="22"/>
        </w:rPr>
        <w:t xml:space="preserve">состав первичных средств пожаротушения входят </w:t>
      </w:r>
      <w:r w:rsidR="00863883" w:rsidRPr="003761E3">
        <w:rPr>
          <w:b/>
          <w:sz w:val="22"/>
          <w:szCs w:val="22"/>
        </w:rPr>
        <w:t>покрывала для изоляции очага возгорания (кошма)</w:t>
      </w:r>
      <w:r w:rsidR="00863883" w:rsidRPr="00EA743F">
        <w:rPr>
          <w:sz w:val="22"/>
          <w:szCs w:val="22"/>
        </w:rPr>
        <w:t>, которые предназначены для тушения локальных очагов возгораний, тушения горящей одежды на пострадавших, для защиты от искр и пламени.</w:t>
      </w:r>
      <w:r w:rsidR="003761E3">
        <w:rPr>
          <w:sz w:val="22"/>
          <w:szCs w:val="22"/>
        </w:rPr>
        <w:t xml:space="preserve"> </w:t>
      </w:r>
    </w:p>
    <w:p w:rsidR="004536A6" w:rsidRDefault="004536A6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</w:p>
    <w:p w:rsidR="00863883" w:rsidRPr="00EA743F" w:rsidRDefault="00863883" w:rsidP="004536A6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 w:rsidRPr="00EA743F">
        <w:rPr>
          <w:sz w:val="22"/>
          <w:szCs w:val="22"/>
        </w:rPr>
        <w:lastRenderedPageBreak/>
        <w:t xml:space="preserve">Генератор огнетушащего аэрозоля переносной, предназначен для оперативного применения при ликвидации пожаров классов «А», «В», «С», «Е» в условно-герметичных помещениях, в том числе электроустановок и электрооборудования, находящихся под напряжением до 35 кВ, а также для тушения локально-объемных и локально-поверхностных очагов возгорания. </w:t>
      </w:r>
    </w:p>
    <w:p w:rsidR="00863883" w:rsidRPr="00EA743F" w:rsidRDefault="00863883" w:rsidP="000368AD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 w:rsidRPr="00260927">
        <w:rPr>
          <w:b/>
          <w:sz w:val="22"/>
          <w:szCs w:val="22"/>
        </w:rPr>
        <w:t xml:space="preserve">Огнетушитель </w:t>
      </w:r>
      <w:r w:rsidRPr="00EA743F">
        <w:rPr>
          <w:sz w:val="22"/>
          <w:szCs w:val="22"/>
        </w:rPr>
        <w:t>– переносное (или передвижное) устройство, предназначенное для тушения очага пожара за счет выпуска запасенного огнетушащего вещества, с ручным способом доставки к очагу пожара, приведения в действие и управления струей огнетушащего вещества.</w:t>
      </w:r>
      <w:r w:rsidR="002A28A5">
        <w:rPr>
          <w:sz w:val="22"/>
          <w:szCs w:val="22"/>
        </w:rPr>
        <w:t xml:space="preserve"> Они </w:t>
      </w:r>
      <w:r w:rsidRPr="00EA743F">
        <w:rPr>
          <w:sz w:val="22"/>
          <w:szCs w:val="22"/>
        </w:rPr>
        <w:t>предназначены для тушения пожара на начальной стадии его развития, т.е. когда пожар не вышел за границы места первоначального возникновения.</w:t>
      </w:r>
    </w:p>
    <w:p w:rsidR="00863883" w:rsidRPr="00EA743F" w:rsidRDefault="00863883" w:rsidP="00CF0331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 w:rsidRPr="00EA743F">
        <w:rPr>
          <w:rStyle w:val="aa"/>
          <w:sz w:val="22"/>
          <w:szCs w:val="22"/>
        </w:rPr>
        <w:t>По способу доставки</w:t>
      </w:r>
      <w:r w:rsidRPr="00EA743F">
        <w:rPr>
          <w:sz w:val="22"/>
          <w:szCs w:val="22"/>
        </w:rPr>
        <w:t> </w:t>
      </w:r>
      <w:r w:rsidRPr="002A28A5">
        <w:rPr>
          <w:b/>
          <w:sz w:val="22"/>
          <w:szCs w:val="22"/>
        </w:rPr>
        <w:t>делятся на</w:t>
      </w:r>
      <w:r w:rsidR="002A28A5">
        <w:rPr>
          <w:sz w:val="22"/>
          <w:szCs w:val="22"/>
        </w:rPr>
        <w:t xml:space="preserve"> </w:t>
      </w:r>
      <w:r w:rsidRPr="00EA743F">
        <w:rPr>
          <w:sz w:val="22"/>
          <w:szCs w:val="22"/>
        </w:rPr>
        <w:t>переносные (массой до 20 кг) и передвижные (массой не менее 20, но не более 400 кг). Наличие колес или тележки является отличительной особенностью передвижных огнетушителей</w:t>
      </w:r>
    </w:p>
    <w:p w:rsidR="00863883" w:rsidRPr="00EA743F" w:rsidRDefault="00863883" w:rsidP="00CF0331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 w:rsidRPr="00EA743F">
        <w:rPr>
          <w:rStyle w:val="aa"/>
          <w:sz w:val="22"/>
          <w:szCs w:val="22"/>
        </w:rPr>
        <w:t>По виду применяемого ОТВ</w:t>
      </w:r>
      <w:r w:rsidRPr="00EA743F">
        <w:rPr>
          <w:sz w:val="22"/>
          <w:szCs w:val="22"/>
        </w:rPr>
        <w:t> </w:t>
      </w:r>
      <w:r w:rsidRPr="002A28A5">
        <w:rPr>
          <w:b/>
          <w:sz w:val="22"/>
          <w:szCs w:val="22"/>
        </w:rPr>
        <w:t>огнетушители подразделяют на следующие виды</w:t>
      </w:r>
      <w:r w:rsidRPr="00EA743F">
        <w:rPr>
          <w:sz w:val="22"/>
          <w:szCs w:val="22"/>
        </w:rPr>
        <w:t>:</w:t>
      </w:r>
    </w:p>
    <w:p w:rsidR="00863883" w:rsidRPr="00EA743F" w:rsidRDefault="002A28A5" w:rsidP="00CF0331">
      <w:pPr>
        <w:pStyle w:val="a5"/>
        <w:numPr>
          <w:ilvl w:val="0"/>
          <w:numId w:val="38"/>
        </w:numPr>
        <w:shd w:val="clear" w:color="auto" w:fill="FFFFFF"/>
        <w:spacing w:before="0" w:beforeAutospacing="0"/>
        <w:rPr>
          <w:sz w:val="22"/>
          <w:szCs w:val="22"/>
        </w:rPr>
      </w:pPr>
      <w:r>
        <w:rPr>
          <w:sz w:val="22"/>
          <w:szCs w:val="22"/>
        </w:rPr>
        <w:t xml:space="preserve">водные (ОВ) - </w:t>
      </w:r>
      <w:r w:rsidR="00863883" w:rsidRPr="00EA743F">
        <w:rPr>
          <w:sz w:val="22"/>
          <w:szCs w:val="22"/>
        </w:rPr>
        <w:t xml:space="preserve">с </w:t>
      </w:r>
      <w:r w:rsidR="00863883" w:rsidRPr="002A28A5">
        <w:rPr>
          <w:b/>
          <w:i/>
          <w:sz w:val="22"/>
          <w:szCs w:val="22"/>
        </w:rPr>
        <w:t>распыленной</w:t>
      </w:r>
      <w:r w:rsidR="00863883" w:rsidRPr="00EA743F">
        <w:rPr>
          <w:sz w:val="22"/>
          <w:szCs w:val="22"/>
        </w:rPr>
        <w:t xml:space="preserve"> струей (средний диаметр капель спектра</w:t>
      </w:r>
      <w:r>
        <w:rPr>
          <w:sz w:val="22"/>
          <w:szCs w:val="22"/>
        </w:rPr>
        <w:t xml:space="preserve"> распыления воды более 150 мкм) и </w:t>
      </w:r>
      <w:r w:rsidR="00863883" w:rsidRPr="00EA743F">
        <w:rPr>
          <w:sz w:val="22"/>
          <w:szCs w:val="22"/>
        </w:rPr>
        <w:t xml:space="preserve">с </w:t>
      </w:r>
      <w:r w:rsidR="00863883" w:rsidRPr="002A28A5">
        <w:rPr>
          <w:b/>
          <w:i/>
          <w:sz w:val="22"/>
          <w:szCs w:val="22"/>
        </w:rPr>
        <w:t>тонкораспыленной</w:t>
      </w:r>
      <w:r w:rsidR="00863883" w:rsidRPr="00EA743F">
        <w:rPr>
          <w:sz w:val="22"/>
          <w:szCs w:val="22"/>
        </w:rPr>
        <w:t xml:space="preserve"> струей (средний диаметр капель спектра распыления воды 150 мкм и менее);</w:t>
      </w:r>
    </w:p>
    <w:p w:rsidR="00863883" w:rsidRPr="00EA743F" w:rsidRDefault="00863883" w:rsidP="00CF0331">
      <w:pPr>
        <w:pStyle w:val="a5"/>
        <w:numPr>
          <w:ilvl w:val="0"/>
          <w:numId w:val="38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воздушно-эмульсионные (ОВЭ) с фторсодержащим зарядом;</w:t>
      </w:r>
    </w:p>
    <w:p w:rsidR="00863883" w:rsidRPr="00EA743F" w:rsidRDefault="00863883" w:rsidP="00CF0331">
      <w:pPr>
        <w:pStyle w:val="a5"/>
        <w:numPr>
          <w:ilvl w:val="0"/>
          <w:numId w:val="38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воздушно-пенные (ОВП), (с углеводородным или фторсодержащим зарядом)</w:t>
      </w:r>
      <w:r w:rsidR="002A28A5">
        <w:rPr>
          <w:sz w:val="22"/>
          <w:szCs w:val="22"/>
        </w:rPr>
        <w:t xml:space="preserve"> </w:t>
      </w:r>
      <w:r w:rsidRPr="002A28A5">
        <w:rPr>
          <w:b/>
          <w:i/>
          <w:sz w:val="22"/>
          <w:szCs w:val="22"/>
        </w:rPr>
        <w:t>низкой кратности</w:t>
      </w:r>
      <w:r w:rsidRPr="00EA743F">
        <w:rPr>
          <w:sz w:val="22"/>
          <w:szCs w:val="22"/>
        </w:rPr>
        <w:t xml:space="preserve"> (от 4 до 20)</w:t>
      </w:r>
      <w:r w:rsidR="002A28A5">
        <w:rPr>
          <w:sz w:val="22"/>
          <w:szCs w:val="22"/>
        </w:rPr>
        <w:t xml:space="preserve"> и </w:t>
      </w:r>
      <w:r w:rsidRPr="002A28A5">
        <w:rPr>
          <w:b/>
          <w:i/>
          <w:sz w:val="22"/>
          <w:szCs w:val="22"/>
        </w:rPr>
        <w:t>средней кратности</w:t>
      </w:r>
      <w:r w:rsidRPr="00EA743F">
        <w:rPr>
          <w:sz w:val="22"/>
          <w:szCs w:val="22"/>
        </w:rPr>
        <w:t xml:space="preserve"> (свыше 20 до 200 включительно)</w:t>
      </w:r>
    </w:p>
    <w:p w:rsidR="00863883" w:rsidRPr="00EA743F" w:rsidRDefault="002A28A5" w:rsidP="00CF0331">
      <w:pPr>
        <w:pStyle w:val="a5"/>
        <w:numPr>
          <w:ilvl w:val="0"/>
          <w:numId w:val="38"/>
        </w:numPr>
        <w:shd w:val="clear" w:color="auto" w:fill="FFFFFF"/>
        <w:spacing w:before="0" w:beforeAutospacing="0"/>
        <w:rPr>
          <w:sz w:val="22"/>
          <w:szCs w:val="22"/>
        </w:rPr>
      </w:pPr>
      <w:r>
        <w:rPr>
          <w:sz w:val="22"/>
          <w:szCs w:val="22"/>
        </w:rPr>
        <w:t xml:space="preserve">порошковые (ОП) - </w:t>
      </w:r>
      <w:r w:rsidR="00863883" w:rsidRPr="002A28A5">
        <w:rPr>
          <w:b/>
          <w:i/>
          <w:sz w:val="22"/>
          <w:szCs w:val="22"/>
        </w:rPr>
        <w:t>с порошком общего назначения</w:t>
      </w:r>
      <w:r w:rsidR="00863883" w:rsidRPr="00EA743F">
        <w:rPr>
          <w:sz w:val="22"/>
          <w:szCs w:val="22"/>
        </w:rPr>
        <w:t xml:space="preserve"> пожаров классов АВСЕ, ВСЕ</w:t>
      </w:r>
      <w:r>
        <w:rPr>
          <w:sz w:val="22"/>
          <w:szCs w:val="22"/>
        </w:rPr>
        <w:t xml:space="preserve"> и </w:t>
      </w:r>
      <w:r w:rsidR="00863883" w:rsidRPr="002A28A5">
        <w:rPr>
          <w:b/>
          <w:i/>
          <w:sz w:val="22"/>
          <w:szCs w:val="22"/>
        </w:rPr>
        <w:t>с порошком специального назначения</w:t>
      </w:r>
      <w:r>
        <w:rPr>
          <w:sz w:val="22"/>
          <w:szCs w:val="22"/>
        </w:rPr>
        <w:t>,</w:t>
      </w:r>
      <w:r w:rsidR="00863883" w:rsidRPr="00EA743F">
        <w:rPr>
          <w:sz w:val="22"/>
          <w:szCs w:val="22"/>
        </w:rPr>
        <w:t>не только пожар класса D, но и пожары других классов</w:t>
      </w:r>
    </w:p>
    <w:p w:rsidR="00863883" w:rsidRPr="00EA743F" w:rsidRDefault="00863883" w:rsidP="00CF0331">
      <w:pPr>
        <w:pStyle w:val="a5"/>
        <w:numPr>
          <w:ilvl w:val="0"/>
          <w:numId w:val="38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газовые</w:t>
      </w:r>
      <w:r w:rsidR="002A28A5">
        <w:rPr>
          <w:sz w:val="22"/>
          <w:szCs w:val="22"/>
        </w:rPr>
        <w:t xml:space="preserve"> </w:t>
      </w:r>
      <w:r w:rsidRPr="002A28A5">
        <w:rPr>
          <w:b/>
          <w:i/>
          <w:sz w:val="22"/>
          <w:szCs w:val="22"/>
        </w:rPr>
        <w:t>углекислотные</w:t>
      </w:r>
      <w:r w:rsidRPr="00EA743F">
        <w:rPr>
          <w:sz w:val="22"/>
          <w:szCs w:val="22"/>
        </w:rPr>
        <w:t xml:space="preserve"> (ОУ)</w:t>
      </w:r>
      <w:r w:rsidR="002A28A5">
        <w:rPr>
          <w:sz w:val="22"/>
          <w:szCs w:val="22"/>
        </w:rPr>
        <w:t xml:space="preserve">, (с зарядом двуокиси углерода) и </w:t>
      </w:r>
      <w:r w:rsidRPr="002A28A5">
        <w:rPr>
          <w:b/>
          <w:i/>
          <w:sz w:val="22"/>
          <w:szCs w:val="22"/>
        </w:rPr>
        <w:t>хладоновые</w:t>
      </w:r>
      <w:r w:rsidRPr="00EA743F">
        <w:rPr>
          <w:sz w:val="22"/>
          <w:szCs w:val="22"/>
        </w:rPr>
        <w:t xml:space="preserve"> (ОХ), (с зарядом ОТВ на основе</w:t>
      </w:r>
      <w:r w:rsidR="00CF0331">
        <w:rPr>
          <w:sz w:val="22"/>
          <w:szCs w:val="22"/>
        </w:rPr>
        <w:t xml:space="preserve"> галоидированных углеводородов).</w:t>
      </w:r>
    </w:p>
    <w:p w:rsidR="00863883" w:rsidRPr="00EA743F" w:rsidRDefault="00863883" w:rsidP="00CF0331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 w:rsidRPr="00EA743F">
        <w:rPr>
          <w:rStyle w:val="aa"/>
          <w:sz w:val="22"/>
          <w:szCs w:val="22"/>
        </w:rPr>
        <w:t>По принципу создания избыточного давления газа </w:t>
      </w:r>
      <w:r w:rsidRPr="00EA743F">
        <w:rPr>
          <w:sz w:val="22"/>
          <w:szCs w:val="22"/>
        </w:rPr>
        <w:t>для вытеснения ОТВ огнетушители подразделяют на следующие типы:</w:t>
      </w:r>
    </w:p>
    <w:p w:rsidR="00863883" w:rsidRPr="00EA743F" w:rsidRDefault="00863883" w:rsidP="00CF0331">
      <w:pPr>
        <w:pStyle w:val="a5"/>
        <w:numPr>
          <w:ilvl w:val="0"/>
          <w:numId w:val="39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закачные (з), (огнетушитель, заряд и корпус которого постоянно находятся под давлением вытесняющего газа);</w:t>
      </w:r>
    </w:p>
    <w:p w:rsidR="00863883" w:rsidRPr="00EA743F" w:rsidRDefault="00863883" w:rsidP="00CF0331">
      <w:pPr>
        <w:pStyle w:val="a5"/>
        <w:numPr>
          <w:ilvl w:val="0"/>
          <w:numId w:val="39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с баллоном высокого давления для хранения сжатого или сжиженного газа (б), (огнетушитель, избыточное давление в корпусе которого создается сжатым или сжиженным газом, содержащимся в баллоне, располагаемым внутри корпуса огнетушителя или снаружи);</w:t>
      </w:r>
    </w:p>
    <w:p w:rsidR="00863883" w:rsidRPr="00EA743F" w:rsidRDefault="00863883" w:rsidP="00CF0331">
      <w:pPr>
        <w:pStyle w:val="a5"/>
        <w:numPr>
          <w:ilvl w:val="0"/>
          <w:numId w:val="39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с газогенерирующим устройством (г), (огнетушитель, избыточное давление в корпусе которого создается газом, выделяющимся в ходе химической реакции между компонентами заряда газогенерирующего элемента).</w:t>
      </w:r>
    </w:p>
    <w:p w:rsidR="00CF0331" w:rsidRDefault="00863883" w:rsidP="00CF0331">
      <w:pPr>
        <w:pStyle w:val="a5"/>
        <w:shd w:val="clear" w:color="auto" w:fill="FFFFFF"/>
        <w:spacing w:before="0" w:beforeAutospacing="0"/>
        <w:ind w:firstLine="709"/>
        <w:rPr>
          <w:b/>
          <w:sz w:val="22"/>
          <w:szCs w:val="22"/>
        </w:rPr>
      </w:pPr>
      <w:r w:rsidRPr="00EA743F">
        <w:rPr>
          <w:rStyle w:val="aa"/>
          <w:sz w:val="22"/>
          <w:szCs w:val="22"/>
        </w:rPr>
        <w:t>По возможности и способу восстановления технического ресурса</w:t>
      </w:r>
      <w:r w:rsidRPr="00EA743F">
        <w:rPr>
          <w:sz w:val="22"/>
          <w:szCs w:val="22"/>
        </w:rPr>
        <w:t> </w:t>
      </w:r>
      <w:r w:rsidR="002A28A5">
        <w:rPr>
          <w:b/>
          <w:sz w:val="22"/>
          <w:szCs w:val="22"/>
        </w:rPr>
        <w:t xml:space="preserve">огнетушители подразделяют на </w:t>
      </w:r>
      <w:r w:rsidR="002A28A5" w:rsidRPr="002A28A5">
        <w:rPr>
          <w:b/>
          <w:i/>
          <w:sz w:val="22"/>
          <w:szCs w:val="22"/>
        </w:rPr>
        <w:t>перезаряжаемые</w:t>
      </w:r>
      <w:r w:rsidR="002A28A5">
        <w:rPr>
          <w:sz w:val="22"/>
          <w:szCs w:val="22"/>
        </w:rPr>
        <w:t xml:space="preserve"> (</w:t>
      </w:r>
      <w:r w:rsidR="002A28A5" w:rsidRPr="002A28A5">
        <w:rPr>
          <w:b/>
          <w:i/>
          <w:sz w:val="22"/>
          <w:szCs w:val="22"/>
        </w:rPr>
        <w:t>ремонтируемые</w:t>
      </w:r>
      <w:r w:rsidR="002A28A5">
        <w:rPr>
          <w:sz w:val="22"/>
          <w:szCs w:val="22"/>
        </w:rPr>
        <w:t xml:space="preserve">) и </w:t>
      </w:r>
      <w:r w:rsidRPr="002A28A5">
        <w:rPr>
          <w:b/>
          <w:i/>
          <w:sz w:val="22"/>
          <w:szCs w:val="22"/>
        </w:rPr>
        <w:t>неперезаряжаемые</w:t>
      </w:r>
      <w:r w:rsidRPr="00EA743F">
        <w:rPr>
          <w:sz w:val="22"/>
          <w:szCs w:val="22"/>
        </w:rPr>
        <w:t xml:space="preserve"> (</w:t>
      </w:r>
      <w:r w:rsidRPr="002A28A5">
        <w:rPr>
          <w:b/>
          <w:i/>
          <w:sz w:val="22"/>
          <w:szCs w:val="22"/>
        </w:rPr>
        <w:t>одноразовые)</w:t>
      </w:r>
      <w:r w:rsidR="00CF0331">
        <w:rPr>
          <w:sz w:val="22"/>
          <w:szCs w:val="22"/>
        </w:rPr>
        <w:t>.</w:t>
      </w:r>
    </w:p>
    <w:p w:rsidR="00CF0331" w:rsidRPr="00CF0331" w:rsidRDefault="00CF0331" w:rsidP="00CF0331">
      <w:pPr>
        <w:pStyle w:val="a5"/>
        <w:shd w:val="clear" w:color="auto" w:fill="FFFFFF"/>
        <w:spacing w:before="0" w:beforeAutospacing="0"/>
        <w:ind w:firstLine="709"/>
        <w:rPr>
          <w:rStyle w:val="aa"/>
          <w:bCs w:val="0"/>
          <w:sz w:val="22"/>
          <w:szCs w:val="22"/>
        </w:rPr>
      </w:pPr>
    </w:p>
    <w:p w:rsidR="00863883" w:rsidRPr="00EA743F" w:rsidRDefault="00863883" w:rsidP="00CF0331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 w:rsidRPr="00EA743F">
        <w:rPr>
          <w:rStyle w:val="aa"/>
          <w:sz w:val="22"/>
          <w:szCs w:val="22"/>
        </w:rPr>
        <w:t>По назначению, в зависимости от вида заряженного ОТВ </w:t>
      </w:r>
      <w:r w:rsidRPr="00EA743F">
        <w:rPr>
          <w:sz w:val="22"/>
          <w:szCs w:val="22"/>
        </w:rPr>
        <w:t>огнетушители используют для тушения одного или нескольких пожаров следующих классов:</w:t>
      </w:r>
    </w:p>
    <w:p w:rsidR="00863883" w:rsidRPr="00EA743F" w:rsidRDefault="00863883" w:rsidP="00573C53">
      <w:pPr>
        <w:pStyle w:val="a5"/>
        <w:numPr>
          <w:ilvl w:val="0"/>
          <w:numId w:val="35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А – твердых горючих веществ;</w:t>
      </w:r>
    </w:p>
    <w:p w:rsidR="00573C53" w:rsidRDefault="00863883" w:rsidP="00573C53">
      <w:pPr>
        <w:pStyle w:val="a5"/>
        <w:numPr>
          <w:ilvl w:val="0"/>
          <w:numId w:val="35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В – жидких горючих веществ;</w:t>
      </w:r>
    </w:p>
    <w:p w:rsidR="00863883" w:rsidRPr="00EA743F" w:rsidRDefault="00863883" w:rsidP="00573C53">
      <w:pPr>
        <w:pStyle w:val="a5"/>
        <w:numPr>
          <w:ilvl w:val="0"/>
          <w:numId w:val="35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С – газообразных горючих веществ;</w:t>
      </w:r>
    </w:p>
    <w:p w:rsidR="00863883" w:rsidRDefault="00863883" w:rsidP="00573C53">
      <w:pPr>
        <w:pStyle w:val="a5"/>
        <w:numPr>
          <w:ilvl w:val="0"/>
          <w:numId w:val="35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D – металлов или металлоорганических веществ;</w:t>
      </w:r>
    </w:p>
    <w:p w:rsidR="00737EC2" w:rsidRPr="00EA743F" w:rsidRDefault="00737EC2" w:rsidP="00737EC2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737EC2">
        <w:rPr>
          <w:b/>
          <w:sz w:val="22"/>
          <w:szCs w:val="22"/>
        </w:rPr>
        <w:lastRenderedPageBreak/>
        <w:t>Пример условного обозначения</w:t>
      </w:r>
      <w:r w:rsidRPr="00EA743F">
        <w:rPr>
          <w:sz w:val="22"/>
          <w:szCs w:val="22"/>
        </w:rPr>
        <w:t>:</w:t>
      </w:r>
    </w:p>
    <w:p w:rsidR="00737EC2" w:rsidRDefault="00737EC2" w:rsidP="00737EC2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ОВП-10(з)-АВ-01-(УгПАВ) ГОСТ Р 51057-2001</w:t>
      </w:r>
      <w:r>
        <w:rPr>
          <w:sz w:val="22"/>
          <w:szCs w:val="22"/>
        </w:rPr>
        <w:t xml:space="preserve">, где </w:t>
      </w:r>
    </w:p>
    <w:p w:rsidR="00863883" w:rsidRPr="00EA743F" w:rsidRDefault="00737EC2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>
        <w:rPr>
          <w:sz w:val="22"/>
          <w:szCs w:val="22"/>
        </w:rPr>
        <w:t xml:space="preserve">ОВП – вид, 10 - </w:t>
      </w:r>
      <w:r w:rsidRPr="00EA743F">
        <w:rPr>
          <w:sz w:val="22"/>
          <w:szCs w:val="22"/>
        </w:rPr>
        <w:t>номинальная масса заряженного</w:t>
      </w:r>
      <w:r>
        <w:rPr>
          <w:sz w:val="22"/>
          <w:szCs w:val="22"/>
        </w:rPr>
        <w:t xml:space="preserve">, з - </w:t>
      </w:r>
      <w:r w:rsidRPr="00EA743F">
        <w:rPr>
          <w:sz w:val="22"/>
          <w:szCs w:val="22"/>
        </w:rPr>
        <w:t>условное обозначение типа огнетушителя по принципу создания давления в его корпусе</w:t>
      </w:r>
      <w:r>
        <w:rPr>
          <w:sz w:val="22"/>
          <w:szCs w:val="22"/>
        </w:rPr>
        <w:t xml:space="preserve">. АВ – класс пожара, 01 – модель огнетушителя – это обозначения </w:t>
      </w:r>
      <w:r w:rsidRPr="00737EC2">
        <w:rPr>
          <w:b/>
          <w:sz w:val="22"/>
          <w:szCs w:val="22"/>
        </w:rPr>
        <w:t>обязательные</w:t>
      </w:r>
      <w:r>
        <w:rPr>
          <w:sz w:val="22"/>
          <w:szCs w:val="22"/>
        </w:rPr>
        <w:t xml:space="preserve">, остальные обозначения </w:t>
      </w:r>
      <w:r>
        <w:rPr>
          <w:b/>
          <w:sz w:val="22"/>
          <w:szCs w:val="22"/>
        </w:rPr>
        <w:t>дополнительные, указываются при наличии.</w:t>
      </w:r>
    </w:p>
    <w:p w:rsidR="00863883" w:rsidRPr="00EA743F" w:rsidRDefault="00A57510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0DB5E0B2" wp14:editId="1579C52A">
            <wp:simplePos x="0" y="0"/>
            <wp:positionH relativeFrom="margin">
              <wp:posOffset>3796665</wp:posOffset>
            </wp:positionH>
            <wp:positionV relativeFrom="margin">
              <wp:posOffset>1673860</wp:posOffset>
            </wp:positionV>
            <wp:extent cx="2411730" cy="1524000"/>
            <wp:effectExtent l="0" t="0" r="762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водный огнетушитель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a"/>
          <w:sz w:val="22"/>
          <w:szCs w:val="22"/>
        </w:rPr>
        <w:t xml:space="preserve">         </w:t>
      </w:r>
      <w:r w:rsidR="00863883" w:rsidRPr="00EA743F">
        <w:rPr>
          <w:rStyle w:val="aa"/>
          <w:sz w:val="22"/>
          <w:szCs w:val="22"/>
        </w:rPr>
        <w:t>Водные огнетушители</w:t>
      </w:r>
    </w:p>
    <w:p w:rsidR="00863883" w:rsidRPr="00EA743F" w:rsidRDefault="00A57510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863883" w:rsidRPr="00EA743F">
        <w:rPr>
          <w:sz w:val="22"/>
          <w:szCs w:val="22"/>
        </w:rPr>
        <w:t>Огнетушитель водный (ОВ) - это огнетушитель с зарядом воды или воды с добавками, расширяющими область эксплуатации огнетушителя (концентрация добавок поверхностно-активных веществ, вводимых в заряд огнетушителя, – не более 1 % об).</w:t>
      </w:r>
      <w:r w:rsidR="00737EC2">
        <w:rPr>
          <w:sz w:val="22"/>
          <w:szCs w:val="22"/>
        </w:rPr>
        <w:t xml:space="preserve"> </w:t>
      </w:r>
      <w:r w:rsidR="00737EC2" w:rsidRPr="00EA743F">
        <w:rPr>
          <w:sz w:val="22"/>
          <w:szCs w:val="22"/>
        </w:rPr>
        <w:t>Тушение происходит за счет охлаждения зоны горения и разбавления (флегматизации) газопаровоздушной горючей среды водяными парами.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ОВ можно применять д</w:t>
      </w:r>
      <w:r w:rsidR="00737EC2">
        <w:rPr>
          <w:sz w:val="22"/>
          <w:szCs w:val="22"/>
        </w:rPr>
        <w:t>ля тушения пожаров класса А и В, они могут быть</w:t>
      </w:r>
    </w:p>
    <w:p w:rsidR="00737EC2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 xml:space="preserve">закачными </w:t>
      </w:r>
      <w:r w:rsidR="00737EC2">
        <w:rPr>
          <w:sz w:val="22"/>
          <w:szCs w:val="22"/>
        </w:rPr>
        <w:t>-</w:t>
      </w:r>
      <w:r w:rsidRPr="00EA743F">
        <w:rPr>
          <w:sz w:val="22"/>
          <w:szCs w:val="22"/>
        </w:rPr>
        <w:t xml:space="preserve"> </w:t>
      </w:r>
      <w:r w:rsidR="00737EC2" w:rsidRPr="00EA743F">
        <w:rPr>
          <w:sz w:val="22"/>
          <w:szCs w:val="22"/>
        </w:rPr>
        <w:t>запорно-пусковая головка предназначена запирать баллон ОП от произвольного выхода из него вытесняющего газа и открывать каналы для выхода</w:t>
      </w:r>
    </w:p>
    <w:p w:rsidR="00737EC2" w:rsidRDefault="00737EC2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>
        <w:rPr>
          <w:sz w:val="22"/>
          <w:szCs w:val="22"/>
        </w:rPr>
        <w:t xml:space="preserve">баллончиковыми - </w:t>
      </w:r>
      <w:r w:rsidRPr="00EA743F">
        <w:rPr>
          <w:sz w:val="22"/>
          <w:szCs w:val="22"/>
        </w:rPr>
        <w:t>в запорно-пусковой головке встроенный баллончик с газом, сжатым до 15 МПа. При нажатии на рычаг игла проколет мембрану и газ баллончика поступит в корпус огнетушителя по каналам в ниппеле.</w:t>
      </w:r>
    </w:p>
    <w:p w:rsidR="00863883" w:rsidRPr="00737EC2" w:rsidRDefault="00863883" w:rsidP="00863883">
      <w:pPr>
        <w:pStyle w:val="a5"/>
        <w:shd w:val="clear" w:color="auto" w:fill="FFFFFF"/>
        <w:spacing w:before="0" w:beforeAutospacing="0"/>
        <w:rPr>
          <w:b/>
          <w:sz w:val="22"/>
          <w:szCs w:val="22"/>
        </w:rPr>
      </w:pPr>
      <w:r w:rsidRPr="00737EC2">
        <w:rPr>
          <w:b/>
          <w:sz w:val="22"/>
          <w:szCs w:val="22"/>
        </w:rPr>
        <w:t>Недостатками ОВ является: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- замерзание при отрицательных температурах;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- невозможность применения для тушения эл. установок, сильно нагретых или расплавленных веществ, а также веществ бурно реагирующих с водой;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В следствии этих недостатков, а также из-за сходной стоимости с другими типами огнетушителей ОВ не нашли распространения в России.</w:t>
      </w:r>
    </w:p>
    <w:p w:rsidR="00863883" w:rsidRPr="00EA743F" w:rsidRDefault="00A57510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7F1DB3D0" wp14:editId="3188347D">
            <wp:simplePos x="0" y="0"/>
            <wp:positionH relativeFrom="margin">
              <wp:posOffset>3714115</wp:posOffset>
            </wp:positionH>
            <wp:positionV relativeFrom="margin">
              <wp:posOffset>6414135</wp:posOffset>
            </wp:positionV>
            <wp:extent cx="2338070" cy="1755140"/>
            <wp:effectExtent l="0" t="0" r="508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воздушно-пенные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7551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83" w:rsidRPr="00EA743F">
        <w:rPr>
          <w:rStyle w:val="aa"/>
          <w:sz w:val="22"/>
          <w:szCs w:val="22"/>
        </w:rPr>
        <w:t>Воздушно-пенный огнетушитель</w:t>
      </w:r>
      <w:r w:rsidR="0097147E">
        <w:rPr>
          <w:rStyle w:val="aa"/>
          <w:sz w:val="22"/>
          <w:szCs w:val="22"/>
        </w:rPr>
        <w:t xml:space="preserve"> 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Воздушно-пенный огнетушитель (ОВП) – это огнетушитель, заряд и конструкция генератора пены которого обеспечивают получение и применение воздушно-механической пены низкой или средней кратности для тушения пожаров</w:t>
      </w:r>
      <w:r w:rsidR="0097147E">
        <w:rPr>
          <w:sz w:val="22"/>
          <w:szCs w:val="22"/>
        </w:rPr>
        <w:t>. Они</w:t>
      </w:r>
      <w:r w:rsidRPr="00EA743F">
        <w:rPr>
          <w:sz w:val="22"/>
          <w:szCs w:val="22"/>
        </w:rPr>
        <w:t xml:space="preserve"> пригодны для тушения пожаров класса А (особенно пеной низкой кратности), а также пожаров класса В. Тушение происходит за счет изоляции и охлаждения зоны горения.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В ОВП огнетушащим веществом являются водные растворы пенообразователей. Эффективность ОВП значительно возрастает при использовании в качестве заряда фторированных пленкообразующих пенообразователей. Образование пены осуществляется в пеногенераторах, входящими в комплектацию огнетушителей.</w:t>
      </w:r>
    </w:p>
    <w:p w:rsidR="0097147E" w:rsidRDefault="00863883" w:rsidP="0097147E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 w:rsidRPr="00EA743F">
        <w:rPr>
          <w:sz w:val="22"/>
          <w:szCs w:val="22"/>
        </w:rPr>
        <w:lastRenderedPageBreak/>
        <w:t xml:space="preserve">В ОВП подача огнетушащих веществ осуществляется по принципам водных огнетушителей. </w:t>
      </w:r>
    </w:p>
    <w:p w:rsidR="00863883" w:rsidRPr="00EA743F" w:rsidRDefault="00C16EDF" w:rsidP="00E615A5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1C35AC0A" wp14:editId="5215C057">
            <wp:simplePos x="0" y="0"/>
            <wp:positionH relativeFrom="margin">
              <wp:posOffset>4120515</wp:posOffset>
            </wp:positionH>
            <wp:positionV relativeFrom="margin">
              <wp:posOffset>683260</wp:posOffset>
            </wp:positionV>
            <wp:extent cx="1645285" cy="2127250"/>
            <wp:effectExtent l="0" t="0" r="0" b="63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воздушно-эмульсионный огнетушитель.jfif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9" t="20852" r="3118" b="4098"/>
                    <a:stretch/>
                  </pic:blipFill>
                  <pic:spPr bwMode="auto">
                    <a:xfrm>
                      <a:off x="0" y="0"/>
                      <a:ext cx="1645285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83" w:rsidRPr="0097147E">
        <w:rPr>
          <w:b/>
          <w:sz w:val="22"/>
          <w:szCs w:val="22"/>
        </w:rPr>
        <w:t>Недостатками ОВП</w:t>
      </w:r>
      <w:r w:rsidR="00863883" w:rsidRPr="00EA743F">
        <w:rPr>
          <w:sz w:val="22"/>
          <w:szCs w:val="22"/>
        </w:rPr>
        <w:t xml:space="preserve"> являются возможное замерзание рабочего раствора при отрицательных температурах, его достаточно высокая коррозионная активность, непригодность огнетушителей для тушения оборудования находящегося под напряжением, сильно нагретых или расплавленных веществ, а также веществ бурно реагирующих с водой.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rStyle w:val="aa"/>
          <w:sz w:val="22"/>
          <w:szCs w:val="22"/>
        </w:rPr>
        <w:t>Воздушно-эмульсионные огнетушители</w:t>
      </w:r>
    </w:p>
    <w:p w:rsidR="00863883" w:rsidRPr="00EA743F" w:rsidRDefault="00E615A5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>
        <w:rPr>
          <w:sz w:val="22"/>
          <w:szCs w:val="22"/>
        </w:rPr>
        <w:t>Э</w:t>
      </w:r>
      <w:r w:rsidR="00863883" w:rsidRPr="00EA743F">
        <w:rPr>
          <w:sz w:val="22"/>
          <w:szCs w:val="22"/>
        </w:rPr>
        <w:t>то огнетушитель, заряд (концентрация поверхностно-активных веществ – более 1 % об.) и конструкция насадка которого обеспечивают получение и применение воздушной эмульсии для тушения пожаров.</w:t>
      </w:r>
    </w:p>
    <w:p w:rsidR="00E615A5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Данный огнетушитель имеет те же недостатки</w:t>
      </w:r>
      <w:r w:rsidR="00E615A5">
        <w:rPr>
          <w:sz w:val="22"/>
          <w:szCs w:val="22"/>
        </w:rPr>
        <w:t>, что и огнетушитель ОВП. Но</w:t>
      </w:r>
      <w:r w:rsidRPr="00EA743F">
        <w:rPr>
          <w:sz w:val="22"/>
          <w:szCs w:val="22"/>
        </w:rPr>
        <w:t xml:space="preserve"> в </w:t>
      </w:r>
      <w:r w:rsidR="00E615A5">
        <w:rPr>
          <w:sz w:val="22"/>
          <w:szCs w:val="22"/>
        </w:rPr>
        <w:t>настоящее время рядом российские производители</w:t>
      </w:r>
      <w:r w:rsidRPr="00EA743F">
        <w:rPr>
          <w:sz w:val="22"/>
          <w:szCs w:val="22"/>
        </w:rPr>
        <w:t xml:space="preserve"> выпуск</w:t>
      </w:r>
      <w:r w:rsidR="00E615A5">
        <w:rPr>
          <w:sz w:val="22"/>
          <w:szCs w:val="22"/>
        </w:rPr>
        <w:t>ают</w:t>
      </w:r>
      <w:r w:rsidRPr="00EA743F">
        <w:rPr>
          <w:sz w:val="22"/>
          <w:szCs w:val="22"/>
        </w:rPr>
        <w:t xml:space="preserve"> ОВЭ нового поколения </w:t>
      </w:r>
      <w:r w:rsidR="00E615A5">
        <w:rPr>
          <w:sz w:val="22"/>
          <w:szCs w:val="22"/>
        </w:rPr>
        <w:t>с увеличенной огнетушащей</w:t>
      </w:r>
      <w:r w:rsidRPr="00EA743F">
        <w:rPr>
          <w:sz w:val="22"/>
          <w:szCs w:val="22"/>
        </w:rPr>
        <w:t xml:space="preserve"> способность</w:t>
      </w:r>
      <w:r w:rsidR="00E615A5">
        <w:rPr>
          <w:sz w:val="22"/>
          <w:szCs w:val="22"/>
        </w:rPr>
        <w:t>ю</w:t>
      </w:r>
      <w:r w:rsidRPr="00EA743F">
        <w:rPr>
          <w:sz w:val="22"/>
          <w:szCs w:val="22"/>
        </w:rPr>
        <w:t xml:space="preserve"> по тушению пожаров классов А и В, а также расширенный диапазон температур эксплуатации (до минус 30 </w:t>
      </w:r>
      <w:r w:rsidRPr="00EA743F">
        <w:rPr>
          <w:sz w:val="22"/>
          <w:szCs w:val="22"/>
          <w:vertAlign w:val="superscript"/>
        </w:rPr>
        <w:t>о</w:t>
      </w:r>
      <w:r w:rsidRPr="00EA743F">
        <w:rPr>
          <w:sz w:val="22"/>
          <w:szCs w:val="22"/>
        </w:rPr>
        <w:t xml:space="preserve">С). </w:t>
      </w:r>
      <w:r w:rsidRPr="00E615A5">
        <w:rPr>
          <w:b/>
          <w:sz w:val="22"/>
          <w:szCs w:val="22"/>
        </w:rPr>
        <w:t>ООО «Темперо» также выпускает</w:t>
      </w:r>
      <w:r w:rsidRPr="00EA743F">
        <w:rPr>
          <w:sz w:val="22"/>
          <w:szCs w:val="22"/>
        </w:rPr>
        <w:t xml:space="preserve"> ОВЭ предназначенный для тушения электроустановок под напряжением до 1000 В (ОВЭ-6(з)-АВЕ-01). </w:t>
      </w:r>
    </w:p>
    <w:p w:rsidR="00863883" w:rsidRPr="00EA743F" w:rsidRDefault="00863883" w:rsidP="00A57510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 w:rsidRPr="00EA743F">
        <w:rPr>
          <w:rStyle w:val="aa"/>
          <w:sz w:val="22"/>
          <w:szCs w:val="22"/>
        </w:rPr>
        <w:t>Порошковые огнетушители</w:t>
      </w:r>
    </w:p>
    <w:p w:rsidR="00863883" w:rsidRPr="00EA743F" w:rsidRDefault="00E615A5" w:rsidP="00A57510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>
        <w:rPr>
          <w:sz w:val="22"/>
          <w:szCs w:val="22"/>
        </w:rPr>
        <w:t>О</w:t>
      </w:r>
      <w:r w:rsidR="00863883" w:rsidRPr="00EA743F">
        <w:rPr>
          <w:sz w:val="22"/>
          <w:szCs w:val="22"/>
        </w:rPr>
        <w:t>гнетушитель, в качестве заряда которого используется огнетушащий порошок.</w:t>
      </w:r>
    </w:p>
    <w:p w:rsidR="00863883" w:rsidRPr="00EA743F" w:rsidRDefault="00E615A5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>
        <w:rPr>
          <w:sz w:val="22"/>
          <w:szCs w:val="22"/>
        </w:rPr>
        <w:t xml:space="preserve">Они </w:t>
      </w:r>
      <w:r w:rsidR="00863883" w:rsidRPr="00EA743F">
        <w:rPr>
          <w:sz w:val="22"/>
          <w:szCs w:val="22"/>
        </w:rPr>
        <w:t xml:space="preserve">предназначены для тушения пожаров классов А,В,С и электроустановок </w:t>
      </w:r>
      <w:r>
        <w:rPr>
          <w:sz w:val="22"/>
          <w:szCs w:val="22"/>
        </w:rPr>
        <w:t xml:space="preserve">(под напряжением до 1000 В), </w:t>
      </w:r>
      <w:r w:rsidR="00863883" w:rsidRPr="00EA743F">
        <w:rPr>
          <w:sz w:val="22"/>
          <w:szCs w:val="22"/>
        </w:rPr>
        <w:t>используются для защиты от пожаров жилых помещений, общественных и промышленных сооружений, транспорта и других объектов.</w:t>
      </w:r>
    </w:p>
    <w:p w:rsidR="00863883" w:rsidRPr="00EA743F" w:rsidRDefault="00A57510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524ECC00" wp14:editId="33F4EE33">
            <wp:simplePos x="0" y="0"/>
            <wp:positionH relativeFrom="margin">
              <wp:posOffset>4062730</wp:posOffset>
            </wp:positionH>
            <wp:positionV relativeFrom="margin">
              <wp:posOffset>4785360</wp:posOffset>
            </wp:positionV>
            <wp:extent cx="2133600" cy="1538605"/>
            <wp:effectExtent l="0" t="0" r="0" b="444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орошковый огнетушитель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1" r="13556" b="6550"/>
                    <a:stretch/>
                  </pic:blipFill>
                  <pic:spPr bwMode="auto">
                    <a:xfrm>
                      <a:off x="0" y="0"/>
                      <a:ext cx="2133600" cy="15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83" w:rsidRPr="00EA743F">
        <w:rPr>
          <w:sz w:val="22"/>
          <w:szCs w:val="22"/>
        </w:rPr>
        <w:t>В ОП огнетушащим веществом являются порошковые составы. Механизм тушения основан на разбавлении горючей среды газообразными продуктами разложения порошка и изоляции зоны горения. Важную роль играет возникновение эффекта огнепреградителя, обусловленного прохождением пламени между частицами в струе порошка. Имеет значение также ингибирование химических реакций в пламени.</w:t>
      </w:r>
    </w:p>
    <w:p w:rsidR="00863883" w:rsidRPr="00510036" w:rsidRDefault="00863883" w:rsidP="00863883">
      <w:pPr>
        <w:pStyle w:val="a5"/>
        <w:shd w:val="clear" w:color="auto" w:fill="FFFFFF"/>
        <w:spacing w:before="0" w:beforeAutospacing="0"/>
        <w:rPr>
          <w:b/>
          <w:sz w:val="22"/>
          <w:szCs w:val="22"/>
        </w:rPr>
      </w:pPr>
      <w:r w:rsidRPr="00EA743F">
        <w:rPr>
          <w:sz w:val="22"/>
          <w:szCs w:val="22"/>
        </w:rPr>
        <w:t> </w:t>
      </w:r>
      <w:r w:rsidRPr="00510036">
        <w:rPr>
          <w:b/>
          <w:sz w:val="22"/>
          <w:szCs w:val="22"/>
        </w:rPr>
        <w:t>К числу недостатков ОП относятся:</w:t>
      </w:r>
    </w:p>
    <w:p w:rsidR="00863883" w:rsidRPr="00EA743F" w:rsidRDefault="00863883" w:rsidP="00467B56">
      <w:pPr>
        <w:pStyle w:val="a5"/>
        <w:numPr>
          <w:ilvl w:val="0"/>
          <w:numId w:val="19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отсутствие при тушении охлаждающего эффекта нагретых элементов, что может привести к повторному воспламенению горючего;</w:t>
      </w:r>
    </w:p>
    <w:p w:rsidR="00863883" w:rsidRPr="00EA743F" w:rsidRDefault="00863883" w:rsidP="00467B56">
      <w:pPr>
        <w:pStyle w:val="a5"/>
        <w:numPr>
          <w:ilvl w:val="0"/>
          <w:numId w:val="19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слеживание и комкование порошка;</w:t>
      </w:r>
    </w:p>
    <w:p w:rsidR="00863883" w:rsidRPr="00EA743F" w:rsidRDefault="00863883" w:rsidP="00467B56">
      <w:pPr>
        <w:pStyle w:val="a5"/>
        <w:numPr>
          <w:ilvl w:val="0"/>
          <w:numId w:val="19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значительное загрязнение порошком защищаемого объекта не позволяет использовать ОП для защиты залов с вычислительной техникой, электронного оборудования, музейных экспонатов;</w:t>
      </w:r>
    </w:p>
    <w:p w:rsidR="00863883" w:rsidRPr="00EA743F" w:rsidRDefault="00863883" w:rsidP="00467B56">
      <w:pPr>
        <w:pStyle w:val="a5"/>
        <w:numPr>
          <w:ilvl w:val="0"/>
          <w:numId w:val="19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при тушении в помещениях небольшого объема образуется высокая запыленность и резко снижается видимость.</w:t>
      </w:r>
    </w:p>
    <w:p w:rsidR="00863883" w:rsidRPr="00EA743F" w:rsidRDefault="00C16EDF" w:rsidP="00467B56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 w:rsidRPr="00510036">
        <w:rPr>
          <w:b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3C25E678" wp14:editId="150750C7">
            <wp:simplePos x="0" y="0"/>
            <wp:positionH relativeFrom="margin">
              <wp:posOffset>-699770</wp:posOffset>
            </wp:positionH>
            <wp:positionV relativeFrom="margin">
              <wp:posOffset>7630160</wp:posOffset>
            </wp:positionV>
            <wp:extent cx="1931035" cy="196215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углекислотный огнетушитель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" t="2103" r="2233" b="2759"/>
                    <a:stretch/>
                  </pic:blipFill>
                  <pic:spPr bwMode="auto">
                    <a:xfrm>
                      <a:off x="0" y="0"/>
                      <a:ext cx="193103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83" w:rsidRPr="00510036">
        <w:rPr>
          <w:b/>
          <w:sz w:val="22"/>
          <w:szCs w:val="22"/>
        </w:rPr>
        <w:t>Углекислотный огнетушитель</w:t>
      </w:r>
      <w:r w:rsidR="00863883" w:rsidRPr="00EA743F">
        <w:rPr>
          <w:sz w:val="22"/>
          <w:szCs w:val="22"/>
        </w:rPr>
        <w:t xml:space="preserve"> – это закачной огнетушитель высокого давления с зарядом жидкой двуокиси углерода, которая находится под давлением ее насыщенных паров.</w:t>
      </w:r>
      <w:r w:rsidR="00467B56">
        <w:rPr>
          <w:sz w:val="22"/>
          <w:szCs w:val="22"/>
        </w:rPr>
        <w:t xml:space="preserve"> </w:t>
      </w:r>
      <w:r w:rsidR="00863883" w:rsidRPr="00467B56">
        <w:rPr>
          <w:b/>
          <w:sz w:val="22"/>
          <w:szCs w:val="22"/>
        </w:rPr>
        <w:t>ОУ с наибольшим успехом могут применяться для тушения различного оборудования</w:t>
      </w:r>
      <w:r w:rsidR="00863883" w:rsidRPr="00EA743F">
        <w:rPr>
          <w:sz w:val="22"/>
          <w:szCs w:val="22"/>
        </w:rPr>
        <w:t xml:space="preserve">, в том числе и </w:t>
      </w:r>
      <w:r w:rsidR="00863883" w:rsidRPr="00EA743F">
        <w:rPr>
          <w:sz w:val="22"/>
          <w:szCs w:val="22"/>
        </w:rPr>
        <w:lastRenderedPageBreak/>
        <w:t>находящегося под напряжением до 10 кВ. Тушение происходит за счет флегматизации (разбавлении) газовой среды и охлаждения зоны горения.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В ОУ огнетушащим веществом является диоксид углерода – СО</w:t>
      </w:r>
      <w:r w:rsidRPr="00EA743F">
        <w:rPr>
          <w:sz w:val="22"/>
          <w:szCs w:val="22"/>
          <w:vertAlign w:val="subscript"/>
        </w:rPr>
        <w:t>2</w:t>
      </w:r>
      <w:r w:rsidRPr="00EA743F">
        <w:rPr>
          <w:sz w:val="22"/>
          <w:szCs w:val="22"/>
        </w:rPr>
        <w:t>. Им заполняют баллоны под давлением. При этом СО</w:t>
      </w:r>
      <w:r w:rsidRPr="00EA743F">
        <w:rPr>
          <w:sz w:val="22"/>
          <w:szCs w:val="22"/>
          <w:vertAlign w:val="subscript"/>
        </w:rPr>
        <w:t>2 </w:t>
      </w:r>
      <w:r w:rsidRPr="00EA743F">
        <w:rPr>
          <w:sz w:val="22"/>
          <w:szCs w:val="22"/>
        </w:rPr>
        <w:t>сжижается. Сжиженный СО</w:t>
      </w:r>
      <w:r w:rsidRPr="00EA743F">
        <w:rPr>
          <w:sz w:val="22"/>
          <w:szCs w:val="22"/>
          <w:vertAlign w:val="subscript"/>
        </w:rPr>
        <w:t>2 </w:t>
      </w:r>
      <w:r w:rsidRPr="00EA743F">
        <w:rPr>
          <w:sz w:val="22"/>
          <w:szCs w:val="22"/>
        </w:rPr>
        <w:t>называют углекислотой. Углекислота в баллоне занимает не весь его объем, а только часть. Другая часть приходится на углекислый газ. Он под высоким давлением обеспечивает вытеснение углекислоты в очаг горения.</w:t>
      </w:r>
      <w:r w:rsidR="00510036">
        <w:rPr>
          <w:sz w:val="22"/>
          <w:szCs w:val="22"/>
        </w:rPr>
        <w:t xml:space="preserve"> </w:t>
      </w:r>
      <w:r w:rsidRPr="00EA743F">
        <w:rPr>
          <w:sz w:val="22"/>
          <w:szCs w:val="22"/>
        </w:rPr>
        <w:t>Запорная головка предназначена для запирания углекислоты в баллоне, ее подачи в раструб для тушения. При вытеснении углекислоты из баллона и поступлении ее в раструб происходит ее расширение, сопровождающееся сильным охлаждением (до –70</w:t>
      </w:r>
      <w:r w:rsidRPr="00EA743F">
        <w:rPr>
          <w:sz w:val="22"/>
          <w:szCs w:val="22"/>
          <w:vertAlign w:val="superscript"/>
        </w:rPr>
        <w:t>0</w:t>
      </w:r>
      <w:r w:rsidRPr="00EA743F">
        <w:rPr>
          <w:sz w:val="22"/>
          <w:szCs w:val="22"/>
        </w:rPr>
        <w:t>С).</w:t>
      </w:r>
    </w:p>
    <w:p w:rsidR="00863883" w:rsidRPr="00510036" w:rsidRDefault="00863883" w:rsidP="00863883">
      <w:pPr>
        <w:pStyle w:val="a5"/>
        <w:shd w:val="clear" w:color="auto" w:fill="FFFFFF"/>
        <w:spacing w:before="0" w:beforeAutospacing="0"/>
        <w:rPr>
          <w:b/>
          <w:sz w:val="22"/>
          <w:szCs w:val="22"/>
        </w:rPr>
      </w:pPr>
      <w:r w:rsidRPr="00510036">
        <w:rPr>
          <w:b/>
          <w:sz w:val="22"/>
          <w:szCs w:val="22"/>
        </w:rPr>
        <w:t>К числу недостатков ОУ следует отнести:</w:t>
      </w:r>
    </w:p>
    <w:p w:rsidR="00863883" w:rsidRPr="00EA743F" w:rsidRDefault="00863883" w:rsidP="00467B56">
      <w:pPr>
        <w:pStyle w:val="a5"/>
        <w:numPr>
          <w:ilvl w:val="0"/>
          <w:numId w:val="31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возможность проявления значительных тепловых напряжений в результате резкого охлаждения объекта тушения</w:t>
      </w:r>
    </w:p>
    <w:p w:rsidR="00863883" w:rsidRPr="00EA743F" w:rsidRDefault="00863883" w:rsidP="00467B56">
      <w:pPr>
        <w:pStyle w:val="a5"/>
        <w:numPr>
          <w:ilvl w:val="0"/>
          <w:numId w:val="31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накопление зарядов статического электричества на огнетушителе при выходе углекислоты;</w:t>
      </w:r>
    </w:p>
    <w:p w:rsidR="00863883" w:rsidRPr="00EA743F" w:rsidRDefault="00863883" w:rsidP="00467B56">
      <w:pPr>
        <w:pStyle w:val="a5"/>
        <w:numPr>
          <w:ilvl w:val="0"/>
          <w:numId w:val="31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возможность токсического воздействия паров углекислоты на организм человека;</w:t>
      </w:r>
    </w:p>
    <w:p w:rsidR="00863883" w:rsidRPr="00EA743F" w:rsidRDefault="00863883" w:rsidP="00467B56">
      <w:pPr>
        <w:pStyle w:val="a5"/>
        <w:numPr>
          <w:ilvl w:val="0"/>
          <w:numId w:val="31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возможность обморожения;</w:t>
      </w:r>
    </w:p>
    <w:p w:rsidR="00863883" w:rsidRPr="00EA743F" w:rsidRDefault="00863883" w:rsidP="00467B56">
      <w:pPr>
        <w:pStyle w:val="a5"/>
        <w:numPr>
          <w:ilvl w:val="0"/>
          <w:numId w:val="31"/>
        </w:numPr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снижение эффективности выброса углекислоты в зону горения при низких температурах.</w:t>
      </w:r>
    </w:p>
    <w:p w:rsidR="00863883" w:rsidRPr="008C4ED4" w:rsidRDefault="00510036" w:rsidP="00863883">
      <w:pPr>
        <w:pStyle w:val="a5"/>
        <w:shd w:val="clear" w:color="auto" w:fill="FFFFFF"/>
        <w:spacing w:before="0" w:beforeAutospacing="0"/>
        <w:rPr>
          <w:b/>
          <w:sz w:val="22"/>
          <w:szCs w:val="22"/>
        </w:rPr>
      </w:pPr>
      <w:r w:rsidRPr="00510036">
        <w:rPr>
          <w:b/>
          <w:sz w:val="22"/>
          <w:szCs w:val="22"/>
        </w:rPr>
        <w:t>К д</w:t>
      </w:r>
      <w:r w:rsidR="00863883" w:rsidRPr="00510036">
        <w:rPr>
          <w:b/>
          <w:sz w:val="22"/>
          <w:szCs w:val="22"/>
        </w:rPr>
        <w:t>остоинства</w:t>
      </w:r>
      <w:r w:rsidRPr="00510036">
        <w:rPr>
          <w:b/>
          <w:sz w:val="22"/>
          <w:szCs w:val="22"/>
        </w:rPr>
        <w:t>м</w:t>
      </w:r>
      <w:r w:rsidR="00863883" w:rsidRPr="00510036">
        <w:rPr>
          <w:b/>
          <w:sz w:val="22"/>
          <w:szCs w:val="22"/>
        </w:rPr>
        <w:t xml:space="preserve"> ОУ</w:t>
      </w:r>
      <w:r w:rsidRPr="00510036">
        <w:rPr>
          <w:b/>
          <w:sz w:val="22"/>
          <w:szCs w:val="22"/>
        </w:rPr>
        <w:t xml:space="preserve"> можно отнести</w:t>
      </w:r>
      <w:r>
        <w:rPr>
          <w:b/>
          <w:sz w:val="22"/>
          <w:szCs w:val="22"/>
        </w:rPr>
        <w:t xml:space="preserve"> </w:t>
      </w:r>
      <w:r w:rsidRPr="00510036">
        <w:rPr>
          <w:sz w:val="22"/>
          <w:szCs w:val="22"/>
        </w:rPr>
        <w:t>отсутствие</w:t>
      </w:r>
      <w:r w:rsidR="00863883" w:rsidRPr="00510036">
        <w:rPr>
          <w:sz w:val="22"/>
          <w:szCs w:val="22"/>
        </w:rPr>
        <w:t xml:space="preserve"> </w:t>
      </w:r>
      <w:r>
        <w:rPr>
          <w:sz w:val="22"/>
          <w:szCs w:val="22"/>
        </w:rPr>
        <w:t>загрязнения</w:t>
      </w:r>
      <w:r w:rsidR="00863883" w:rsidRPr="00EA743F">
        <w:rPr>
          <w:sz w:val="22"/>
          <w:szCs w:val="22"/>
        </w:rPr>
        <w:t xml:space="preserve"> объект</w:t>
      </w:r>
      <w:r>
        <w:rPr>
          <w:sz w:val="22"/>
          <w:szCs w:val="22"/>
        </w:rPr>
        <w:t>а тушения, обладание</w:t>
      </w:r>
      <w:r w:rsidR="00863883" w:rsidRPr="00EA743F">
        <w:rPr>
          <w:sz w:val="22"/>
          <w:szCs w:val="22"/>
        </w:rPr>
        <w:t xml:space="preserve"> хорош</w:t>
      </w:r>
      <w:r>
        <w:rPr>
          <w:sz w:val="22"/>
          <w:szCs w:val="22"/>
        </w:rPr>
        <w:t xml:space="preserve">ими диэлектрическими свойствами, </w:t>
      </w:r>
      <w:r w:rsidR="008C4ED4">
        <w:rPr>
          <w:sz w:val="22"/>
          <w:szCs w:val="22"/>
        </w:rPr>
        <w:t>достаточно высокую проникаюущую</w:t>
      </w:r>
      <w:r w:rsidR="00863883" w:rsidRPr="00EA743F">
        <w:rPr>
          <w:sz w:val="22"/>
          <w:szCs w:val="22"/>
        </w:rPr>
        <w:t xml:space="preserve"> </w:t>
      </w:r>
      <w:r w:rsidR="008C4ED4">
        <w:rPr>
          <w:sz w:val="22"/>
          <w:szCs w:val="22"/>
        </w:rPr>
        <w:t>способность, отсутствие изменение</w:t>
      </w:r>
      <w:r w:rsidR="00863883" w:rsidRPr="00EA743F">
        <w:rPr>
          <w:sz w:val="22"/>
          <w:szCs w:val="22"/>
        </w:rPr>
        <w:t xml:space="preserve"> своих свойств в процессе хранения.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467B56">
        <w:rPr>
          <w:b/>
          <w:sz w:val="22"/>
          <w:szCs w:val="22"/>
        </w:rPr>
        <w:t>Хладоновый огнетушитель</w:t>
      </w:r>
      <w:r w:rsidRPr="00EA743F">
        <w:rPr>
          <w:sz w:val="22"/>
          <w:szCs w:val="22"/>
        </w:rPr>
        <w:t xml:space="preserve"> - это огнетушитель с зарядом огнетушащего вещества на основе галогенпроизводных углеводородов.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>В ОХ огнетушащим веществом являются галоидоуглероды. Это соединения атомов углерода и водорода, в которых атомы водорода частично или полностью замещены атомами галоидов. К ним относятся атомы фтора F , брома Br , хлора Cl. Такие соедин</w:t>
      </w:r>
      <w:r w:rsidR="008C4ED4">
        <w:rPr>
          <w:sz w:val="22"/>
          <w:szCs w:val="22"/>
        </w:rPr>
        <w:t xml:space="preserve">ения условно называют хладонами – отсюда и название. </w:t>
      </w:r>
      <w:r w:rsidRPr="00EA743F">
        <w:rPr>
          <w:sz w:val="22"/>
          <w:szCs w:val="22"/>
        </w:rPr>
        <w:t>Конструкция запорно-выпускных устройств аналогична, используемым в ОУ.</w:t>
      </w:r>
    </w:p>
    <w:p w:rsidR="00863883" w:rsidRPr="00EA743F" w:rsidRDefault="00A57510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7821E600" wp14:editId="478191E0">
            <wp:simplePos x="0" y="0"/>
            <wp:positionH relativeFrom="margin">
              <wp:posOffset>-927735</wp:posOffset>
            </wp:positionH>
            <wp:positionV relativeFrom="margin">
              <wp:posOffset>5076825</wp:posOffset>
            </wp:positionV>
            <wp:extent cx="1811655" cy="1803400"/>
            <wp:effectExtent l="0" t="0" r="0" b="635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хлодоновый огнетушитель.jf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83" w:rsidRPr="00EA743F">
        <w:rPr>
          <w:sz w:val="22"/>
          <w:szCs w:val="22"/>
        </w:rPr>
        <w:t>Основным огнетушащим действием хладонов является ингибирующий (тормозящий) эффект. В очаге пожара хладоны разлагаются, образующиеся при этом продукты оказывают тормозящее действие на процесс горения.</w:t>
      </w:r>
    </w:p>
    <w:p w:rsidR="00863883" w:rsidRPr="00EA743F" w:rsidRDefault="008C4ED4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>
        <w:rPr>
          <w:b/>
          <w:sz w:val="22"/>
          <w:szCs w:val="22"/>
        </w:rPr>
        <w:t>Преимуществом</w:t>
      </w:r>
      <w:r w:rsidR="00863883" w:rsidRPr="008C4ED4">
        <w:rPr>
          <w:b/>
          <w:sz w:val="22"/>
          <w:szCs w:val="22"/>
        </w:rPr>
        <w:t xml:space="preserve"> хладонов</w:t>
      </w:r>
      <w:r w:rsidR="00863883" w:rsidRPr="00EA743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- </w:t>
      </w:r>
      <w:r w:rsidR="00863883" w:rsidRPr="008C4ED4">
        <w:rPr>
          <w:b/>
          <w:i/>
          <w:sz w:val="22"/>
          <w:szCs w:val="22"/>
        </w:rPr>
        <w:t>при тушении пожаров они полностью испаряются</w:t>
      </w:r>
      <w:r w:rsidR="00863883" w:rsidRPr="00EA743F">
        <w:rPr>
          <w:sz w:val="22"/>
          <w:szCs w:val="22"/>
        </w:rPr>
        <w:t xml:space="preserve">. Вследствие низкой температуры кипения хладоны </w:t>
      </w:r>
      <w:r w:rsidR="00863883" w:rsidRPr="008C4ED4">
        <w:rPr>
          <w:b/>
          <w:i/>
          <w:sz w:val="22"/>
          <w:szCs w:val="22"/>
        </w:rPr>
        <w:t>имеют высокую морозоустойчивость</w:t>
      </w:r>
      <w:r w:rsidR="00863883" w:rsidRPr="00EA743F">
        <w:rPr>
          <w:sz w:val="22"/>
          <w:szCs w:val="22"/>
        </w:rPr>
        <w:t>. Это позволяет использовать их при низких температурах.</w:t>
      </w:r>
    </w:p>
    <w:p w:rsidR="00863883" w:rsidRPr="00EA743F" w:rsidRDefault="00863883" w:rsidP="00863883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  <w:r w:rsidRPr="00EA743F">
        <w:rPr>
          <w:sz w:val="22"/>
          <w:szCs w:val="22"/>
        </w:rPr>
        <w:t xml:space="preserve">Хладоны токсичны, поэтому их опасно применять для тушения пожаров в тесных, </w:t>
      </w:r>
      <w:r w:rsidR="008C4ED4">
        <w:rPr>
          <w:sz w:val="22"/>
          <w:szCs w:val="22"/>
        </w:rPr>
        <w:t xml:space="preserve">плохо проветриваемых помещениях – подвалы, шахты. </w:t>
      </w:r>
      <w:r w:rsidRPr="008C4ED4">
        <w:rPr>
          <w:b/>
          <w:sz w:val="22"/>
          <w:szCs w:val="22"/>
        </w:rPr>
        <w:t>Нельзя их применять для тушения пожаров легких металлов</w:t>
      </w:r>
      <w:r w:rsidRPr="00EA743F">
        <w:rPr>
          <w:sz w:val="22"/>
          <w:szCs w:val="22"/>
        </w:rPr>
        <w:t xml:space="preserve"> (Mg, №a, Al и др.), так как при взаимодействии с ними может произойти взрыв.</w:t>
      </w:r>
    </w:p>
    <w:p w:rsidR="00A57510" w:rsidRDefault="00A57510" w:rsidP="00467B56">
      <w:pPr>
        <w:pStyle w:val="a5"/>
        <w:shd w:val="clear" w:color="auto" w:fill="FFFFFF"/>
        <w:spacing w:before="0" w:beforeAutospacing="0"/>
        <w:ind w:firstLine="709"/>
        <w:rPr>
          <w:rStyle w:val="aa"/>
          <w:sz w:val="22"/>
          <w:szCs w:val="22"/>
        </w:rPr>
      </w:pPr>
    </w:p>
    <w:p w:rsidR="00863883" w:rsidRDefault="00863883" w:rsidP="00467B56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 w:rsidRPr="00EA743F">
        <w:rPr>
          <w:rStyle w:val="aa"/>
          <w:sz w:val="22"/>
          <w:szCs w:val="22"/>
        </w:rPr>
        <w:t>Огнетушитель комбинированный (ОК)</w:t>
      </w:r>
      <w:r w:rsidRPr="00EA743F">
        <w:rPr>
          <w:sz w:val="22"/>
          <w:szCs w:val="22"/>
        </w:rPr>
        <w:t> – это огнетушитель, представляющий собой комбинацию двух или более огнетушителей с различными видами ОТВ (порошок + пена, газ + пена и т. д.), которые смонтированы на одной раме. ОК является передвижным огнетушителем. Показатели ОК определяются характеристиками огнетушителей, входящих в его состав.</w:t>
      </w:r>
    </w:p>
    <w:p w:rsidR="00573C53" w:rsidRDefault="00573C53" w:rsidP="00467B56">
      <w:pPr>
        <w:pStyle w:val="a5"/>
        <w:shd w:val="clear" w:color="auto" w:fill="FFFFFF"/>
        <w:spacing w:before="0" w:beforeAutospacing="0"/>
        <w:ind w:firstLine="709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651500" cy="4457700"/>
            <wp:effectExtent l="38100" t="38100" r="444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573C53" w:rsidRDefault="00573C53" w:rsidP="000C1416">
      <w:pPr>
        <w:pStyle w:val="a5"/>
        <w:shd w:val="clear" w:color="auto" w:fill="FFFFFF"/>
        <w:spacing w:before="0" w:beforeAutospacing="0"/>
        <w:rPr>
          <w:sz w:val="22"/>
          <w:szCs w:val="22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A57510" w:rsidRPr="00A57510" w:rsidRDefault="00A57510" w:rsidP="00A57510">
      <w:pPr>
        <w:pStyle w:val="a3"/>
        <w:ind w:left="1426"/>
        <w:jc w:val="both"/>
        <w:rPr>
          <w:rFonts w:ascii="Times New Roman" w:hAnsi="Times New Roman" w:cs="Times New Roman"/>
          <w:color w:val="000000"/>
          <w:szCs w:val="20"/>
        </w:rPr>
      </w:pPr>
    </w:p>
    <w:p w:rsidR="00A57510" w:rsidRPr="00A57510" w:rsidRDefault="00A57510" w:rsidP="00A57510">
      <w:pPr>
        <w:pStyle w:val="a3"/>
        <w:ind w:left="1426"/>
        <w:jc w:val="both"/>
        <w:rPr>
          <w:rFonts w:ascii="Times New Roman" w:hAnsi="Times New Roman" w:cs="Times New Roman"/>
          <w:color w:val="000000"/>
          <w:szCs w:val="20"/>
        </w:rPr>
      </w:pPr>
    </w:p>
    <w:p w:rsidR="00A57510" w:rsidRPr="00A57510" w:rsidRDefault="00A57510" w:rsidP="00A57510">
      <w:pPr>
        <w:pStyle w:val="a3"/>
        <w:ind w:left="1426"/>
        <w:jc w:val="both"/>
        <w:rPr>
          <w:rFonts w:ascii="Times New Roman" w:hAnsi="Times New Roman" w:cs="Times New Roman"/>
          <w:color w:val="000000"/>
          <w:szCs w:val="20"/>
        </w:rPr>
      </w:pPr>
    </w:p>
    <w:p w:rsidR="00A57510" w:rsidRPr="00A57510" w:rsidRDefault="00A57510" w:rsidP="00A57510">
      <w:pPr>
        <w:pStyle w:val="a3"/>
        <w:ind w:left="1426"/>
        <w:jc w:val="both"/>
        <w:rPr>
          <w:rFonts w:ascii="Times New Roman" w:hAnsi="Times New Roman" w:cs="Times New Roman"/>
          <w:color w:val="000000"/>
          <w:szCs w:val="20"/>
        </w:rPr>
      </w:pPr>
    </w:p>
    <w:p w:rsidR="00A57510" w:rsidRPr="00A57510" w:rsidRDefault="00A57510" w:rsidP="00A57510">
      <w:pPr>
        <w:pStyle w:val="a3"/>
        <w:ind w:left="1426"/>
        <w:jc w:val="both"/>
        <w:rPr>
          <w:rFonts w:ascii="Times New Roman" w:hAnsi="Times New Roman" w:cs="Times New Roman"/>
          <w:color w:val="000000"/>
          <w:szCs w:val="20"/>
        </w:rPr>
      </w:pPr>
    </w:p>
    <w:p w:rsidR="000C1416" w:rsidRPr="000C1416" w:rsidRDefault="000C1416" w:rsidP="006C414E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/>
          <w:szCs w:val="20"/>
        </w:rPr>
      </w:pPr>
      <w:r w:rsidRPr="000C1416">
        <w:rPr>
          <w:rFonts w:ascii="Times New Roman" w:hAnsi="Times New Roman" w:cs="Times New Roman"/>
          <w:b/>
          <w:color w:val="000000"/>
          <w:sz w:val="28"/>
          <w:szCs w:val="28"/>
        </w:rPr>
        <w:t>Действия при пожаре. Оказание доврачебной помощи пострадавшим при</w:t>
      </w:r>
      <w:r w:rsidRPr="000C1416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Pr="000C1416">
        <w:rPr>
          <w:rFonts w:ascii="Times New Roman" w:hAnsi="Times New Roman" w:cs="Times New Roman"/>
          <w:b/>
          <w:color w:val="000000"/>
          <w:sz w:val="28"/>
          <w:szCs w:val="20"/>
        </w:rPr>
        <w:t>пожаре.</w:t>
      </w:r>
    </w:p>
    <w:p w:rsidR="000C1416" w:rsidRDefault="000C1416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D3E58" w:rsidRPr="001F59FF" w:rsidRDefault="006D3E58" w:rsidP="00467B5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F59FF">
        <w:rPr>
          <w:rFonts w:ascii="Times New Roman" w:eastAsia="Times New Roman" w:hAnsi="Times New Roman" w:cs="Times New Roman"/>
          <w:lang w:eastAsia="ru-RU"/>
        </w:rPr>
        <w:t xml:space="preserve">При появлении запаха гари, задымления или огня нужно сразу же позвонить спасателям по номеру 112, 001 или 101 (зависит от оператора). </w:t>
      </w:r>
      <w:r w:rsidRPr="001F59FF">
        <w:rPr>
          <w:rFonts w:ascii="Times New Roman" w:eastAsia="Times New Roman" w:hAnsi="Times New Roman" w:cs="Times New Roman"/>
          <w:b/>
          <w:lang w:eastAsia="ru-RU"/>
        </w:rPr>
        <w:t>Сообщите диспетчеру следующие данные</w:t>
      </w:r>
      <w:r w:rsidRPr="001F59FF">
        <w:rPr>
          <w:rFonts w:ascii="Times New Roman" w:eastAsia="Times New Roman" w:hAnsi="Times New Roman" w:cs="Times New Roman"/>
          <w:lang w:eastAsia="ru-RU"/>
        </w:rPr>
        <w:t>:</w:t>
      </w:r>
    </w:p>
    <w:p w:rsidR="006D3E58" w:rsidRPr="001F59FF" w:rsidRDefault="006D3E58" w:rsidP="00467B56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F59FF">
        <w:rPr>
          <w:rFonts w:ascii="Times New Roman" w:eastAsia="Times New Roman" w:hAnsi="Times New Roman" w:cs="Times New Roman"/>
          <w:lang w:eastAsia="ru-RU"/>
        </w:rPr>
        <w:t>адрес офисного здания;</w:t>
      </w:r>
    </w:p>
    <w:p w:rsidR="006D3E58" w:rsidRPr="001F59FF" w:rsidRDefault="006D3E58" w:rsidP="00467B56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F59FF">
        <w:rPr>
          <w:rFonts w:ascii="Times New Roman" w:eastAsia="Times New Roman" w:hAnsi="Times New Roman" w:cs="Times New Roman"/>
          <w:lang w:eastAsia="ru-RU"/>
        </w:rPr>
        <w:t>место обнаружения пожара;</w:t>
      </w:r>
    </w:p>
    <w:p w:rsidR="006D3E58" w:rsidRPr="001F59FF" w:rsidRDefault="006D3E58" w:rsidP="00467B56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F59FF">
        <w:rPr>
          <w:rFonts w:ascii="Times New Roman" w:eastAsia="Times New Roman" w:hAnsi="Times New Roman" w:cs="Times New Roman"/>
          <w:lang w:eastAsia="ru-RU"/>
        </w:rPr>
        <w:t>уровень (масштабы) угрозы;</w:t>
      </w:r>
    </w:p>
    <w:p w:rsidR="006D3E58" w:rsidRPr="001F59FF" w:rsidRDefault="006D3E58" w:rsidP="00467B56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F59FF">
        <w:rPr>
          <w:rFonts w:ascii="Times New Roman" w:eastAsia="Times New Roman" w:hAnsi="Times New Roman" w:cs="Times New Roman"/>
          <w:lang w:eastAsia="ru-RU"/>
        </w:rPr>
        <w:t>есть ли пострадавшие;</w:t>
      </w:r>
    </w:p>
    <w:p w:rsidR="006D3E58" w:rsidRPr="001F59FF" w:rsidRDefault="000C1416" w:rsidP="00467B56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0C5CB2C" wp14:editId="2F102908">
            <wp:simplePos x="0" y="0"/>
            <wp:positionH relativeFrom="margin">
              <wp:posOffset>2948305</wp:posOffset>
            </wp:positionH>
            <wp:positionV relativeFrom="margin">
              <wp:posOffset>1597660</wp:posOffset>
            </wp:positionV>
            <wp:extent cx="3362325" cy="2508250"/>
            <wp:effectExtent l="0" t="0" r="9525" b="635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пожар в офисе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2725" r="7321" b="2197"/>
                    <a:stretch/>
                  </pic:blipFill>
                  <pic:spPr bwMode="auto">
                    <a:xfrm>
                      <a:off x="0" y="0"/>
                      <a:ext cx="3362325" cy="250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E58" w:rsidRPr="001F59FF">
        <w:rPr>
          <w:rFonts w:ascii="Times New Roman" w:eastAsia="Times New Roman" w:hAnsi="Times New Roman" w:cs="Times New Roman"/>
          <w:lang w:eastAsia="ru-RU"/>
        </w:rPr>
        <w:t>свои контактные данные.</w:t>
      </w:r>
    </w:p>
    <w:p w:rsidR="001F59FF" w:rsidRDefault="006D3E58" w:rsidP="001F59FF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F59FF">
        <w:rPr>
          <w:rFonts w:ascii="Times New Roman" w:eastAsia="Times New Roman" w:hAnsi="Times New Roman" w:cs="Times New Roman"/>
          <w:lang w:eastAsia="ru-RU"/>
        </w:rPr>
        <w:t>После вызова пожарной службы сообщите о пожаре охране, руководителю и другим сотрудникам. Это можно сделать по телефону, с помощью ручных пожарных извещателей или принудительного включения сигнализации.</w:t>
      </w:r>
    </w:p>
    <w:p w:rsidR="000C1416" w:rsidRDefault="000C1416" w:rsidP="001F59FF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0C1416" w:rsidRDefault="000C1416" w:rsidP="001F59FF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6D3E58" w:rsidRPr="00865F45" w:rsidRDefault="006D3E58" w:rsidP="000C1416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865F45">
        <w:rPr>
          <w:rFonts w:ascii="Times New Roman" w:eastAsia="Times New Roman" w:hAnsi="Times New Roman" w:cs="Times New Roman"/>
          <w:b/>
          <w:lang w:eastAsia="ru-RU"/>
        </w:rPr>
        <w:t>Руководство компании в первую очередь должно позаботиться о слаженн</w:t>
      </w:r>
      <w:r w:rsidR="001F59FF" w:rsidRPr="00865F45">
        <w:rPr>
          <w:rFonts w:ascii="Times New Roman" w:eastAsia="Times New Roman" w:hAnsi="Times New Roman" w:cs="Times New Roman"/>
          <w:b/>
          <w:lang w:eastAsia="ru-RU"/>
        </w:rPr>
        <w:t xml:space="preserve">ой эвакуации людей, правильно </w:t>
      </w:r>
      <w:r w:rsidR="00865F45" w:rsidRPr="00865F45">
        <w:rPr>
          <w:rFonts w:ascii="Times New Roman" w:eastAsia="Times New Roman" w:hAnsi="Times New Roman" w:cs="Times New Roman"/>
          <w:b/>
          <w:lang w:eastAsia="ru-RU"/>
        </w:rPr>
        <w:t xml:space="preserve">ее </w:t>
      </w:r>
      <w:r w:rsidR="001F59FF" w:rsidRPr="00865F45">
        <w:rPr>
          <w:rFonts w:ascii="Times New Roman" w:eastAsia="Times New Roman" w:hAnsi="Times New Roman" w:cs="Times New Roman"/>
          <w:b/>
          <w:lang w:eastAsia="ru-RU"/>
        </w:rPr>
        <w:t>организовав:</w:t>
      </w:r>
    </w:p>
    <w:p w:rsidR="006D3E58" w:rsidRPr="001F59FF" w:rsidRDefault="006D3E58" w:rsidP="00467B56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</w:rPr>
      </w:pPr>
      <w:r w:rsidRPr="001F59FF">
        <w:rPr>
          <w:rFonts w:ascii="Times New Roman" w:hAnsi="Times New Roman" w:cs="Times New Roman"/>
        </w:rPr>
        <w:t>проверить, проинформированы ли пожарные службы о данном инциденте;</w:t>
      </w:r>
    </w:p>
    <w:p w:rsidR="006D3E58" w:rsidRPr="001F59FF" w:rsidRDefault="006D3E58" w:rsidP="00467B56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</w:rPr>
      </w:pPr>
      <w:r w:rsidRPr="001F59FF">
        <w:rPr>
          <w:rFonts w:ascii="Times New Roman" w:hAnsi="Times New Roman" w:cs="Times New Roman"/>
        </w:rPr>
        <w:t>контролировать оповещение всех сотрудников;</w:t>
      </w:r>
    </w:p>
    <w:p w:rsidR="006D3E58" w:rsidRPr="001F59FF" w:rsidRDefault="006D3E58" w:rsidP="00467B56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</w:rPr>
      </w:pPr>
      <w:r w:rsidRPr="001F59FF">
        <w:rPr>
          <w:rFonts w:ascii="Times New Roman" w:hAnsi="Times New Roman" w:cs="Times New Roman"/>
        </w:rPr>
        <w:t>открыть эвакуационные пути;</w:t>
      </w:r>
    </w:p>
    <w:p w:rsidR="006D3E58" w:rsidRPr="001F59FF" w:rsidRDefault="006D3E58" w:rsidP="00467B56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</w:rPr>
      </w:pPr>
      <w:r w:rsidRPr="001F59FF">
        <w:rPr>
          <w:rFonts w:ascii="Times New Roman" w:hAnsi="Times New Roman" w:cs="Times New Roman"/>
        </w:rPr>
        <w:t>включить автоматические противопожарные системы защиты, если они есть;</w:t>
      </w:r>
    </w:p>
    <w:p w:rsidR="00E447C5" w:rsidRPr="00E447C5" w:rsidRDefault="006D3E58" w:rsidP="00467B56">
      <w:pPr>
        <w:pStyle w:val="a3"/>
        <w:numPr>
          <w:ilvl w:val="0"/>
          <w:numId w:val="27"/>
        </w:numPr>
        <w:shd w:val="clear" w:color="auto" w:fill="FFFFFF"/>
        <w:spacing w:after="100" w:afterAutospacing="1" w:line="276" w:lineRule="auto"/>
        <w:rPr>
          <w:rFonts w:ascii="Times New Roman" w:hAnsi="Times New Roman" w:cs="Times New Roman"/>
        </w:rPr>
      </w:pPr>
      <w:r w:rsidRPr="001F59FF">
        <w:rPr>
          <w:rFonts w:ascii="Times New Roman" w:hAnsi="Times New Roman" w:cs="Times New Roman"/>
        </w:rPr>
        <w:t>отключить электричество, по возможности закрыть вентиляцию и пожарные двери.</w:t>
      </w:r>
      <w:r w:rsidR="00E447C5" w:rsidRPr="00E447C5">
        <w:rPr>
          <w:rFonts w:ascii="Times New Roman" w:hAnsi="Times New Roman" w:cs="Times New Roman"/>
        </w:rPr>
        <w:t xml:space="preserve"> </w:t>
      </w:r>
      <w:r w:rsidR="00E447C5" w:rsidRPr="001F59FF">
        <w:rPr>
          <w:rFonts w:ascii="Times New Roman" w:hAnsi="Times New Roman" w:cs="Times New Roman"/>
        </w:rPr>
        <w:t>пресекать любые проявления паники.</w:t>
      </w:r>
      <w:r w:rsidR="00E447C5" w:rsidRPr="00E447C5">
        <w:rPr>
          <w:rFonts w:ascii="Times New Roman" w:hAnsi="Times New Roman" w:cs="Times New Roman"/>
          <w:sz w:val="28"/>
        </w:rPr>
        <w:t xml:space="preserve"> </w:t>
      </w:r>
      <w:r w:rsidR="00E447C5" w:rsidRPr="00E447C5">
        <w:rPr>
          <w:rFonts w:ascii="Times New Roman" w:hAnsi="Times New Roman" w:cs="Times New Roman"/>
        </w:rPr>
        <w:t xml:space="preserve">в пожарную охрану, поставить в известность руководство и дежурные службы объекта; </w:t>
      </w:r>
    </w:p>
    <w:p w:rsidR="00E447C5" w:rsidRPr="00E447C5" w:rsidRDefault="00E447C5" w:rsidP="00467B56">
      <w:pPr>
        <w:pStyle w:val="a3"/>
        <w:numPr>
          <w:ilvl w:val="0"/>
          <w:numId w:val="27"/>
        </w:numPr>
        <w:shd w:val="clear" w:color="auto" w:fill="FFFFFF"/>
        <w:spacing w:after="100" w:afterAutospacing="1" w:line="276" w:lineRule="auto"/>
        <w:rPr>
          <w:rFonts w:ascii="Times New Roman" w:hAnsi="Times New Roman" w:cs="Times New Roman"/>
        </w:rPr>
      </w:pPr>
      <w:r w:rsidRPr="00E447C5">
        <w:rPr>
          <w:rFonts w:ascii="Times New Roman" w:hAnsi="Times New Roman" w:cs="Times New Roman"/>
        </w:rPr>
        <w:t xml:space="preserve">в случае угрозы жизни людей немедленно организовать их спасание, используя для этого имеющиеся силы и средства; проверить включение в работу автоматических систем противопожарной защиты (оповещения людей о пожаре, пожаротушения, противодымной защиты); </w:t>
      </w:r>
    </w:p>
    <w:p w:rsidR="00E447C5" w:rsidRPr="00E447C5" w:rsidRDefault="00E447C5" w:rsidP="00467B56">
      <w:pPr>
        <w:pStyle w:val="a3"/>
        <w:numPr>
          <w:ilvl w:val="0"/>
          <w:numId w:val="27"/>
        </w:numPr>
        <w:shd w:val="clear" w:color="auto" w:fill="FFFFFF"/>
        <w:spacing w:after="100" w:afterAutospacing="1" w:line="276" w:lineRule="auto"/>
        <w:rPr>
          <w:rFonts w:ascii="Times New Roman" w:hAnsi="Times New Roman" w:cs="Times New Roman"/>
        </w:rPr>
      </w:pPr>
      <w:r w:rsidRPr="00E447C5">
        <w:rPr>
          <w:rFonts w:ascii="Times New Roman" w:hAnsi="Times New Roman" w:cs="Times New Roman"/>
        </w:rPr>
        <w:t>при необходимости отключить электроэнергию (за исключением систем противопожарной защиты)</w:t>
      </w:r>
    </w:p>
    <w:p w:rsidR="00E447C5" w:rsidRPr="00E447C5" w:rsidRDefault="00E447C5" w:rsidP="00467B56">
      <w:pPr>
        <w:pStyle w:val="a3"/>
        <w:numPr>
          <w:ilvl w:val="0"/>
          <w:numId w:val="27"/>
        </w:numPr>
        <w:shd w:val="clear" w:color="auto" w:fill="FFFFFF"/>
        <w:spacing w:after="100" w:afterAutospacing="1" w:line="276" w:lineRule="auto"/>
        <w:rPr>
          <w:rFonts w:ascii="Times New Roman" w:hAnsi="Times New Roman" w:cs="Times New Roman"/>
        </w:rPr>
      </w:pPr>
      <w:r w:rsidRPr="00E447C5">
        <w:rPr>
          <w:rFonts w:ascii="Times New Roman" w:hAnsi="Times New Roman" w:cs="Times New Roman"/>
        </w:rPr>
        <w:lastRenderedPageBreak/>
        <w:t xml:space="preserve">остановить работу систем вентиляции в аварийном и смежном с ним помещениях, выполнить другие мероприятия, способствующие предотвращению развития пожара и задымления помещений здания, согласно инструкциям ПТБ; </w:t>
      </w:r>
    </w:p>
    <w:p w:rsidR="00E447C5" w:rsidRPr="00E447C5" w:rsidRDefault="00E447C5" w:rsidP="00467B56">
      <w:pPr>
        <w:pStyle w:val="a3"/>
        <w:numPr>
          <w:ilvl w:val="0"/>
          <w:numId w:val="27"/>
        </w:numPr>
        <w:shd w:val="clear" w:color="auto" w:fill="FFFFFF"/>
        <w:spacing w:after="100" w:afterAutospacing="1" w:line="276" w:lineRule="auto"/>
        <w:rPr>
          <w:rFonts w:ascii="Times New Roman" w:hAnsi="Times New Roman" w:cs="Times New Roman"/>
        </w:rPr>
      </w:pPr>
      <w:r w:rsidRPr="00E447C5">
        <w:rPr>
          <w:rFonts w:ascii="Times New Roman" w:hAnsi="Times New Roman" w:cs="Times New Roman"/>
        </w:rPr>
        <w:t>прекратить все работы в здании кроме работ, связанных с мероприятиями по ликвидации пожара;</w:t>
      </w:r>
    </w:p>
    <w:p w:rsidR="00E447C5" w:rsidRPr="00E447C5" w:rsidRDefault="00E447C5" w:rsidP="00467B56">
      <w:pPr>
        <w:pStyle w:val="a3"/>
        <w:numPr>
          <w:ilvl w:val="0"/>
          <w:numId w:val="27"/>
        </w:numPr>
        <w:shd w:val="clear" w:color="auto" w:fill="FFFFFF"/>
        <w:spacing w:after="100" w:afterAutospacing="1" w:line="276" w:lineRule="auto"/>
        <w:rPr>
          <w:rFonts w:ascii="Times New Roman" w:hAnsi="Times New Roman" w:cs="Times New Roman"/>
        </w:rPr>
      </w:pPr>
      <w:r w:rsidRPr="00E447C5">
        <w:rPr>
          <w:rFonts w:ascii="Times New Roman" w:hAnsi="Times New Roman" w:cs="Times New Roman"/>
        </w:rPr>
        <w:t xml:space="preserve">прекратить работу производственного оборудования или перевести его в режим, обеспечивающий локализацию (ликвидацию) аварии или пожара, в соответствии с планом; </w:t>
      </w:r>
    </w:p>
    <w:p w:rsidR="00E447C5" w:rsidRPr="00E447C5" w:rsidRDefault="00E447C5" w:rsidP="00467B56">
      <w:pPr>
        <w:pStyle w:val="a3"/>
        <w:numPr>
          <w:ilvl w:val="0"/>
          <w:numId w:val="27"/>
        </w:numPr>
        <w:shd w:val="clear" w:color="auto" w:fill="FFFFFF"/>
        <w:spacing w:after="100" w:afterAutospacing="1" w:line="276" w:lineRule="auto"/>
        <w:rPr>
          <w:rFonts w:ascii="Times New Roman" w:hAnsi="Times New Roman" w:cs="Times New Roman"/>
        </w:rPr>
      </w:pPr>
      <w:r w:rsidRPr="00E447C5">
        <w:rPr>
          <w:rFonts w:ascii="Times New Roman" w:hAnsi="Times New Roman" w:cs="Times New Roman"/>
        </w:rPr>
        <w:t>удалить за пределы опасной зоны всех работников, не участвующих в тушении пожара;</w:t>
      </w:r>
    </w:p>
    <w:p w:rsidR="00E447C5" w:rsidRPr="00E447C5" w:rsidRDefault="00E447C5" w:rsidP="00467B56">
      <w:pPr>
        <w:pStyle w:val="a3"/>
        <w:numPr>
          <w:ilvl w:val="0"/>
          <w:numId w:val="27"/>
        </w:numPr>
        <w:shd w:val="clear" w:color="auto" w:fill="FFFFFF"/>
        <w:spacing w:after="100" w:afterAutospacing="1" w:line="276" w:lineRule="auto"/>
        <w:rPr>
          <w:rFonts w:ascii="Times New Roman" w:hAnsi="Times New Roman" w:cs="Times New Roman"/>
        </w:rPr>
      </w:pPr>
      <w:r w:rsidRPr="00E447C5">
        <w:rPr>
          <w:rFonts w:ascii="Times New Roman" w:hAnsi="Times New Roman" w:cs="Times New Roman"/>
        </w:rPr>
        <w:t xml:space="preserve">одновременно с </w:t>
      </w:r>
      <w:r>
        <w:rPr>
          <w:rFonts w:ascii="Times New Roman" w:hAnsi="Times New Roman" w:cs="Times New Roman"/>
        </w:rPr>
        <w:t xml:space="preserve">возможным </w:t>
      </w:r>
      <w:r w:rsidRPr="00E447C5">
        <w:rPr>
          <w:rFonts w:ascii="Times New Roman" w:hAnsi="Times New Roman" w:cs="Times New Roman"/>
        </w:rPr>
        <w:t xml:space="preserve">тушением пожара организовать эвакуацию и защиту материальных ценностей; </w:t>
      </w:r>
    </w:p>
    <w:p w:rsidR="006D3E58" w:rsidRPr="00E447C5" w:rsidRDefault="00E447C5" w:rsidP="00467B56">
      <w:pPr>
        <w:pStyle w:val="a3"/>
        <w:numPr>
          <w:ilvl w:val="0"/>
          <w:numId w:val="27"/>
        </w:numPr>
        <w:shd w:val="clear" w:color="auto" w:fill="FFFFFF"/>
        <w:spacing w:after="100" w:afterAutospacing="1" w:line="276" w:lineRule="auto"/>
        <w:rPr>
          <w:rFonts w:ascii="Times New Roman" w:hAnsi="Times New Roman" w:cs="Times New Roman"/>
        </w:rPr>
      </w:pPr>
      <w:r w:rsidRPr="00E447C5">
        <w:rPr>
          <w:rFonts w:ascii="Times New Roman" w:hAnsi="Times New Roman" w:cs="Times New Roman"/>
        </w:rPr>
        <w:t>организовать встречу подразделений пожарной охраны и оказать помощь в выборе кратчайшего п</w:t>
      </w:r>
      <w:r w:rsidR="00672B2A">
        <w:rPr>
          <w:rFonts w:ascii="Times New Roman" w:hAnsi="Times New Roman" w:cs="Times New Roman"/>
        </w:rPr>
        <w:t>ути для подъезда к очагу пожара.</w:t>
      </w:r>
      <w:r w:rsidRPr="00E447C5">
        <w:rPr>
          <w:rFonts w:ascii="Times New Roman" w:hAnsi="Times New Roman" w:cs="Times New Roman"/>
        </w:rPr>
        <w:t xml:space="preserve"> </w:t>
      </w:r>
    </w:p>
    <w:p w:rsidR="006D3E58" w:rsidRPr="001F59FF" w:rsidRDefault="006D3E58" w:rsidP="001F59FF">
      <w:pPr>
        <w:pStyle w:val="a5"/>
        <w:shd w:val="clear" w:color="auto" w:fill="FFFFFF"/>
        <w:ind w:firstLine="709"/>
        <w:textAlignment w:val="baseline"/>
        <w:rPr>
          <w:sz w:val="22"/>
          <w:szCs w:val="22"/>
        </w:rPr>
      </w:pPr>
      <w:r w:rsidRPr="001F59FF">
        <w:rPr>
          <w:b/>
          <w:sz w:val="22"/>
          <w:szCs w:val="22"/>
        </w:rPr>
        <w:t>При этом главная задача руководителя</w:t>
      </w:r>
      <w:r w:rsidRPr="001F59FF">
        <w:rPr>
          <w:sz w:val="22"/>
          <w:szCs w:val="22"/>
        </w:rPr>
        <w:t xml:space="preserve"> – не допустить распространения паники среди сотрудников. Инструкция по действиям при пожаре в офисе также обязывает начальника компании назначить сотрудников, которые будут встречать спасателей, смогут указать место нахождения гидрантов, описать планировку внутренних помещений, при необходимости показать, как лучше подъехать к зданию и т. п.</w:t>
      </w:r>
    </w:p>
    <w:p w:rsidR="006D3E58" w:rsidRPr="001F59FF" w:rsidRDefault="006D3E58" w:rsidP="006D3E58">
      <w:pPr>
        <w:pStyle w:val="a5"/>
        <w:shd w:val="clear" w:color="auto" w:fill="FFFFFF"/>
        <w:textAlignment w:val="baseline"/>
        <w:rPr>
          <w:sz w:val="22"/>
          <w:szCs w:val="22"/>
        </w:rPr>
      </w:pPr>
      <w:r w:rsidRPr="001F59FF">
        <w:rPr>
          <w:b/>
          <w:sz w:val="22"/>
          <w:szCs w:val="22"/>
        </w:rPr>
        <w:t>До приезда спасателей их фу</w:t>
      </w:r>
      <w:r w:rsidR="00E447C5">
        <w:rPr>
          <w:b/>
          <w:sz w:val="22"/>
          <w:szCs w:val="22"/>
        </w:rPr>
        <w:t>нкции должна</w:t>
      </w:r>
      <w:r w:rsidR="001F59FF" w:rsidRPr="001F59FF">
        <w:rPr>
          <w:b/>
          <w:sz w:val="22"/>
          <w:szCs w:val="22"/>
        </w:rPr>
        <w:t xml:space="preserve"> выполнять охрана</w:t>
      </w:r>
      <w:r w:rsidRPr="001F59FF">
        <w:rPr>
          <w:b/>
          <w:sz w:val="22"/>
          <w:szCs w:val="22"/>
        </w:rPr>
        <w:t xml:space="preserve"> офисного здания</w:t>
      </w:r>
      <w:r w:rsidRPr="001F59FF">
        <w:rPr>
          <w:sz w:val="22"/>
          <w:szCs w:val="22"/>
        </w:rPr>
        <w:t>. Они должны:</w:t>
      </w:r>
    </w:p>
    <w:p w:rsidR="006D3E58" w:rsidRPr="001F59FF" w:rsidRDefault="006D3E58" w:rsidP="00467B5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</w:rPr>
      </w:pPr>
      <w:r w:rsidRPr="001F59FF">
        <w:rPr>
          <w:rFonts w:ascii="Times New Roman" w:hAnsi="Times New Roman" w:cs="Times New Roman"/>
        </w:rPr>
        <w:t>доложить руководству компании о наличии угрозы, если это не было сделано ранее;</w:t>
      </w:r>
    </w:p>
    <w:p w:rsidR="006D3E58" w:rsidRPr="001F59FF" w:rsidRDefault="006D3E58" w:rsidP="00467B5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</w:rPr>
      </w:pPr>
      <w:r w:rsidRPr="001F59FF">
        <w:rPr>
          <w:rFonts w:ascii="Times New Roman" w:hAnsi="Times New Roman" w:cs="Times New Roman"/>
        </w:rPr>
        <w:t>оповестить об опасности находящихся в здании людей;</w:t>
      </w:r>
    </w:p>
    <w:p w:rsidR="006D3E58" w:rsidRPr="001F59FF" w:rsidRDefault="006D3E58" w:rsidP="00467B5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</w:rPr>
      </w:pPr>
      <w:r w:rsidRPr="001F59FF">
        <w:rPr>
          <w:rFonts w:ascii="Times New Roman" w:hAnsi="Times New Roman" w:cs="Times New Roman"/>
        </w:rPr>
        <w:t>открыть запасные/эвакуационные выходы;</w:t>
      </w:r>
    </w:p>
    <w:p w:rsidR="006D3E58" w:rsidRPr="00E447C5" w:rsidRDefault="006D3E58" w:rsidP="00467B5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</w:rPr>
      </w:pPr>
      <w:r w:rsidRPr="001F59FF">
        <w:rPr>
          <w:rFonts w:ascii="Times New Roman" w:hAnsi="Times New Roman" w:cs="Times New Roman"/>
        </w:rPr>
        <w:t>направлять к эвакуационным выходам сотрудников, покидающих здание;</w:t>
      </w:r>
    </w:p>
    <w:p w:rsidR="001F59FF" w:rsidRPr="001F59FF" w:rsidRDefault="001F59FF" w:rsidP="001F59FF">
      <w:pPr>
        <w:ind w:firstLine="709"/>
        <w:rPr>
          <w:rFonts w:ascii="Times New Roman" w:hAnsi="Times New Roman" w:cs="Times New Roman"/>
          <w:lang w:eastAsia="x-none"/>
        </w:rPr>
      </w:pPr>
      <w:r w:rsidRPr="001F59FF">
        <w:rPr>
          <w:rFonts w:ascii="Times New Roman" w:hAnsi="Times New Roman" w:cs="Times New Roman"/>
          <w:lang w:eastAsia="x-none"/>
        </w:rPr>
        <w:t>Вышеописанный порядок действий является обязательным для всех учреждений, но его нельзя назвать классическим по ряду причин:</w:t>
      </w:r>
    </w:p>
    <w:p w:rsidR="006D3E58" w:rsidRPr="001F59FF" w:rsidRDefault="006D3E58" w:rsidP="00467B56">
      <w:pPr>
        <w:numPr>
          <w:ilvl w:val="0"/>
          <w:numId w:val="22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hAnsi="Times New Roman" w:cs="Times New Roman"/>
        </w:rPr>
      </w:pPr>
      <w:r w:rsidRPr="001F59FF">
        <w:rPr>
          <w:rStyle w:val="aa"/>
          <w:rFonts w:ascii="Times New Roman" w:hAnsi="Times New Roman" w:cs="Times New Roman"/>
          <w:bdr w:val="none" w:sz="0" w:space="0" w:color="auto" w:frame="1"/>
        </w:rPr>
        <w:t>Несвоевременное обнаружение</w:t>
      </w:r>
      <w:r w:rsidRPr="001F59FF">
        <w:rPr>
          <w:rFonts w:ascii="Times New Roman" w:hAnsi="Times New Roman" w:cs="Times New Roman"/>
        </w:rPr>
        <w:t>. Задымление или воспламенение может возникнуть в отдаленных помещениях и/или в ночное время, что затрудняет быстрое выявление и ликвидацию опасности.</w:t>
      </w:r>
    </w:p>
    <w:p w:rsidR="006D3E58" w:rsidRPr="001F59FF" w:rsidRDefault="006D3E58" w:rsidP="00467B56">
      <w:pPr>
        <w:numPr>
          <w:ilvl w:val="0"/>
          <w:numId w:val="22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hAnsi="Times New Roman" w:cs="Times New Roman"/>
        </w:rPr>
      </w:pPr>
      <w:r w:rsidRPr="001F59FF">
        <w:rPr>
          <w:rStyle w:val="aa"/>
          <w:rFonts w:ascii="Times New Roman" w:hAnsi="Times New Roman" w:cs="Times New Roman"/>
          <w:bdr w:val="none" w:sz="0" w:space="0" w:color="auto" w:frame="1"/>
        </w:rPr>
        <w:t>Человеческий фактор</w:t>
      </w:r>
      <w:r w:rsidRPr="001F59FF">
        <w:rPr>
          <w:rFonts w:ascii="Times New Roman" w:hAnsi="Times New Roman" w:cs="Times New Roman"/>
        </w:rPr>
        <w:t>. Инструкция по действиям, которые нужно предпринять в случае возникновения пожара, есть в каждом офисе. Но при появлении реальной угрозы сотрудники могут растеряться или испугаться, забыв выполнить предписания.</w:t>
      </w:r>
    </w:p>
    <w:p w:rsidR="006D3E58" w:rsidRPr="001F59FF" w:rsidRDefault="006D3E58" w:rsidP="00467B56">
      <w:pPr>
        <w:numPr>
          <w:ilvl w:val="0"/>
          <w:numId w:val="22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hAnsi="Times New Roman" w:cs="Times New Roman"/>
        </w:rPr>
      </w:pPr>
      <w:r w:rsidRPr="001F59FF">
        <w:rPr>
          <w:rStyle w:val="aa"/>
          <w:rFonts w:ascii="Times New Roman" w:hAnsi="Times New Roman" w:cs="Times New Roman"/>
          <w:bdr w:val="none" w:sz="0" w:space="0" w:color="auto" w:frame="1"/>
        </w:rPr>
        <w:t>Задержка с оповещением спасательных служб</w:t>
      </w:r>
      <w:r w:rsidRPr="001F59FF">
        <w:rPr>
          <w:rFonts w:ascii="Times New Roman" w:hAnsi="Times New Roman" w:cs="Times New Roman"/>
        </w:rPr>
        <w:t>. Она может быть вызвана как несвоевременным обнаружением угрозы, так и паникой сотрудников.</w:t>
      </w:r>
    </w:p>
    <w:p w:rsidR="006D3E58" w:rsidRPr="001F59FF" w:rsidRDefault="006D3E58" w:rsidP="006D3E58">
      <w:pPr>
        <w:pStyle w:val="a5"/>
        <w:shd w:val="clear" w:color="auto" w:fill="FFFFFF"/>
        <w:textAlignment w:val="baseline"/>
        <w:rPr>
          <w:sz w:val="22"/>
          <w:szCs w:val="22"/>
        </w:rPr>
      </w:pPr>
      <w:r w:rsidRPr="001F59FF">
        <w:rPr>
          <w:sz w:val="22"/>
          <w:szCs w:val="22"/>
        </w:rPr>
        <w:t>Все это часто приводит к тому, что пожарные приезжают позже, чем могли бы, а огонь, наоборот, приносит больше ущерба.</w:t>
      </w:r>
    </w:p>
    <w:p w:rsidR="006D3E58" w:rsidRPr="001F59FF" w:rsidRDefault="001F59FF" w:rsidP="001F59FF">
      <w:pPr>
        <w:pStyle w:val="2"/>
        <w:shd w:val="clear" w:color="auto" w:fill="FFFFFF"/>
        <w:jc w:val="left"/>
        <w:textAlignment w:val="baseline"/>
        <w:rPr>
          <w:caps/>
          <w:sz w:val="22"/>
          <w:szCs w:val="22"/>
        </w:rPr>
      </w:pPr>
      <w:r w:rsidRPr="001F59FF">
        <w:rPr>
          <w:sz w:val="22"/>
          <w:szCs w:val="22"/>
          <w:lang w:val="ru-RU"/>
        </w:rPr>
        <w:t xml:space="preserve">В связи с этим существует </w:t>
      </w:r>
      <w:r w:rsidRPr="001F59FF">
        <w:rPr>
          <w:sz w:val="22"/>
          <w:szCs w:val="22"/>
        </w:rPr>
        <w:t>современный подход к борьбе с пожарами в офисе</w:t>
      </w:r>
      <w:r>
        <w:rPr>
          <w:sz w:val="22"/>
          <w:szCs w:val="22"/>
          <w:lang w:val="ru-RU"/>
        </w:rPr>
        <w:t>.</w:t>
      </w:r>
    </w:p>
    <w:p w:rsidR="008C4ED4" w:rsidRPr="001F59FF" w:rsidRDefault="006D3E58" w:rsidP="00E447C5">
      <w:pPr>
        <w:pStyle w:val="a5"/>
        <w:shd w:val="clear" w:color="auto" w:fill="FFFFFF"/>
        <w:ind w:firstLine="709"/>
        <w:textAlignment w:val="baseline"/>
        <w:rPr>
          <w:sz w:val="22"/>
          <w:szCs w:val="22"/>
        </w:rPr>
      </w:pPr>
      <w:r w:rsidRPr="001F59FF">
        <w:rPr>
          <w:sz w:val="22"/>
          <w:szCs w:val="22"/>
        </w:rPr>
        <w:t>Минимизировать убытки и негативные последствия пожара в офисном здании поможет современная </w:t>
      </w:r>
      <w:hyperlink r:id="rId46" w:history="1">
        <w:r w:rsidRPr="00E447C5">
          <w:rPr>
            <w:rStyle w:val="a4"/>
            <w:b/>
            <w:color w:val="auto"/>
            <w:sz w:val="22"/>
            <w:szCs w:val="22"/>
            <w:u w:val="none"/>
            <w:bdr w:val="none" w:sz="0" w:space="0" w:color="auto" w:frame="1"/>
          </w:rPr>
          <w:t>пожарная сигнализация</w:t>
        </w:r>
      </w:hyperlink>
      <w:r w:rsidRPr="00E447C5">
        <w:rPr>
          <w:b/>
          <w:sz w:val="22"/>
          <w:szCs w:val="22"/>
        </w:rPr>
        <w:t xml:space="preserve">. </w:t>
      </w:r>
      <w:r w:rsidRPr="001F59FF">
        <w:rPr>
          <w:sz w:val="22"/>
          <w:szCs w:val="22"/>
        </w:rPr>
        <w:t>Чувствительные датчики реагируют на дым и жар, передают сигнал тревоги на центральный пост, откуда дежурные сообщают об инциденте руководителям компании и спасательным службам. Также включается звуковая сигнализация, благодаря которой все люди в здании узнают об угрозе.</w:t>
      </w:r>
      <w:r w:rsidR="00E447C5">
        <w:rPr>
          <w:sz w:val="22"/>
          <w:szCs w:val="22"/>
        </w:rPr>
        <w:t xml:space="preserve"> </w:t>
      </w:r>
      <w:r w:rsidR="00E447C5" w:rsidRPr="00E447C5">
        <w:rPr>
          <w:b/>
          <w:sz w:val="22"/>
          <w:szCs w:val="22"/>
        </w:rPr>
        <w:t>Существуют также комплексная защита для офисного здания</w:t>
      </w:r>
      <w:r w:rsidR="00E447C5">
        <w:rPr>
          <w:sz w:val="22"/>
          <w:szCs w:val="22"/>
        </w:rPr>
        <w:t xml:space="preserve"> – подобные системы </w:t>
      </w:r>
      <w:r w:rsidR="00E447C5" w:rsidRPr="001F59FF">
        <w:rPr>
          <w:sz w:val="22"/>
          <w:szCs w:val="22"/>
        </w:rPr>
        <w:t>включают в себя датчики, которые реагируют также и на несанкционированное п</w:t>
      </w:r>
      <w:r w:rsidR="00E447C5">
        <w:rPr>
          <w:sz w:val="22"/>
          <w:szCs w:val="22"/>
        </w:rPr>
        <w:t>роникновение, утечку газа и др.</w:t>
      </w:r>
    </w:p>
    <w:p w:rsidR="008C4ED4" w:rsidRPr="00E447C5" w:rsidRDefault="00E447C5" w:rsidP="008C4ED4">
      <w:pPr>
        <w:spacing w:before="100" w:beforeAutospacing="1" w:after="15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E447C5">
        <w:rPr>
          <w:rFonts w:ascii="Times New Roman" w:eastAsia="Times New Roman" w:hAnsi="Times New Roman" w:cs="Times New Roman"/>
          <w:b/>
          <w:lang w:eastAsia="ru-RU"/>
        </w:rPr>
        <w:t>О</w:t>
      </w:r>
      <w:r w:rsidR="008C4ED4" w:rsidRPr="00E447C5">
        <w:rPr>
          <w:rFonts w:ascii="Times New Roman" w:eastAsia="Times New Roman" w:hAnsi="Times New Roman" w:cs="Times New Roman"/>
          <w:b/>
          <w:lang w:eastAsia="ru-RU"/>
        </w:rPr>
        <w:t>сновными поража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ющими факторами для человека при </w:t>
      </w:r>
      <w:r w:rsidR="008C4ED4" w:rsidRPr="00E447C5">
        <w:rPr>
          <w:rFonts w:ascii="Times New Roman" w:eastAsia="Times New Roman" w:hAnsi="Times New Roman" w:cs="Times New Roman"/>
          <w:b/>
          <w:lang w:eastAsia="ru-RU"/>
        </w:rPr>
        <w:t>пожаре являются:</w:t>
      </w:r>
    </w:p>
    <w:p w:rsidR="008C4ED4" w:rsidRPr="00467B56" w:rsidRDefault="008C4ED4" w:rsidP="00467B56">
      <w:pPr>
        <w:pStyle w:val="a3"/>
        <w:numPr>
          <w:ilvl w:val="0"/>
          <w:numId w:val="32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67B56">
        <w:rPr>
          <w:rFonts w:ascii="Times New Roman" w:eastAsia="Times New Roman" w:hAnsi="Times New Roman" w:cs="Times New Roman"/>
          <w:lang w:eastAsia="ru-RU"/>
        </w:rPr>
        <w:t>высокая температура и как следствие риск получения ожогов;</w:t>
      </w:r>
    </w:p>
    <w:p w:rsidR="008C4ED4" w:rsidRPr="00467B56" w:rsidRDefault="008C4ED4" w:rsidP="00467B56">
      <w:pPr>
        <w:pStyle w:val="a3"/>
        <w:numPr>
          <w:ilvl w:val="0"/>
          <w:numId w:val="32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67B56">
        <w:rPr>
          <w:rFonts w:ascii="Times New Roman" w:eastAsia="Times New Roman" w:hAnsi="Times New Roman" w:cs="Times New Roman"/>
          <w:lang w:eastAsia="ru-RU"/>
        </w:rPr>
        <w:lastRenderedPageBreak/>
        <w:t>выделение токсичных веществ и как следствие острые отравления продуктами горения. </w:t>
      </w:r>
    </w:p>
    <w:p w:rsidR="00E447C5" w:rsidRDefault="008C4ED4" w:rsidP="008C4ED4">
      <w:p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1F59FF">
        <w:rPr>
          <w:rFonts w:ascii="Times New Roman" w:eastAsia="Times New Roman" w:hAnsi="Times New Roman" w:cs="Times New Roman"/>
          <w:lang w:eastAsia="ru-RU"/>
        </w:rPr>
        <w:t xml:space="preserve">Чаще всего люди гибнут не от самого пламени, а как раз из-за отравления угарным газом. Этому способствуют паника, длительное нахождение в задымленном помещении, желание спрятаться, укрыться от огня. </w:t>
      </w:r>
    </w:p>
    <w:p w:rsidR="008C4ED4" w:rsidRPr="008C4ED4" w:rsidRDefault="008C4ED4" w:rsidP="00672B2A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8C4ED4">
        <w:rPr>
          <w:rFonts w:ascii="Times New Roman" w:eastAsia="Times New Roman" w:hAnsi="Times New Roman" w:cs="Times New Roman"/>
          <w:b/>
          <w:bCs/>
          <w:lang w:eastAsia="ru-RU"/>
        </w:rPr>
        <w:t>Алгоритм оказания первой помощи</w:t>
      </w:r>
    </w:p>
    <w:p w:rsidR="008C4ED4" w:rsidRPr="008C4ED4" w:rsidRDefault="008C4ED4" w:rsidP="00672B2A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8C4ED4">
        <w:rPr>
          <w:rFonts w:ascii="Times New Roman" w:eastAsia="Times New Roman" w:hAnsi="Times New Roman" w:cs="Times New Roman"/>
          <w:lang w:eastAsia="ru-RU"/>
        </w:rPr>
        <w:t>Доврачебная помощь пострадавшим при пожаре заключается в том, что первым делом следует как можно быстрее прекратить контакт с отравляющими веществами.</w:t>
      </w:r>
    </w:p>
    <w:p w:rsidR="008C4ED4" w:rsidRPr="008C4ED4" w:rsidRDefault="008C4ED4" w:rsidP="008C4ED4">
      <w:p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C4ED4">
        <w:rPr>
          <w:rFonts w:ascii="Times New Roman" w:eastAsia="Times New Roman" w:hAnsi="Times New Roman" w:cs="Times New Roman"/>
          <w:lang w:eastAsia="ru-RU"/>
        </w:rPr>
        <w:t>После того, как пострадавший будет вынесен на свежий воздух, следует:</w:t>
      </w:r>
    </w:p>
    <w:p w:rsidR="008C4ED4" w:rsidRPr="00E447C5" w:rsidRDefault="008C4ED4" w:rsidP="00467B56">
      <w:pPr>
        <w:pStyle w:val="a3"/>
        <w:numPr>
          <w:ilvl w:val="0"/>
          <w:numId w:val="23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E447C5">
        <w:rPr>
          <w:rFonts w:ascii="Times New Roman" w:eastAsia="Times New Roman" w:hAnsi="Times New Roman" w:cs="Times New Roman"/>
          <w:lang w:eastAsia="ru-RU"/>
        </w:rPr>
        <w:t>вызвать бригаду неотложной помощи;</w:t>
      </w:r>
    </w:p>
    <w:p w:rsidR="008C4ED4" w:rsidRPr="00E447C5" w:rsidRDefault="008C4ED4" w:rsidP="00467B56">
      <w:pPr>
        <w:pStyle w:val="a3"/>
        <w:numPr>
          <w:ilvl w:val="0"/>
          <w:numId w:val="23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E447C5">
        <w:rPr>
          <w:rFonts w:ascii="Times New Roman" w:eastAsia="Times New Roman" w:hAnsi="Times New Roman" w:cs="Times New Roman"/>
          <w:lang w:eastAsia="ru-RU"/>
        </w:rPr>
        <w:t>уложить пострадавшего на ровную, твердую поверхность на бок;</w:t>
      </w:r>
    </w:p>
    <w:p w:rsidR="008C4ED4" w:rsidRPr="00E447C5" w:rsidRDefault="008C4ED4" w:rsidP="00467B56">
      <w:pPr>
        <w:pStyle w:val="a3"/>
        <w:numPr>
          <w:ilvl w:val="0"/>
          <w:numId w:val="23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E447C5">
        <w:rPr>
          <w:rFonts w:ascii="Times New Roman" w:eastAsia="Times New Roman" w:hAnsi="Times New Roman" w:cs="Times New Roman"/>
          <w:lang w:eastAsia="ru-RU"/>
        </w:rPr>
        <w:t>расстегнуть стесняющую дыхание одежду (тугие воротники пояса), снять с шеи все украшения.</w:t>
      </w:r>
    </w:p>
    <w:p w:rsidR="00E447C5" w:rsidRDefault="008C4ED4" w:rsidP="00467B56">
      <w:pPr>
        <w:pStyle w:val="a3"/>
        <w:numPr>
          <w:ilvl w:val="0"/>
          <w:numId w:val="23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E447C5">
        <w:rPr>
          <w:rFonts w:ascii="Times New Roman" w:eastAsia="Times New Roman" w:hAnsi="Times New Roman" w:cs="Times New Roman"/>
          <w:lang w:eastAsia="ru-RU"/>
        </w:rPr>
        <w:t>дать понюхать ватку с нашатырным спиртом, растереть виски.</w:t>
      </w:r>
    </w:p>
    <w:p w:rsidR="008C4ED4" w:rsidRPr="00E447C5" w:rsidRDefault="008C4ED4" w:rsidP="00467B56">
      <w:pPr>
        <w:pStyle w:val="a3"/>
        <w:numPr>
          <w:ilvl w:val="0"/>
          <w:numId w:val="23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E447C5">
        <w:rPr>
          <w:rFonts w:ascii="Times New Roman" w:eastAsia="Times New Roman" w:hAnsi="Times New Roman" w:cs="Times New Roman"/>
          <w:lang w:eastAsia="ru-RU"/>
        </w:rPr>
        <w:t>при отсутствии дыхания начать искусственную вентиляцию легких, при отсутствии сердцебиения – сердечно легочную реанимацию</w:t>
      </w:r>
      <w:r w:rsidR="00E447C5">
        <w:rPr>
          <w:rFonts w:ascii="Times New Roman" w:eastAsia="Times New Roman" w:hAnsi="Times New Roman" w:cs="Times New Roman"/>
          <w:lang w:eastAsia="ru-RU"/>
        </w:rPr>
        <w:t xml:space="preserve"> (прямой массаж)</w:t>
      </w:r>
      <w:r w:rsidRPr="00E447C5">
        <w:rPr>
          <w:rFonts w:ascii="Times New Roman" w:eastAsia="Times New Roman" w:hAnsi="Times New Roman" w:cs="Times New Roman"/>
          <w:lang w:eastAsia="ru-RU"/>
        </w:rPr>
        <w:t>.</w:t>
      </w:r>
    </w:p>
    <w:p w:rsidR="008C4ED4" w:rsidRPr="008C4ED4" w:rsidRDefault="008C4ED4" w:rsidP="008C4ED4">
      <w:p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C4ED4">
        <w:rPr>
          <w:rFonts w:ascii="Times New Roman" w:eastAsia="Times New Roman" w:hAnsi="Times New Roman" w:cs="Times New Roman"/>
          <w:lang w:eastAsia="ru-RU"/>
        </w:rPr>
        <w:t>Еще одним поражающим фактором, опасным в отношении жизни и здоровья человека, является воздействие высоких температур и, как следствие, получение ожогов, преимущественно кожных покровов.</w:t>
      </w:r>
    </w:p>
    <w:p w:rsidR="008C4ED4" w:rsidRPr="008C4ED4" w:rsidRDefault="008C4ED4" w:rsidP="008C4ED4">
      <w:p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E447C5">
        <w:rPr>
          <w:rFonts w:ascii="Times New Roman" w:eastAsia="Times New Roman" w:hAnsi="Times New Roman" w:cs="Times New Roman"/>
          <w:b/>
          <w:lang w:eastAsia="ru-RU"/>
        </w:rPr>
        <w:t>Основные правила оказания доврачебной помощи при получении ожогов</w:t>
      </w:r>
      <w:r w:rsidR="00E447C5">
        <w:rPr>
          <w:rFonts w:ascii="Times New Roman" w:eastAsia="Times New Roman" w:hAnsi="Times New Roman" w:cs="Times New Roman"/>
          <w:lang w:eastAsia="ru-RU"/>
        </w:rPr>
        <w:t>.</w:t>
      </w:r>
    </w:p>
    <w:p w:rsidR="008C4ED4" w:rsidRPr="00E447C5" w:rsidRDefault="00865F45" w:rsidP="00467B56">
      <w:pPr>
        <w:pStyle w:val="a3"/>
        <w:numPr>
          <w:ilvl w:val="0"/>
          <w:numId w:val="24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Если горит одежда - </w:t>
      </w:r>
      <w:r w:rsidR="008C4ED4" w:rsidRPr="00E447C5">
        <w:rPr>
          <w:rFonts w:ascii="Times New Roman" w:eastAsia="Times New Roman" w:hAnsi="Times New Roman" w:cs="Times New Roman"/>
          <w:lang w:eastAsia="ru-RU"/>
        </w:rPr>
        <w:t>сбросить или погасить пламя, плотно накрыв человека одеялом или любым куском ткани. Обожженные участки одежды аккуратно разрезают и сбрасывают по частям.</w:t>
      </w:r>
    </w:p>
    <w:p w:rsidR="008C4ED4" w:rsidRPr="00E447C5" w:rsidRDefault="008C4ED4" w:rsidP="00467B56">
      <w:pPr>
        <w:pStyle w:val="a3"/>
        <w:numPr>
          <w:ilvl w:val="0"/>
          <w:numId w:val="24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E447C5">
        <w:rPr>
          <w:rFonts w:ascii="Times New Roman" w:eastAsia="Times New Roman" w:hAnsi="Times New Roman" w:cs="Times New Roman"/>
          <w:lang w:eastAsia="ru-RU"/>
        </w:rPr>
        <w:t>Охладить водой пораженный участок в течение 10 минут (закрытая рана). Это позволит ограничить ожоговую площадь.</w:t>
      </w:r>
    </w:p>
    <w:p w:rsidR="008C4ED4" w:rsidRPr="00E447C5" w:rsidRDefault="008C4ED4" w:rsidP="00467B56">
      <w:pPr>
        <w:pStyle w:val="a3"/>
        <w:numPr>
          <w:ilvl w:val="0"/>
          <w:numId w:val="24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E447C5">
        <w:rPr>
          <w:rFonts w:ascii="Times New Roman" w:eastAsia="Times New Roman" w:hAnsi="Times New Roman" w:cs="Times New Roman"/>
          <w:lang w:eastAsia="ru-RU"/>
        </w:rPr>
        <w:t>При ожогах кистей следует как можно быстрее снять кольца с пальцев для предотвращения некротизации конечности.</w:t>
      </w:r>
    </w:p>
    <w:p w:rsidR="008C4ED4" w:rsidRPr="00E447C5" w:rsidRDefault="008C4ED4" w:rsidP="00467B56">
      <w:pPr>
        <w:pStyle w:val="a3"/>
        <w:numPr>
          <w:ilvl w:val="0"/>
          <w:numId w:val="24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E447C5">
        <w:rPr>
          <w:rFonts w:ascii="Times New Roman" w:eastAsia="Times New Roman" w:hAnsi="Times New Roman" w:cs="Times New Roman"/>
          <w:lang w:eastAsia="ru-RU"/>
        </w:rPr>
        <w:t>На поверхность раны следует наложить стерильную повязку. Если таковой не оказалось, подойдет любая чистая, сухая ткань.</w:t>
      </w:r>
    </w:p>
    <w:p w:rsidR="008C4ED4" w:rsidRPr="00E447C5" w:rsidRDefault="008C4ED4" w:rsidP="00467B56">
      <w:pPr>
        <w:pStyle w:val="a3"/>
        <w:numPr>
          <w:ilvl w:val="0"/>
          <w:numId w:val="24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E447C5">
        <w:rPr>
          <w:rFonts w:ascii="Times New Roman" w:eastAsia="Times New Roman" w:hAnsi="Times New Roman" w:cs="Times New Roman"/>
          <w:lang w:eastAsia="ru-RU"/>
        </w:rPr>
        <w:t>Обеспечить пострадавшему покой, уложить или усадить. Дать выпить большое количество</w:t>
      </w:r>
      <w:r w:rsidR="00865F45">
        <w:rPr>
          <w:rFonts w:ascii="Times New Roman" w:eastAsia="Times New Roman" w:hAnsi="Times New Roman" w:cs="Times New Roman"/>
          <w:lang w:eastAsia="ru-RU"/>
        </w:rPr>
        <w:t xml:space="preserve"> любой</w:t>
      </w:r>
      <w:r w:rsidRPr="00E447C5">
        <w:rPr>
          <w:rFonts w:ascii="Times New Roman" w:eastAsia="Times New Roman" w:hAnsi="Times New Roman" w:cs="Times New Roman"/>
          <w:lang w:eastAsia="ru-RU"/>
        </w:rPr>
        <w:t xml:space="preserve"> жидкости</w:t>
      </w:r>
      <w:r w:rsidR="00865F45">
        <w:rPr>
          <w:rFonts w:ascii="Times New Roman" w:eastAsia="Times New Roman" w:hAnsi="Times New Roman" w:cs="Times New Roman"/>
          <w:lang w:eastAsia="ru-RU"/>
        </w:rPr>
        <w:t>.</w:t>
      </w:r>
      <w:r w:rsidRPr="00E447C5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C4ED4" w:rsidRPr="00E447C5" w:rsidRDefault="008C4ED4" w:rsidP="00467B56">
      <w:pPr>
        <w:pStyle w:val="a3"/>
        <w:numPr>
          <w:ilvl w:val="0"/>
          <w:numId w:val="24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E447C5">
        <w:rPr>
          <w:rFonts w:ascii="Times New Roman" w:eastAsia="Times New Roman" w:hAnsi="Times New Roman" w:cs="Times New Roman"/>
          <w:lang w:eastAsia="ru-RU"/>
        </w:rPr>
        <w:t>Немедленно вызвать бригаду неотложной помощи.</w:t>
      </w:r>
    </w:p>
    <w:p w:rsidR="008C4ED4" w:rsidRDefault="008C4ED4" w:rsidP="00467B56">
      <w:pPr>
        <w:pStyle w:val="a3"/>
        <w:numPr>
          <w:ilvl w:val="0"/>
          <w:numId w:val="24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E447C5">
        <w:rPr>
          <w:rFonts w:ascii="Times New Roman" w:eastAsia="Times New Roman" w:hAnsi="Times New Roman" w:cs="Times New Roman"/>
          <w:lang w:eastAsia="ru-RU"/>
        </w:rPr>
        <w:t>По возможности обезболить пострадавшего, дать принять таблетку анальгина.</w:t>
      </w:r>
    </w:p>
    <w:p w:rsidR="00865F45" w:rsidRPr="00865F45" w:rsidRDefault="00865F45" w:rsidP="00865F45">
      <w:pPr>
        <w:shd w:val="clear" w:color="auto" w:fill="FFFFFF"/>
        <w:spacing w:after="240" w:line="286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865F45">
        <w:rPr>
          <w:rFonts w:ascii="Times New Roman" w:eastAsia="Times New Roman" w:hAnsi="Times New Roman" w:cs="Times New Roman"/>
          <w:b/>
          <w:bCs/>
          <w:lang w:eastAsia="ru-RU"/>
        </w:rPr>
        <w:t>Что никогда не нужно делать при сильных ожогах:</w:t>
      </w:r>
    </w:p>
    <w:p w:rsidR="00865F45" w:rsidRPr="00865F45" w:rsidRDefault="00865F45" w:rsidP="00467B56">
      <w:pPr>
        <w:pStyle w:val="a3"/>
        <w:numPr>
          <w:ilvl w:val="0"/>
          <w:numId w:val="26"/>
        </w:numPr>
        <w:shd w:val="clear" w:color="auto" w:fill="FFFFFF"/>
        <w:spacing w:after="240" w:line="286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865F45">
        <w:rPr>
          <w:rFonts w:ascii="Times New Roman" w:eastAsia="Times New Roman" w:hAnsi="Times New Roman" w:cs="Times New Roman"/>
          <w:lang w:eastAsia="ru-RU"/>
        </w:rPr>
        <w:t>обрабатывать кожу спиртом или одеколоном (это вызовет сильное жжение и боль);</w:t>
      </w:r>
    </w:p>
    <w:p w:rsidR="00865F45" w:rsidRPr="00865F45" w:rsidRDefault="00865F45" w:rsidP="00467B56">
      <w:pPr>
        <w:pStyle w:val="a3"/>
        <w:numPr>
          <w:ilvl w:val="0"/>
          <w:numId w:val="26"/>
        </w:numPr>
        <w:shd w:val="clear" w:color="auto" w:fill="FFFFFF"/>
        <w:spacing w:after="240" w:line="286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865F45">
        <w:rPr>
          <w:rFonts w:ascii="Times New Roman" w:eastAsia="Times New Roman" w:hAnsi="Times New Roman" w:cs="Times New Roman"/>
          <w:lang w:eastAsia="ru-RU"/>
        </w:rPr>
        <w:t>прокалывать образовавшиеся пузыри (они предохраняют рану от инфекции);</w:t>
      </w:r>
    </w:p>
    <w:p w:rsidR="00865F45" w:rsidRPr="00865F45" w:rsidRDefault="00865F45" w:rsidP="00467B56">
      <w:pPr>
        <w:pStyle w:val="a3"/>
        <w:numPr>
          <w:ilvl w:val="0"/>
          <w:numId w:val="26"/>
        </w:numPr>
        <w:shd w:val="clear" w:color="auto" w:fill="FFFFFF"/>
        <w:spacing w:after="240" w:line="286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865F45">
        <w:rPr>
          <w:rFonts w:ascii="Times New Roman" w:eastAsia="Times New Roman" w:hAnsi="Times New Roman" w:cs="Times New Roman"/>
          <w:lang w:eastAsia="ru-RU"/>
        </w:rPr>
        <w:t>смазывать кожу жиром, зеленкой, крепким раствором марганцовки засыпать порошками (это затруднит дальнейшее лечение);</w:t>
      </w:r>
    </w:p>
    <w:p w:rsidR="00865F45" w:rsidRPr="00865F45" w:rsidRDefault="00865F45" w:rsidP="00467B56">
      <w:pPr>
        <w:pStyle w:val="a3"/>
        <w:numPr>
          <w:ilvl w:val="0"/>
          <w:numId w:val="26"/>
        </w:numPr>
        <w:shd w:val="clear" w:color="auto" w:fill="FFFFFF"/>
        <w:spacing w:after="240" w:line="286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865F45">
        <w:rPr>
          <w:rFonts w:ascii="Times New Roman" w:eastAsia="Times New Roman" w:hAnsi="Times New Roman" w:cs="Times New Roman"/>
          <w:lang w:eastAsia="ru-RU"/>
        </w:rPr>
        <w:t>срывать прилипшие к месту ожога части одежды, прикасаться к нему руками (это приводит к проникновению инфекции);</w:t>
      </w:r>
    </w:p>
    <w:p w:rsidR="00865F45" w:rsidRPr="00865F45" w:rsidRDefault="00865F45" w:rsidP="00467B56">
      <w:pPr>
        <w:pStyle w:val="a3"/>
        <w:numPr>
          <w:ilvl w:val="0"/>
          <w:numId w:val="26"/>
        </w:numPr>
        <w:shd w:val="clear" w:color="auto" w:fill="FFFFFF"/>
        <w:spacing w:after="240" w:line="286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865F45">
        <w:rPr>
          <w:rFonts w:ascii="Times New Roman" w:eastAsia="Times New Roman" w:hAnsi="Times New Roman" w:cs="Times New Roman"/>
          <w:lang w:eastAsia="ru-RU"/>
        </w:rPr>
        <w:t>разрешать пострадавшему самостоятельно двигаться (возможен шок);</w:t>
      </w:r>
    </w:p>
    <w:p w:rsidR="00865F45" w:rsidRPr="00865F45" w:rsidRDefault="00865F45" w:rsidP="00467B56">
      <w:pPr>
        <w:pStyle w:val="a3"/>
        <w:numPr>
          <w:ilvl w:val="0"/>
          <w:numId w:val="26"/>
        </w:numPr>
        <w:shd w:val="clear" w:color="auto" w:fill="FFFFFF"/>
        <w:spacing w:after="240" w:line="286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865F45">
        <w:rPr>
          <w:rFonts w:ascii="Times New Roman" w:eastAsia="Times New Roman" w:hAnsi="Times New Roman" w:cs="Times New Roman"/>
          <w:lang w:eastAsia="ru-RU"/>
        </w:rPr>
        <w:t>поливать пузыри и обугленную кожу водой.</w:t>
      </w:r>
    </w:p>
    <w:p w:rsidR="00865F45" w:rsidRPr="00865F45" w:rsidRDefault="00865F45" w:rsidP="00865F45">
      <w:p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C4ED4" w:rsidRPr="008C4ED4" w:rsidRDefault="008C4ED4" w:rsidP="008C4ED4">
      <w:p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C4ED4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Термоингаляционное поражение дыхательных путей</w:t>
      </w:r>
      <w:r w:rsidRPr="008C4ED4">
        <w:rPr>
          <w:rFonts w:ascii="Times New Roman" w:eastAsia="Times New Roman" w:hAnsi="Times New Roman" w:cs="Times New Roman"/>
          <w:lang w:eastAsia="ru-RU"/>
        </w:rPr>
        <w:t> </w:t>
      </w:r>
    </w:p>
    <w:p w:rsidR="00467B56" w:rsidRDefault="008C4ED4" w:rsidP="00467B56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8C4ED4">
        <w:rPr>
          <w:rFonts w:ascii="Times New Roman" w:eastAsia="Times New Roman" w:hAnsi="Times New Roman" w:cs="Times New Roman"/>
          <w:lang w:eastAsia="ru-RU"/>
        </w:rPr>
        <w:t>Также во время пожара, помимо получения термического ожога кожи, можно получить и термоингаляционное поражение дыхательных путей. Чаще всего это происходит при прямом поражении пламенем, горячим воздухом, токсичными продуктами горения. Наиболее часто такие поражения возникают в замкнутом пространстве и, как правило, сочетаются с ожогами кожи.</w:t>
      </w:r>
    </w:p>
    <w:p w:rsidR="00467B56" w:rsidRDefault="00467B56" w:rsidP="00467B56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</w:p>
    <w:p w:rsidR="00467B56" w:rsidRDefault="00467B56" w:rsidP="00467B56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</w:p>
    <w:p w:rsidR="00467B56" w:rsidRDefault="00467B56" w:rsidP="00467B56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</w:p>
    <w:p w:rsidR="008C4ED4" w:rsidRPr="008C4ED4" w:rsidRDefault="00865F45" w:rsidP="00467B56">
      <w:p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67B56">
        <w:rPr>
          <w:rFonts w:ascii="Times New Roman" w:eastAsia="Times New Roman" w:hAnsi="Times New Roman" w:cs="Times New Roman"/>
          <w:b/>
          <w:lang w:eastAsia="ru-RU"/>
        </w:rPr>
        <w:t xml:space="preserve">Выделяют </w:t>
      </w:r>
      <w:r w:rsidR="008C4ED4" w:rsidRPr="008C4ED4">
        <w:rPr>
          <w:rFonts w:ascii="Times New Roman" w:eastAsia="Times New Roman" w:hAnsi="Times New Roman" w:cs="Times New Roman"/>
          <w:lang w:eastAsia="ru-RU"/>
        </w:rPr>
        <w:t xml:space="preserve">термическое </w:t>
      </w:r>
      <w:r w:rsidR="008C4ED4" w:rsidRPr="00467B56">
        <w:rPr>
          <w:rFonts w:ascii="Times New Roman" w:eastAsia="Times New Roman" w:hAnsi="Times New Roman" w:cs="Times New Roman"/>
          <w:b/>
          <w:lang w:eastAsia="ru-RU"/>
        </w:rPr>
        <w:t>поражение верхних</w:t>
      </w:r>
      <w:r w:rsidR="008C4ED4" w:rsidRPr="008C4ED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и </w:t>
      </w:r>
      <w:r w:rsidRPr="00467B56">
        <w:rPr>
          <w:rFonts w:ascii="Times New Roman" w:eastAsia="Times New Roman" w:hAnsi="Times New Roman" w:cs="Times New Roman"/>
          <w:b/>
          <w:lang w:eastAsia="ru-RU"/>
        </w:rPr>
        <w:t>нижних дыхательных путей.</w:t>
      </w:r>
    </w:p>
    <w:p w:rsidR="008C4ED4" w:rsidRPr="00865F45" w:rsidRDefault="008C4ED4" w:rsidP="008C4ED4">
      <w:pPr>
        <w:spacing w:before="100" w:beforeAutospacing="1" w:after="15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865F45">
        <w:rPr>
          <w:rFonts w:ascii="Times New Roman" w:eastAsia="Times New Roman" w:hAnsi="Times New Roman" w:cs="Times New Roman"/>
          <w:b/>
          <w:lang w:eastAsia="ru-RU"/>
        </w:rPr>
        <w:t>Основные признаки ожогов дыхательных путей:</w:t>
      </w:r>
    </w:p>
    <w:p w:rsidR="008C4ED4" w:rsidRPr="00467B56" w:rsidRDefault="008C4ED4" w:rsidP="00467B56">
      <w:pPr>
        <w:pStyle w:val="a3"/>
        <w:numPr>
          <w:ilvl w:val="0"/>
          <w:numId w:val="33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67B56">
        <w:rPr>
          <w:rFonts w:ascii="Times New Roman" w:eastAsia="Times New Roman" w:hAnsi="Times New Roman" w:cs="Times New Roman"/>
          <w:lang w:eastAsia="ru-RU"/>
        </w:rPr>
        <w:t>у пострадавшего имеются ожоги лица и шеи;</w:t>
      </w:r>
    </w:p>
    <w:p w:rsidR="008C4ED4" w:rsidRPr="00467B56" w:rsidRDefault="008C4ED4" w:rsidP="00467B56">
      <w:pPr>
        <w:pStyle w:val="a3"/>
        <w:numPr>
          <w:ilvl w:val="0"/>
          <w:numId w:val="33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67B56">
        <w:rPr>
          <w:rFonts w:ascii="Times New Roman" w:eastAsia="Times New Roman" w:hAnsi="Times New Roman" w:cs="Times New Roman"/>
          <w:lang w:eastAsia="ru-RU"/>
        </w:rPr>
        <w:t>человек жалуется на затруднение дыхания, головокружение, кожа цианотичная, голос сиплый;</w:t>
      </w:r>
    </w:p>
    <w:p w:rsidR="008C4ED4" w:rsidRPr="00467B56" w:rsidRDefault="008C4ED4" w:rsidP="00467B56">
      <w:pPr>
        <w:pStyle w:val="a3"/>
        <w:numPr>
          <w:ilvl w:val="0"/>
          <w:numId w:val="33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67B56">
        <w:rPr>
          <w:rFonts w:ascii="Times New Roman" w:eastAsia="Times New Roman" w:hAnsi="Times New Roman" w:cs="Times New Roman"/>
          <w:lang w:eastAsia="ru-RU"/>
        </w:rPr>
        <w:t>наблюдается спутанность сознания, вплоть до полной ее потери;</w:t>
      </w:r>
    </w:p>
    <w:p w:rsidR="008C4ED4" w:rsidRPr="00467B56" w:rsidRDefault="008C4ED4" w:rsidP="00467B56">
      <w:pPr>
        <w:pStyle w:val="a3"/>
        <w:numPr>
          <w:ilvl w:val="0"/>
          <w:numId w:val="33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67B56">
        <w:rPr>
          <w:rFonts w:ascii="Times New Roman" w:eastAsia="Times New Roman" w:hAnsi="Times New Roman" w:cs="Times New Roman"/>
          <w:lang w:eastAsia="ru-RU"/>
        </w:rPr>
        <w:t>волосы у носа и в ноздрях обгорели, на языке следы копоти;</w:t>
      </w:r>
    </w:p>
    <w:p w:rsidR="008C4ED4" w:rsidRPr="00467B56" w:rsidRDefault="008C4ED4" w:rsidP="00467B56">
      <w:pPr>
        <w:pStyle w:val="a3"/>
        <w:numPr>
          <w:ilvl w:val="0"/>
          <w:numId w:val="33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67B56">
        <w:rPr>
          <w:rFonts w:ascii="Times New Roman" w:eastAsia="Times New Roman" w:hAnsi="Times New Roman" w:cs="Times New Roman"/>
          <w:lang w:eastAsia="ru-RU"/>
        </w:rPr>
        <w:t>отмечаются боли в горле, нарушение глотания.</w:t>
      </w:r>
    </w:p>
    <w:p w:rsidR="008C4ED4" w:rsidRPr="00865F45" w:rsidRDefault="00865F45" w:rsidP="008C4ED4">
      <w:pPr>
        <w:spacing w:before="100" w:beforeAutospacing="1" w:after="15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865F45">
        <w:rPr>
          <w:rFonts w:ascii="Times New Roman" w:eastAsia="Times New Roman" w:hAnsi="Times New Roman" w:cs="Times New Roman"/>
          <w:b/>
          <w:lang w:eastAsia="ru-RU"/>
        </w:rPr>
        <w:t>Доврачебная помощь при при</w:t>
      </w:r>
      <w:r>
        <w:rPr>
          <w:rFonts w:ascii="Times New Roman" w:eastAsia="Times New Roman" w:hAnsi="Times New Roman" w:cs="Times New Roman"/>
          <w:b/>
          <w:lang w:eastAsia="ru-RU"/>
        </w:rPr>
        <w:t>знаках ожогов дыхательных путей:</w:t>
      </w:r>
    </w:p>
    <w:p w:rsidR="008C4ED4" w:rsidRPr="00467B56" w:rsidRDefault="008C4ED4" w:rsidP="00467B56">
      <w:pPr>
        <w:pStyle w:val="a3"/>
        <w:numPr>
          <w:ilvl w:val="0"/>
          <w:numId w:val="34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67B56">
        <w:rPr>
          <w:rFonts w:ascii="Times New Roman" w:eastAsia="Times New Roman" w:hAnsi="Times New Roman" w:cs="Times New Roman"/>
          <w:lang w:eastAsia="ru-RU"/>
        </w:rPr>
        <w:t>как можно быстрее вызвать бригаду неотложной помощи;</w:t>
      </w:r>
    </w:p>
    <w:p w:rsidR="008C4ED4" w:rsidRPr="00467B56" w:rsidRDefault="008C4ED4" w:rsidP="00467B56">
      <w:pPr>
        <w:pStyle w:val="a3"/>
        <w:numPr>
          <w:ilvl w:val="0"/>
          <w:numId w:val="34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67B56">
        <w:rPr>
          <w:rFonts w:ascii="Times New Roman" w:eastAsia="Times New Roman" w:hAnsi="Times New Roman" w:cs="Times New Roman"/>
          <w:lang w:eastAsia="ru-RU"/>
        </w:rPr>
        <w:t>запретить пострадавшему пить, есть, говорить;</w:t>
      </w:r>
    </w:p>
    <w:p w:rsidR="008C4ED4" w:rsidRPr="00467B56" w:rsidRDefault="008C4ED4" w:rsidP="00467B56">
      <w:pPr>
        <w:pStyle w:val="a3"/>
        <w:numPr>
          <w:ilvl w:val="0"/>
          <w:numId w:val="34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67B56">
        <w:rPr>
          <w:rFonts w:ascii="Times New Roman" w:eastAsia="Times New Roman" w:hAnsi="Times New Roman" w:cs="Times New Roman"/>
          <w:lang w:eastAsia="ru-RU"/>
        </w:rPr>
        <w:t>контролировать пульс, дыхание, сознание;</w:t>
      </w:r>
    </w:p>
    <w:p w:rsidR="008C4ED4" w:rsidRPr="00467B56" w:rsidRDefault="008C4ED4" w:rsidP="00467B56">
      <w:pPr>
        <w:pStyle w:val="a3"/>
        <w:numPr>
          <w:ilvl w:val="0"/>
          <w:numId w:val="34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67B56">
        <w:rPr>
          <w:rFonts w:ascii="Times New Roman" w:eastAsia="Times New Roman" w:hAnsi="Times New Roman" w:cs="Times New Roman"/>
          <w:lang w:eastAsia="ru-RU"/>
        </w:rPr>
        <w:t>обеспечить покой.</w:t>
      </w:r>
    </w:p>
    <w:p w:rsidR="008C4ED4" w:rsidRPr="00865F45" w:rsidRDefault="008C4ED4" w:rsidP="008C4ED4">
      <w:pPr>
        <w:spacing w:before="100" w:beforeAutospacing="1" w:after="15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865F45">
        <w:rPr>
          <w:rFonts w:ascii="Times New Roman" w:eastAsia="Times New Roman" w:hAnsi="Times New Roman" w:cs="Times New Roman"/>
          <w:b/>
          <w:lang w:eastAsia="ru-RU"/>
        </w:rPr>
        <w:t>Если вы оказались в задымленном помещении:</w:t>
      </w:r>
    </w:p>
    <w:p w:rsidR="008C4ED4" w:rsidRPr="00865F45" w:rsidRDefault="008C4ED4" w:rsidP="00467B56">
      <w:pPr>
        <w:pStyle w:val="a3"/>
        <w:numPr>
          <w:ilvl w:val="0"/>
          <w:numId w:val="25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65F45">
        <w:rPr>
          <w:rFonts w:ascii="Times New Roman" w:eastAsia="Times New Roman" w:hAnsi="Times New Roman" w:cs="Times New Roman"/>
          <w:lang w:eastAsia="ru-RU"/>
        </w:rPr>
        <w:t>Немедленно покинуть помещение ползком, закрыв нос и рот мокрой тряпкой. Двигаться нужно к ближайшему выходу (балкон, оконные проемы, двери).</w:t>
      </w:r>
    </w:p>
    <w:p w:rsidR="008C4ED4" w:rsidRPr="00865F45" w:rsidRDefault="008C4ED4" w:rsidP="00467B56">
      <w:pPr>
        <w:pStyle w:val="a3"/>
        <w:numPr>
          <w:ilvl w:val="0"/>
          <w:numId w:val="25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65F45">
        <w:rPr>
          <w:rFonts w:ascii="Times New Roman" w:eastAsia="Times New Roman" w:hAnsi="Times New Roman" w:cs="Times New Roman"/>
          <w:lang w:eastAsia="ru-RU"/>
        </w:rPr>
        <w:t>При выходе на свежий воздух следует успокоиться, сделать глубокие дыхательные движения, выпить крепкого сладкого чая. Обеспечить себе покой.</w:t>
      </w:r>
    </w:p>
    <w:p w:rsidR="008C4ED4" w:rsidRPr="00865F45" w:rsidRDefault="008C4ED4" w:rsidP="00467B56">
      <w:pPr>
        <w:pStyle w:val="a3"/>
        <w:numPr>
          <w:ilvl w:val="0"/>
          <w:numId w:val="25"/>
        </w:numPr>
        <w:spacing w:before="100" w:beforeAutospacing="1"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65F45">
        <w:rPr>
          <w:rFonts w:ascii="Times New Roman" w:eastAsia="Times New Roman" w:hAnsi="Times New Roman" w:cs="Times New Roman"/>
          <w:lang w:eastAsia="ru-RU"/>
        </w:rPr>
        <w:t>Немедленно обратиться в ближайшее отделение больницы или вызвать бригаду скорой помощи для определения дальнейшей тактики лечения.</w:t>
      </w:r>
    </w:p>
    <w:p w:rsidR="008C4ED4" w:rsidRDefault="00865F45" w:rsidP="00865F45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865F45">
        <w:rPr>
          <w:rFonts w:ascii="Times New Roman" w:eastAsia="Times New Roman" w:hAnsi="Times New Roman" w:cs="Times New Roman"/>
          <w:b/>
          <w:lang w:eastAsia="ru-RU"/>
        </w:rPr>
        <w:t>Следует запомнить</w:t>
      </w:r>
      <w:r w:rsidR="008C4ED4" w:rsidRPr="008C4ED4">
        <w:rPr>
          <w:rFonts w:ascii="Times New Roman" w:eastAsia="Times New Roman" w:hAnsi="Times New Roman" w:cs="Times New Roman"/>
          <w:lang w:eastAsia="ru-RU"/>
        </w:rPr>
        <w:t xml:space="preserve">, что последствия травм и поражений, полученных во время пожара, могут проявиться не сразу. Иногда, на фоне мнимого благополучия, могут развиться тяжелые осложнения, приводящие впоследствии к летальному исходу или стойкой утрате здоровья. Поэтому при получении любой травмы, любой степени тяжести следует незамедлительно обратиться за </w:t>
      </w:r>
      <w:r w:rsidR="00A04EE6">
        <w:rPr>
          <w:rFonts w:ascii="Times New Roman" w:eastAsia="Times New Roman" w:hAnsi="Times New Roman" w:cs="Times New Roman"/>
          <w:lang w:eastAsia="ru-RU"/>
        </w:rPr>
        <w:t>помощь в медицинское учреждение.</w:t>
      </w:r>
    </w:p>
    <w:p w:rsidR="00467B56" w:rsidRDefault="00467B56" w:rsidP="00A04EE6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szCs w:val="21"/>
          <w:lang w:eastAsia="ru-RU"/>
        </w:rPr>
      </w:pPr>
    </w:p>
    <w:p w:rsidR="00467B56" w:rsidRDefault="00467B56" w:rsidP="00A04EE6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szCs w:val="21"/>
          <w:lang w:eastAsia="ru-RU"/>
        </w:rPr>
      </w:pPr>
    </w:p>
    <w:p w:rsidR="00467B56" w:rsidRDefault="00467B56" w:rsidP="00A04EE6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szCs w:val="21"/>
          <w:lang w:eastAsia="ru-RU"/>
        </w:rPr>
      </w:pPr>
    </w:p>
    <w:p w:rsidR="00467B56" w:rsidRDefault="00467B56" w:rsidP="00A04EE6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szCs w:val="21"/>
          <w:lang w:eastAsia="ru-RU"/>
        </w:rPr>
      </w:pPr>
    </w:p>
    <w:p w:rsidR="00467B56" w:rsidRDefault="00467B56" w:rsidP="00A04EE6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szCs w:val="21"/>
          <w:lang w:eastAsia="ru-RU"/>
        </w:rPr>
      </w:pPr>
    </w:p>
    <w:p w:rsidR="00467B56" w:rsidRDefault="00467B56" w:rsidP="00A04EE6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szCs w:val="21"/>
          <w:lang w:eastAsia="ru-RU"/>
        </w:rPr>
      </w:pPr>
    </w:p>
    <w:p w:rsidR="00467B56" w:rsidRDefault="00467B56" w:rsidP="00A04EE6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szCs w:val="21"/>
          <w:lang w:eastAsia="ru-RU"/>
        </w:rPr>
      </w:pPr>
    </w:p>
    <w:p w:rsidR="00467B56" w:rsidRDefault="00467B56" w:rsidP="00A04EE6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szCs w:val="21"/>
          <w:lang w:eastAsia="ru-RU"/>
        </w:rPr>
      </w:pPr>
    </w:p>
    <w:p w:rsidR="00467B56" w:rsidRDefault="00467B56" w:rsidP="00A04EE6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szCs w:val="21"/>
          <w:lang w:eastAsia="ru-RU"/>
        </w:rPr>
      </w:pPr>
    </w:p>
    <w:p w:rsidR="00467B56" w:rsidRDefault="00467B56" w:rsidP="00A04EE6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szCs w:val="21"/>
          <w:lang w:eastAsia="ru-RU"/>
        </w:rPr>
      </w:pPr>
    </w:p>
    <w:p w:rsidR="00467B56" w:rsidRPr="000C1416" w:rsidRDefault="00467B56" w:rsidP="006C414E">
      <w:pPr>
        <w:pStyle w:val="a3"/>
        <w:numPr>
          <w:ilvl w:val="0"/>
          <w:numId w:val="30"/>
        </w:numPr>
        <w:autoSpaceDE w:val="0"/>
        <w:autoSpaceDN w:val="0"/>
        <w:adjustRightInd w:val="0"/>
        <w:ind w:right="116"/>
        <w:rPr>
          <w:rFonts w:ascii="Times New Roman" w:hAnsi="Times New Roman" w:cs="Times New Roman"/>
          <w:b/>
          <w:color w:val="000000"/>
          <w:sz w:val="28"/>
          <w:szCs w:val="20"/>
        </w:rPr>
      </w:pPr>
      <w:r w:rsidRPr="000C1416">
        <w:rPr>
          <w:rFonts w:ascii="Times New Roman" w:hAnsi="Times New Roman" w:cs="Times New Roman"/>
          <w:b/>
          <w:color w:val="000000"/>
          <w:sz w:val="28"/>
          <w:szCs w:val="20"/>
        </w:rPr>
        <w:t>Права, обязанности и ответственность руководителей и иных уполномоченных должностных лиц в области пожарной безопасности в соответствии с действующим законодательством РФ</w:t>
      </w:r>
    </w:p>
    <w:p w:rsidR="00E92336" w:rsidRDefault="00E92336" w:rsidP="00E92336">
      <w:pPr>
        <w:pStyle w:val="a3"/>
        <w:shd w:val="clear" w:color="auto" w:fill="FFFFFF"/>
        <w:spacing w:before="100" w:beforeAutospacing="1" w:after="100" w:afterAutospacing="1" w:line="240" w:lineRule="auto"/>
        <w:ind w:left="1426"/>
        <w:jc w:val="both"/>
      </w:pPr>
    </w:p>
    <w:p w:rsidR="00E92336" w:rsidRDefault="00E92336" w:rsidP="00E92336">
      <w:pPr>
        <w:pStyle w:val="a3"/>
        <w:shd w:val="clear" w:color="auto" w:fill="FFFFFF"/>
        <w:spacing w:before="100" w:beforeAutospacing="1" w:after="100" w:afterAutospacing="1" w:line="240" w:lineRule="auto"/>
        <w:ind w:left="1426"/>
        <w:jc w:val="both"/>
      </w:pPr>
    </w:p>
    <w:p w:rsidR="00E92336" w:rsidRDefault="00E92336" w:rsidP="00E92336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</w:rPr>
      </w:pPr>
      <w:r w:rsidRPr="00E92336">
        <w:rPr>
          <w:rFonts w:ascii="Times New Roman" w:hAnsi="Times New Roman" w:cs="Times New Roman"/>
          <w:b/>
        </w:rPr>
        <w:t>Ответственность за нарушение требований пожарной безопасности в соответствии с действующим законодательством возлагается</w:t>
      </w:r>
      <w:r>
        <w:rPr>
          <w:rFonts w:ascii="Times New Roman" w:hAnsi="Times New Roman" w:cs="Times New Roman"/>
        </w:rPr>
        <w:t xml:space="preserve"> </w:t>
      </w:r>
      <w:r w:rsidRPr="00E92336">
        <w:rPr>
          <w:rFonts w:ascii="Times New Roman" w:hAnsi="Times New Roman" w:cs="Times New Roman"/>
          <w:b/>
        </w:rPr>
        <w:t>на</w:t>
      </w:r>
      <w:r>
        <w:rPr>
          <w:rFonts w:ascii="Times New Roman" w:hAnsi="Times New Roman" w:cs="Times New Roman"/>
          <w:b/>
        </w:rPr>
        <w:t>:</w:t>
      </w:r>
      <w:r w:rsidRPr="00E92336">
        <w:rPr>
          <w:rFonts w:ascii="Times New Roman" w:hAnsi="Times New Roman" w:cs="Times New Roman"/>
        </w:rPr>
        <w:t xml:space="preserve"> </w:t>
      </w:r>
    </w:p>
    <w:p w:rsidR="00E92336" w:rsidRPr="00E92336" w:rsidRDefault="00E92336" w:rsidP="00E92336">
      <w:pPr>
        <w:pStyle w:val="a3"/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E92336">
        <w:rPr>
          <w:rFonts w:ascii="Times New Roman" w:hAnsi="Times New Roman" w:cs="Times New Roman"/>
        </w:rPr>
        <w:t>лиц, уполномоченных владеть, пользоваться или распоряжаться имуществом, в т.ч. руководителя организации;</w:t>
      </w:r>
    </w:p>
    <w:p w:rsidR="00E92336" w:rsidRPr="00E92336" w:rsidRDefault="00E92336" w:rsidP="00E92336">
      <w:pPr>
        <w:pStyle w:val="a3"/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E92336">
        <w:rPr>
          <w:rFonts w:ascii="Times New Roman" w:hAnsi="Times New Roman" w:cs="Times New Roman"/>
        </w:rPr>
        <w:t xml:space="preserve">лиц, в установленном порядке назначенных ответственными за обеспечение пожарной безопасности. </w:t>
      </w:r>
    </w:p>
    <w:p w:rsidR="00E92336" w:rsidRPr="00E92336" w:rsidRDefault="00E92336" w:rsidP="00E92336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b/>
        </w:rPr>
      </w:pPr>
      <w:r w:rsidRPr="00E92336">
        <w:rPr>
          <w:rFonts w:ascii="Times New Roman" w:hAnsi="Times New Roman" w:cs="Times New Roman"/>
          <w:b/>
        </w:rPr>
        <w:t>За нарушение требований пожарной безопасности</w:t>
      </w:r>
      <w:r w:rsidRPr="00E92336">
        <w:rPr>
          <w:rFonts w:ascii="Times New Roman" w:hAnsi="Times New Roman" w:cs="Times New Roman"/>
        </w:rPr>
        <w:t xml:space="preserve">, а также за иные правонарушения в области пожарной безопасности данные лица могут быть </w:t>
      </w:r>
      <w:r w:rsidRPr="00E92336">
        <w:rPr>
          <w:rFonts w:ascii="Times New Roman" w:hAnsi="Times New Roman" w:cs="Times New Roman"/>
          <w:b/>
        </w:rPr>
        <w:t>привлечены к дисциплинарной, административной или уголовной ответственности в соответствии с действующим законодательством.</w:t>
      </w:r>
    </w:p>
    <w:p w:rsidR="00A04EE6" w:rsidRPr="00A04EE6" w:rsidRDefault="00A04EE6" w:rsidP="00A04EE6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b/>
          <w:bCs/>
          <w:szCs w:val="21"/>
          <w:lang w:eastAsia="ru-RU"/>
        </w:rPr>
        <w:t>Руководители организации имеют право</w:t>
      </w:r>
      <w:r w:rsidRPr="00A04EE6">
        <w:rPr>
          <w:rFonts w:ascii="Times New Roman" w:eastAsia="Times New Roman" w:hAnsi="Times New Roman" w:cs="Times New Roman"/>
          <w:szCs w:val="21"/>
          <w:lang w:eastAsia="ru-RU"/>
        </w:rPr>
        <w:t>:</w:t>
      </w:r>
    </w:p>
    <w:p w:rsidR="00A04EE6" w:rsidRPr="00A04EE6" w:rsidRDefault="00A04EE6" w:rsidP="00CA4B1A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создавать, реорганизовывать и ликвидировать в установленном порядке подразделения пожарной охраны, которые они содержат за счет собственных средств;</w:t>
      </w:r>
    </w:p>
    <w:p w:rsidR="00A04EE6" w:rsidRPr="00A04EE6" w:rsidRDefault="00A04EE6" w:rsidP="00CA4B1A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вносить в органы государственной власти и органы местного самоуправления предложения по обеспечению пожарной безопасности;</w:t>
      </w:r>
    </w:p>
    <w:p w:rsidR="00A04EE6" w:rsidRPr="00A04EE6" w:rsidRDefault="00A04EE6" w:rsidP="00CA4B1A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проводить работы по установлению причин и обстоятельств пожаров, происшедших на предприятиях;</w:t>
      </w:r>
    </w:p>
    <w:p w:rsidR="00A04EE6" w:rsidRPr="00A04EE6" w:rsidRDefault="00A04EE6" w:rsidP="00CA4B1A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устанавливать меры социального и экономического стимулирования обеспечения пожарной безопасности;</w:t>
      </w:r>
    </w:p>
    <w:p w:rsidR="00A04EE6" w:rsidRPr="00A04EE6" w:rsidRDefault="00A04EE6" w:rsidP="00CA4B1A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получать информацию по вопросам пожарной безопасности, в том числе в установленном порядке от органов управления и подразделений пожарной охраны.</w:t>
      </w:r>
    </w:p>
    <w:p w:rsidR="00CA4B1A" w:rsidRPr="00CA4B1A" w:rsidRDefault="00CA4B1A" w:rsidP="00CA4B1A">
      <w:p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Times New Roman" w:eastAsia="Times New Roman" w:hAnsi="Times New Roman" w:cs="Times New Roman"/>
          <w:b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b/>
          <w:color w:val="000000"/>
          <w:szCs w:val="26"/>
          <w:lang w:eastAsia="ru-RU"/>
        </w:rPr>
        <w:t>Руководитель организации обеспечивает:</w:t>
      </w:r>
    </w:p>
    <w:p w:rsidR="00CA4B1A" w:rsidRPr="00CA4B1A" w:rsidRDefault="00CA4B1A" w:rsidP="00CA4B1A">
      <w:pPr>
        <w:numPr>
          <w:ilvl w:val="0"/>
          <w:numId w:val="41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выполнение на объекте требований, предусмотренных статьей 12 Федерального закона “Об охране здоровья граждан от воздействия окружающего табачного дыма и последствий потребления табака”.</w:t>
      </w:r>
    </w:p>
    <w:p w:rsidR="00CA4B1A" w:rsidRPr="00CA4B1A" w:rsidRDefault="00CA4B1A" w:rsidP="00CA4B1A">
      <w:pPr>
        <w:numPr>
          <w:ilvl w:val="0"/>
          <w:numId w:val="41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lastRenderedPageBreak/>
        <w:t>размещение на указанных территориях знаков пожарной безопасности “Курение табака и пользование открытым огнем запрещено”;</w:t>
      </w:r>
    </w:p>
    <w:p w:rsidR="00CA4B1A" w:rsidRPr="00CA4B1A" w:rsidRDefault="00CA4B1A" w:rsidP="00CA4B1A">
      <w:pPr>
        <w:numPr>
          <w:ilvl w:val="0"/>
          <w:numId w:val="41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наличие на дверях помещений производственного и складского назначения и наружных установках обозначение их категорий по взрывопожарной и пожарной опасности, а также класса зоны в соответствии с главами 5, 7 и 8 Федерального закона “Технический регламент о требованиях пожарной безопасности”;</w:t>
      </w:r>
    </w:p>
    <w:p w:rsidR="00CA4B1A" w:rsidRPr="00CA4B1A" w:rsidRDefault="00CA4B1A" w:rsidP="00CA4B1A">
      <w:pPr>
        <w:numPr>
          <w:ilvl w:val="0"/>
          <w:numId w:val="41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содержание наружных пожарных лестниц и ограждений на крышах (покрытиях) зданий и сооружений в исправном состоянии, организует не реже 1 раза в 5 лет проведение эксплуатационных испытаний пожарных лестниц и ограждений на крышах с составлением соответствующего протокола испытаний, а также периодического освидетельствования состояния средств спасения с высоты в соответствии с технической документацией или паспортом на такое изделие;</w:t>
      </w:r>
    </w:p>
    <w:p w:rsidR="00CA4B1A" w:rsidRPr="00CA4B1A" w:rsidRDefault="00CA4B1A" w:rsidP="00CA4B1A">
      <w:pPr>
        <w:numPr>
          <w:ilvl w:val="0"/>
          <w:numId w:val="41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проверку огнезадерживающих устройств (заслонок, шиберов, клапанов и др.) в воздуховодах, устройств блокировки вентиляционных систем с автоматическими установками пожарной сигнализации или пожаротушения, автоматических устройств отключения вентиляции при пожаре, в соответствии с инструкцией завода-изготовителя;</w:t>
      </w:r>
    </w:p>
    <w:p w:rsidR="00CA4B1A" w:rsidRPr="00CA4B1A" w:rsidRDefault="00CA4B1A" w:rsidP="00CA4B1A">
      <w:pPr>
        <w:numPr>
          <w:ilvl w:val="0"/>
          <w:numId w:val="41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исправность гидравлических затворов (сифонов), исключающих распространение пламени по трубопроводам ливневой или производственной канализации зданий и сооружений, в которых применяются легковоспламеняющиеся и горючие жидкости;</w:t>
      </w:r>
    </w:p>
    <w:p w:rsidR="00CA4B1A" w:rsidRPr="00CA4B1A" w:rsidRDefault="00CA4B1A" w:rsidP="00CA4B1A">
      <w:pPr>
        <w:numPr>
          <w:ilvl w:val="0"/>
          <w:numId w:val="41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незадымляемость лифтовых холлов лифтов, используемых в качестве безопасных зон для маломобильных групп населения и других граждан, путем поддержания в исправном состоянии противопожарных преград (перегородок) и заполнений проемов в них, соответствующих средств индивидуальной защиты и связи с помещением пожарного поста, а также знаков пожарной безопасности, указывающих направление к такой зоне;</w:t>
      </w:r>
    </w:p>
    <w:p w:rsidR="00CA4B1A" w:rsidRPr="00CA4B1A" w:rsidRDefault="00CA4B1A" w:rsidP="00CA4B1A">
      <w:pPr>
        <w:numPr>
          <w:ilvl w:val="0"/>
          <w:numId w:val="41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исправность источников наружного противопожарного водоснабжения и внутреннего противопожарного водопровода и организует проведение проверок их работоспособности не реже 2 раз в год (весной и осенью) с составлением соответствующих актов;</w:t>
      </w:r>
    </w:p>
    <w:p w:rsidR="00CA4B1A" w:rsidRPr="00CA4B1A" w:rsidRDefault="00CA4B1A" w:rsidP="00CA4B1A">
      <w:pPr>
        <w:numPr>
          <w:ilvl w:val="0"/>
          <w:numId w:val="41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исправное состояние пожарных гидрантов, их утепление и очистку от снега и льда в зимнее время, доступность подъезда пожарной техники к пожарным гидрантам в любое время года;</w:t>
      </w:r>
    </w:p>
    <w:p w:rsidR="00CA4B1A" w:rsidRPr="00CA4B1A" w:rsidRDefault="00CA4B1A" w:rsidP="00CA4B1A">
      <w:pPr>
        <w:numPr>
          <w:ilvl w:val="0"/>
          <w:numId w:val="41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укомплектованность пожарных кранов внутреннего противопожарного водопровода пожарными рукавами, ручными пожарными стволами и вентилями, организует перекатку пожарных рукавов (не реже 1 раза в год);</w:t>
      </w:r>
    </w:p>
    <w:p w:rsidR="00CA4B1A" w:rsidRPr="00CA4B1A" w:rsidRDefault="00CA4B1A" w:rsidP="00CA4B1A">
      <w:pPr>
        <w:numPr>
          <w:ilvl w:val="0"/>
          <w:numId w:val="41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исправное состояние и проведение проверок работоспособности задвижек с электроприводом (не реже 2 раз в год), установленных на обводных линиях водомерных устройств и пожарных основных рабочих и резервных пожарных насосных агрегатов (ежемесячно), с занесением в журнал даты проверки и характеристики технического состояния указанного оборудования;</w:t>
      </w:r>
    </w:p>
    <w:p w:rsidR="00CA4B1A" w:rsidRPr="00CA4B1A" w:rsidRDefault="00CA4B1A" w:rsidP="00CA4B1A">
      <w:pPr>
        <w:numPr>
          <w:ilvl w:val="0"/>
          <w:numId w:val="41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 xml:space="preserve">проведение регламентных работ по техническому обслуживанию и планово-предупредительному ремонту систем противопожарной защиты зданий и сооружений (автоматических установок пожарной сигнализации, автоматических (автономных) установок пожаротушения, систем противодымной защиты, систем оповещения людей о пожаре и управления эвакуацией), в соответствии с годовым планом-графиком, составляемым с учетом технической документации заводов-изготовителей, и сроками </w:t>
      </w:r>
      <w:bookmarkStart w:id="0" w:name="_GoBack"/>
      <w:bookmarkEnd w:id="0"/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выполнения ремонтных работ;</w:t>
      </w:r>
    </w:p>
    <w:p w:rsidR="00CA4B1A" w:rsidRPr="00CA4B1A" w:rsidRDefault="00CA4B1A" w:rsidP="00CA4B1A">
      <w:pPr>
        <w:numPr>
          <w:ilvl w:val="0"/>
          <w:numId w:val="41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объект огнетушителями по нормам, а также соблюдение сроков их перезарядки, освидетельствования и своевременной замены, указанных в паспорте огнетушителя.</w:t>
      </w:r>
    </w:p>
    <w:p w:rsidR="00CA4B1A" w:rsidRPr="00CA4B1A" w:rsidRDefault="00CA4B1A" w:rsidP="00CA4B1A">
      <w:pPr>
        <w:shd w:val="clear" w:color="auto" w:fill="FFFFFF"/>
        <w:spacing w:before="100" w:beforeAutospacing="1" w:after="100" w:afterAutospacing="1" w:line="276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lastRenderedPageBreak/>
        <w:t>Руководитель организации определяет порядок и сроки проведения работ по очистке вентиляционных камер, циклонов, фильтров и воздуховодов от горючих отходов с составлением соответствующего акта, при этом такие работы проводятся не реже 1 раза в год.</w:t>
      </w:r>
    </w:p>
    <w:p w:rsidR="00CA4B1A" w:rsidRPr="00CA4B1A" w:rsidRDefault="00CA4B1A" w:rsidP="00CA4B1A">
      <w:pPr>
        <w:shd w:val="clear" w:color="auto" w:fill="FFFFFF"/>
        <w:spacing w:before="100" w:beforeAutospacing="1" w:after="100" w:afterAutospacing="1" w:line="276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Руководитель организации при отключении участков водопроводной сети и (или) пожарных гидрантов, а также при уменьшении давления в водопроводной сети ниже требуемого извещает об этом подразделение пожарной охраны.</w:t>
      </w:r>
    </w:p>
    <w:p w:rsidR="00CA4B1A" w:rsidRDefault="00CA4B1A" w:rsidP="00CA4B1A">
      <w:pPr>
        <w:shd w:val="clear" w:color="auto" w:fill="FFFFFF"/>
        <w:spacing w:before="100" w:beforeAutospacing="1" w:after="100" w:afterAutospacing="1" w:line="276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CA4B1A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В период выполнения работ по техническому обслуживанию или ремонту, связанных с отключением систем противопожарной защиты или их элементов руководитель организации принимает необходимые меры по защите объектов от пожаров.</w:t>
      </w:r>
    </w:p>
    <w:p w:rsidR="00E92336" w:rsidRDefault="00E92336" w:rsidP="00CA4B1A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Cs w:val="21"/>
          <w:lang w:eastAsia="ru-RU"/>
        </w:rPr>
      </w:pPr>
    </w:p>
    <w:p w:rsidR="00CA4B1A" w:rsidRPr="00A04EE6" w:rsidRDefault="00CA4B1A" w:rsidP="00CA4B1A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b/>
          <w:bCs/>
          <w:szCs w:val="21"/>
          <w:lang w:eastAsia="ru-RU"/>
        </w:rPr>
        <w:t>Руководители организации обязаны</w:t>
      </w:r>
      <w:r w:rsidRPr="00A04EE6">
        <w:rPr>
          <w:rFonts w:ascii="Times New Roman" w:eastAsia="Times New Roman" w:hAnsi="Times New Roman" w:cs="Times New Roman"/>
          <w:szCs w:val="21"/>
          <w:lang w:eastAsia="ru-RU"/>
        </w:rPr>
        <w:t>:</w:t>
      </w:r>
    </w:p>
    <w:p w:rsidR="00CA4B1A" w:rsidRPr="00A04EE6" w:rsidRDefault="00CA4B1A" w:rsidP="00CA4B1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соблюдать требования пожарной безопасности, а также выполнять предписания, постановления и иные законные требования должностных лиц пожарной охраны;</w:t>
      </w:r>
    </w:p>
    <w:p w:rsidR="00CA4B1A" w:rsidRPr="00A04EE6" w:rsidRDefault="00CA4B1A" w:rsidP="00CA4B1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разрабатывать и осуществлять меры пожарной безопасности;</w:t>
      </w:r>
    </w:p>
    <w:p w:rsidR="00CA4B1A" w:rsidRPr="00A04EE6" w:rsidRDefault="00CA4B1A" w:rsidP="00CA4B1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проводить противопожарную пропаганду, а также обучать своих работников мерам пожарной безопасности;</w:t>
      </w:r>
    </w:p>
    <w:p w:rsidR="00CA4B1A" w:rsidRPr="00A04EE6" w:rsidRDefault="00CA4B1A" w:rsidP="00CA4B1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включать в коллективный договор (соглашение) вопросы пожарной безопасности;</w:t>
      </w:r>
    </w:p>
    <w:p w:rsidR="00CA4B1A" w:rsidRPr="00A04EE6" w:rsidRDefault="00CA4B1A" w:rsidP="00CA4B1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содержать в исправном состоянии системы и средства противопожарной защиты, включая первичные средства тушения пожаров, не допускать их использования не по назначению;</w:t>
      </w:r>
    </w:p>
    <w:p w:rsidR="00CA4B1A" w:rsidRPr="00A04EE6" w:rsidRDefault="00CA4B1A" w:rsidP="00CA4B1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</w:t>
      </w:r>
    </w:p>
    <w:p w:rsidR="00CA4B1A" w:rsidRPr="00A04EE6" w:rsidRDefault="00CA4B1A" w:rsidP="00CA4B1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предоставлять в установленном порядке при тушении пожаров на территориях предприятий необходимые силы и средства;</w:t>
      </w:r>
    </w:p>
    <w:p w:rsidR="00CA4B1A" w:rsidRPr="00A04EE6" w:rsidRDefault="00CA4B1A" w:rsidP="00CA4B1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обеспечивать доступ должностным лицам пожарной охраны при осуществлении ими служебных обязанностей на территории, в здания, сооружения и на иные объекты предприятий;</w:t>
      </w:r>
    </w:p>
    <w:p w:rsidR="00CA4B1A" w:rsidRPr="00A04EE6" w:rsidRDefault="00CA4B1A" w:rsidP="00CA4B1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предприятиях, в том числе о пожарной опасности производимой ими продукции, а также о происшедших на их территориях пожарах и их последствиях;</w:t>
      </w:r>
    </w:p>
    <w:p w:rsidR="00CA4B1A" w:rsidRPr="00A04EE6" w:rsidRDefault="00CA4B1A" w:rsidP="00CA4B1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незамедлительно сообщать в пожарную охрану о возникших пожарах, неисправностях имеющихся систем и средств противопожарной защиты, об изменении состояния дорог и проездов;</w:t>
      </w:r>
    </w:p>
    <w:p w:rsidR="00CA4B1A" w:rsidRPr="00A04EE6" w:rsidRDefault="00CA4B1A" w:rsidP="00CA4B1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содействовать деятельности добровольных пожарных;</w:t>
      </w:r>
    </w:p>
    <w:p w:rsidR="00CA4B1A" w:rsidRPr="00CA4B1A" w:rsidRDefault="00CA4B1A" w:rsidP="00E92336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ind w:left="300" w:right="300"/>
        <w:rPr>
          <w:rFonts w:ascii="Times New Roman" w:eastAsia="Times New Roman" w:hAnsi="Times New Roman" w:cs="Times New Roman"/>
          <w:szCs w:val="21"/>
          <w:lang w:eastAsia="ru-RU"/>
        </w:rPr>
      </w:pPr>
      <w:r w:rsidRPr="00A04EE6">
        <w:rPr>
          <w:rFonts w:ascii="Times New Roman" w:eastAsia="Times New Roman" w:hAnsi="Times New Roman" w:cs="Times New Roman"/>
          <w:szCs w:val="21"/>
          <w:lang w:eastAsia="ru-RU"/>
        </w:rPr>
        <w:t>обеспечивать создание и содержание подразделений пожарной охраны на объектах исходя из требований, установленных статьей 97 Федерального закона от 22 июля 2008 года N 123-ФЗ "Технический регламент о требованиях пожарной безопасности".</w:t>
      </w:r>
      <w:r>
        <w:rPr>
          <w:rFonts w:ascii="Times New Roman" w:eastAsia="Times New Roman" w:hAnsi="Times New Roman" w:cs="Times New Roman"/>
          <w:szCs w:val="21"/>
          <w:lang w:eastAsia="ru-RU"/>
        </w:rPr>
        <w:t xml:space="preserve"> </w:t>
      </w:r>
    </w:p>
    <w:p w:rsidR="00A04EE6" w:rsidRDefault="00CA4B1A" w:rsidP="00CA4B1A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szCs w:val="21"/>
          <w:lang w:eastAsia="ru-RU"/>
        </w:rPr>
        <w:t>Исходя из выше сказанного - р</w:t>
      </w:r>
      <w:r w:rsidR="00A04EE6" w:rsidRPr="00A04EE6">
        <w:rPr>
          <w:rFonts w:ascii="Times New Roman" w:eastAsia="Times New Roman" w:hAnsi="Times New Roman" w:cs="Times New Roman"/>
          <w:b/>
          <w:szCs w:val="21"/>
          <w:lang w:eastAsia="ru-RU"/>
        </w:rPr>
        <w:t>уководители организаций осуществляют непосредственное руководство системой 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безопасности.</w:t>
      </w:r>
    </w:p>
    <w:p w:rsidR="00EB1DA8" w:rsidRDefault="00EB1DA8" w:rsidP="00CA4B1A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Cs w:val="21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61BA1CD9" wp14:editId="3BF19D7B">
            <wp:simplePos x="0" y="0"/>
            <wp:positionH relativeFrom="margin">
              <wp:posOffset>348615</wp:posOffset>
            </wp:positionH>
            <wp:positionV relativeFrom="margin">
              <wp:posOffset>6419850</wp:posOffset>
            </wp:positionV>
            <wp:extent cx="4733290" cy="31318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дмин ответственность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EE6" w:rsidRDefault="00A04EE6" w:rsidP="00A04EE6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</w:p>
    <w:p w:rsidR="00E92336" w:rsidRDefault="00E92336" w:rsidP="00A04EE6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</w:p>
    <w:p w:rsidR="00E92336" w:rsidRDefault="00E92336" w:rsidP="00A04EE6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</w:p>
    <w:p w:rsidR="00E92336" w:rsidRDefault="00E92336" w:rsidP="00A04EE6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</w:p>
    <w:p w:rsidR="00E92336" w:rsidRDefault="00E92336" w:rsidP="00A04EE6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</w:p>
    <w:p w:rsidR="00E92336" w:rsidRDefault="00E92336" w:rsidP="00A04EE6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</w:p>
    <w:p w:rsidR="00E92336" w:rsidRDefault="00E92336" w:rsidP="00A04EE6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</w:p>
    <w:p w:rsidR="00E92336" w:rsidRDefault="00E92336" w:rsidP="00A04EE6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</w:p>
    <w:p w:rsidR="00E92336" w:rsidRPr="00924DB8" w:rsidRDefault="00E92336" w:rsidP="006C414E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8"/>
        </w:rPr>
        <w:t>Список рекомендованной литературы.</w:t>
      </w:r>
    </w:p>
    <w:p w:rsidR="00E92336" w:rsidRDefault="00E92336" w:rsidP="00E92336">
      <w:pPr>
        <w:pStyle w:val="a3"/>
        <w:ind w:left="1426"/>
        <w:rPr>
          <w:rFonts w:ascii="Times New Roman" w:hAnsi="Times New Roman" w:cs="Times New Roman"/>
          <w:b/>
          <w:sz w:val="28"/>
        </w:rPr>
      </w:pPr>
    </w:p>
    <w:p w:rsidR="00E92336" w:rsidRPr="00924DB8" w:rsidRDefault="00E92336" w:rsidP="00E92336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Cs w:val="20"/>
        </w:rPr>
      </w:pPr>
      <w:r w:rsidRPr="00924DB8">
        <w:rPr>
          <w:rFonts w:ascii="Times New Roman" w:hAnsi="Times New Roman" w:cs="Times New Roman"/>
          <w:color w:val="000000"/>
          <w:szCs w:val="20"/>
        </w:rPr>
        <w:t>Бадагуев, Б.Т. Пожарная безопасность на предприятии: Приказы, акты, журналы, протоколы, планы, инструкции. 4-е изд., пер. и доп. / Б.Т. Бадагуев. — М.: Альфа-Пресс, 2014. — 720 c.</w:t>
      </w:r>
    </w:p>
    <w:p w:rsidR="00E92336" w:rsidRPr="00924DB8" w:rsidRDefault="00E92336" w:rsidP="00E92336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Cs w:val="20"/>
        </w:rPr>
      </w:pPr>
      <w:r w:rsidRPr="00924DB8">
        <w:rPr>
          <w:rFonts w:ascii="Times New Roman" w:hAnsi="Times New Roman" w:cs="Times New Roman"/>
          <w:color w:val="000000"/>
          <w:szCs w:val="20"/>
        </w:rPr>
        <w:t>Михайлов, Ю.М. Пожарная безопасность в строительстве / Ю.М. Михайлов. — М.: Альфа-Пресс, 2012. — 144 c.</w:t>
      </w:r>
    </w:p>
    <w:p w:rsidR="00E92336" w:rsidRPr="00924DB8" w:rsidRDefault="00E92336" w:rsidP="00E92336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Cs w:val="20"/>
        </w:rPr>
      </w:pPr>
      <w:r w:rsidRPr="00924DB8">
        <w:rPr>
          <w:rFonts w:ascii="Times New Roman" w:hAnsi="Times New Roman" w:cs="Times New Roman"/>
          <w:color w:val="000000"/>
          <w:szCs w:val="20"/>
        </w:rPr>
        <w:t>Смирнов, С.Н. Противопожарная безопасность / С.Н. Смирнов. — М.: ДиС, 2010. — 144 c.</w:t>
      </w:r>
    </w:p>
    <w:p w:rsidR="00E92336" w:rsidRPr="00924DB8" w:rsidRDefault="00E92336" w:rsidP="00E92336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Cs w:val="20"/>
        </w:rPr>
      </w:pPr>
      <w:r w:rsidRPr="00924DB8">
        <w:rPr>
          <w:rFonts w:ascii="Times New Roman" w:hAnsi="Times New Roman" w:cs="Times New Roman"/>
          <w:color w:val="000000"/>
          <w:szCs w:val="20"/>
        </w:rPr>
        <w:t>Собурь, С.В. Пожарная безопасность предприятия: Курс пожарно-технического минимума: Учебно-справочное пособие / С.В. Собурь. — М.: ПожКнига, 2012. — 480 c.</w:t>
      </w:r>
    </w:p>
    <w:p w:rsidR="00E92336" w:rsidRPr="00924DB8" w:rsidRDefault="00E92336" w:rsidP="00E92336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Cs w:val="20"/>
        </w:rPr>
      </w:pPr>
      <w:r w:rsidRPr="00924DB8">
        <w:rPr>
          <w:rFonts w:ascii="Times New Roman" w:hAnsi="Times New Roman" w:cs="Times New Roman"/>
          <w:color w:val="000000"/>
          <w:szCs w:val="20"/>
        </w:rPr>
        <w:t xml:space="preserve">Собурь, С.В. Средства индивидуальной защиты органов дыхания пожарных (СИЗОД): Учеб. пособие. — 2-е изд., перераб. — М.: ПожКнига, 2015. — 190 с., ил. </w:t>
      </w:r>
    </w:p>
    <w:p w:rsidR="00E92336" w:rsidRPr="00924DB8" w:rsidRDefault="00E92336" w:rsidP="00E92336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Cs w:val="20"/>
        </w:rPr>
      </w:pPr>
      <w:r w:rsidRPr="00924DB8">
        <w:rPr>
          <w:rFonts w:ascii="Times New Roman" w:hAnsi="Times New Roman" w:cs="Times New Roman"/>
          <w:color w:val="000000"/>
          <w:szCs w:val="20"/>
        </w:rPr>
        <w:t>Пожарная безопасность электроустановок: Пособие / С.В. Собурь. — 7-е изд., перераб.. — М.: ПожКнига, 2014. — 280 с.</w:t>
      </w:r>
    </w:p>
    <w:p w:rsidR="00E92336" w:rsidRDefault="00E92336" w:rsidP="00E92336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Cs w:val="20"/>
        </w:rPr>
      </w:pPr>
      <w:r w:rsidRPr="00924DB8">
        <w:rPr>
          <w:rFonts w:ascii="Times New Roman" w:hAnsi="Times New Roman" w:cs="Times New Roman"/>
          <w:color w:val="000000"/>
          <w:szCs w:val="20"/>
        </w:rPr>
        <w:t>Пожарная и охранно-пожарная сигнализация: Справочник / М.М. Любимов, С.В. Собурь. — 3-е изд., перераб. — М.: ПожКнига, 2014. — 336 с.</w:t>
      </w:r>
    </w:p>
    <w:p w:rsidR="00E92336" w:rsidRPr="00924DB8" w:rsidRDefault="00E92336" w:rsidP="00E92336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Cs w:val="20"/>
        </w:rPr>
      </w:pPr>
      <w:r w:rsidRPr="00924DB8">
        <w:rPr>
          <w:rFonts w:ascii="Times New Roman" w:hAnsi="Times New Roman" w:cs="Times New Roman"/>
          <w:color w:val="000000"/>
          <w:szCs w:val="20"/>
        </w:rPr>
        <w:t>ГОСТ 4.107-83*. СПКП. Порошки огнетушащие. Номенклатура показателей.</w:t>
      </w:r>
    </w:p>
    <w:p w:rsidR="00E92336" w:rsidRPr="00924DB8" w:rsidRDefault="00E92336" w:rsidP="00E92336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Cs w:val="20"/>
        </w:rPr>
      </w:pPr>
      <w:r w:rsidRPr="00924DB8">
        <w:rPr>
          <w:rFonts w:ascii="Times New Roman" w:hAnsi="Times New Roman" w:cs="Times New Roman"/>
          <w:color w:val="000000"/>
          <w:szCs w:val="20"/>
        </w:rPr>
        <w:t>ГОСТ 30403-96. Конструкции строительные. Метод определения пожарной опасности.</w:t>
      </w:r>
    </w:p>
    <w:p w:rsidR="00E92336" w:rsidRPr="00924DB8" w:rsidRDefault="00E92336" w:rsidP="00E92336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Cs w:val="20"/>
        </w:rPr>
      </w:pPr>
      <w:r w:rsidRPr="00924DB8">
        <w:rPr>
          <w:rFonts w:ascii="Times New Roman" w:hAnsi="Times New Roman" w:cs="Times New Roman"/>
          <w:color w:val="000000"/>
          <w:szCs w:val="20"/>
        </w:rPr>
        <w:t>ГОСТ Р 51057-97. Техника пожарная. Огнетушители переносные. Общие технические требования. Методы испытаний.</w:t>
      </w:r>
    </w:p>
    <w:p w:rsidR="00E92336" w:rsidRPr="00924DB8" w:rsidRDefault="00E92336" w:rsidP="00E92336">
      <w:pPr>
        <w:pStyle w:val="a3"/>
        <w:ind w:left="1426"/>
        <w:rPr>
          <w:rFonts w:ascii="Times New Roman" w:hAnsi="Times New Roman" w:cs="Times New Roman"/>
          <w:sz w:val="36"/>
        </w:rPr>
      </w:pPr>
    </w:p>
    <w:p w:rsidR="00E92336" w:rsidRPr="00A04EE6" w:rsidRDefault="00E92336" w:rsidP="00A04EE6">
      <w:pPr>
        <w:spacing w:before="100" w:beforeAutospacing="1" w:after="150" w:line="240" w:lineRule="auto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</w:p>
    <w:sectPr w:rsidR="00E92336" w:rsidRPr="00A04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E58" w:rsidRDefault="006D3E58" w:rsidP="00043054">
      <w:pPr>
        <w:spacing w:after="0" w:line="240" w:lineRule="auto"/>
      </w:pPr>
      <w:r>
        <w:separator/>
      </w:r>
    </w:p>
  </w:endnote>
  <w:endnote w:type="continuationSeparator" w:id="0">
    <w:p w:rsidR="006D3E58" w:rsidRDefault="006D3E58" w:rsidP="00043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E58" w:rsidRDefault="006D3E58" w:rsidP="00043054">
      <w:pPr>
        <w:spacing w:after="0" w:line="240" w:lineRule="auto"/>
      </w:pPr>
      <w:r>
        <w:separator/>
      </w:r>
    </w:p>
  </w:footnote>
  <w:footnote w:type="continuationSeparator" w:id="0">
    <w:p w:rsidR="006D3E58" w:rsidRDefault="006D3E58" w:rsidP="00043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879C2"/>
    <w:multiLevelType w:val="hybridMultilevel"/>
    <w:tmpl w:val="BEE4C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E2B5E"/>
    <w:multiLevelType w:val="hybridMultilevel"/>
    <w:tmpl w:val="CF0816AA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0BD10196"/>
    <w:multiLevelType w:val="multilevel"/>
    <w:tmpl w:val="03EE0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8C3EB7"/>
    <w:multiLevelType w:val="hybridMultilevel"/>
    <w:tmpl w:val="4A40F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830AB"/>
    <w:multiLevelType w:val="hybridMultilevel"/>
    <w:tmpl w:val="A998A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FB553B"/>
    <w:multiLevelType w:val="hybridMultilevel"/>
    <w:tmpl w:val="0038A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67DBC"/>
    <w:multiLevelType w:val="multilevel"/>
    <w:tmpl w:val="57FCF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  <w:b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625986"/>
    <w:multiLevelType w:val="hybridMultilevel"/>
    <w:tmpl w:val="99805D8E"/>
    <w:lvl w:ilvl="0" w:tplc="851CE558">
      <w:start w:val="1"/>
      <w:numFmt w:val="decimal"/>
      <w:lvlText w:val="%1."/>
      <w:lvlJc w:val="left"/>
      <w:pPr>
        <w:ind w:left="1426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8">
    <w:nsid w:val="188026D8"/>
    <w:multiLevelType w:val="hybridMultilevel"/>
    <w:tmpl w:val="EE7E1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A47BD1"/>
    <w:multiLevelType w:val="hybridMultilevel"/>
    <w:tmpl w:val="4FD04F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0">
    <w:nsid w:val="23134D46"/>
    <w:multiLevelType w:val="hybridMultilevel"/>
    <w:tmpl w:val="968AB2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971EE0"/>
    <w:multiLevelType w:val="multilevel"/>
    <w:tmpl w:val="41C6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8A195C"/>
    <w:multiLevelType w:val="hybridMultilevel"/>
    <w:tmpl w:val="235CF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1619C"/>
    <w:multiLevelType w:val="hybridMultilevel"/>
    <w:tmpl w:val="B1A6C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7D37F5"/>
    <w:multiLevelType w:val="hybridMultilevel"/>
    <w:tmpl w:val="DF321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BA17C5"/>
    <w:multiLevelType w:val="multilevel"/>
    <w:tmpl w:val="280C9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5926423"/>
    <w:multiLevelType w:val="hybridMultilevel"/>
    <w:tmpl w:val="B43850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2B42CD"/>
    <w:multiLevelType w:val="hybridMultilevel"/>
    <w:tmpl w:val="C820F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D2A22"/>
    <w:multiLevelType w:val="hybridMultilevel"/>
    <w:tmpl w:val="4E068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2160D7"/>
    <w:multiLevelType w:val="multilevel"/>
    <w:tmpl w:val="CD7EED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C60B3A"/>
    <w:multiLevelType w:val="hybridMultilevel"/>
    <w:tmpl w:val="99805D8E"/>
    <w:lvl w:ilvl="0" w:tplc="851CE558">
      <w:start w:val="1"/>
      <w:numFmt w:val="decimal"/>
      <w:lvlText w:val="%1."/>
      <w:lvlJc w:val="left"/>
      <w:pPr>
        <w:ind w:left="1426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1">
    <w:nsid w:val="49FF7051"/>
    <w:multiLevelType w:val="multilevel"/>
    <w:tmpl w:val="56C6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2A585A"/>
    <w:multiLevelType w:val="hybridMultilevel"/>
    <w:tmpl w:val="75908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C611FC"/>
    <w:multiLevelType w:val="hybridMultilevel"/>
    <w:tmpl w:val="2E0CD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57549B"/>
    <w:multiLevelType w:val="hybridMultilevel"/>
    <w:tmpl w:val="117AB7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6D7440"/>
    <w:multiLevelType w:val="multilevel"/>
    <w:tmpl w:val="22DC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F306AD"/>
    <w:multiLevelType w:val="multilevel"/>
    <w:tmpl w:val="8E247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4C618D"/>
    <w:multiLevelType w:val="hybridMultilevel"/>
    <w:tmpl w:val="429A5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4F4688"/>
    <w:multiLevelType w:val="multilevel"/>
    <w:tmpl w:val="0C66F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02047F"/>
    <w:multiLevelType w:val="multilevel"/>
    <w:tmpl w:val="7C7E6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5336D7"/>
    <w:multiLevelType w:val="hybridMultilevel"/>
    <w:tmpl w:val="3C2E3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1F1ED3"/>
    <w:multiLevelType w:val="multilevel"/>
    <w:tmpl w:val="9364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A23398B"/>
    <w:multiLevelType w:val="hybridMultilevel"/>
    <w:tmpl w:val="7FE87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065A6D"/>
    <w:multiLevelType w:val="multilevel"/>
    <w:tmpl w:val="B27CD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533EC6"/>
    <w:multiLevelType w:val="hybridMultilevel"/>
    <w:tmpl w:val="0B8AF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BC69C9"/>
    <w:multiLevelType w:val="hybridMultilevel"/>
    <w:tmpl w:val="3162C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765108"/>
    <w:multiLevelType w:val="hybridMultilevel"/>
    <w:tmpl w:val="99805D8E"/>
    <w:lvl w:ilvl="0" w:tplc="851CE558">
      <w:start w:val="1"/>
      <w:numFmt w:val="decimal"/>
      <w:lvlText w:val="%1."/>
      <w:lvlJc w:val="left"/>
      <w:pPr>
        <w:ind w:left="1426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37">
    <w:nsid w:val="6BBA0CD8"/>
    <w:multiLevelType w:val="hybridMultilevel"/>
    <w:tmpl w:val="E5A6A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3E3806"/>
    <w:multiLevelType w:val="hybridMultilevel"/>
    <w:tmpl w:val="DFE85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AE5C40"/>
    <w:multiLevelType w:val="hybridMultilevel"/>
    <w:tmpl w:val="9D962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F84897"/>
    <w:multiLevelType w:val="multilevel"/>
    <w:tmpl w:val="51C4384A"/>
    <w:lvl w:ilvl="0">
      <w:numFmt w:val="decimal"/>
      <w:pStyle w:val="1"/>
      <w:suff w:val="space"/>
      <w:lvlText w:val="Глава %1"/>
      <w:lvlJc w:val="center"/>
      <w:pPr>
        <w:ind w:left="-288" w:firstLine="288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1">
    <w:nsid w:val="7B8733EE"/>
    <w:multiLevelType w:val="multilevel"/>
    <w:tmpl w:val="CA745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FC1D55"/>
    <w:multiLevelType w:val="hybridMultilevel"/>
    <w:tmpl w:val="509E1D6C"/>
    <w:lvl w:ilvl="0" w:tplc="FC3A01D2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F1E7077"/>
    <w:multiLevelType w:val="hybridMultilevel"/>
    <w:tmpl w:val="B12ED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40"/>
  </w:num>
  <w:num w:numId="3">
    <w:abstractNumId w:val="15"/>
  </w:num>
  <w:num w:numId="4">
    <w:abstractNumId w:val="5"/>
  </w:num>
  <w:num w:numId="5">
    <w:abstractNumId w:val="13"/>
  </w:num>
  <w:num w:numId="6">
    <w:abstractNumId w:val="2"/>
  </w:num>
  <w:num w:numId="7">
    <w:abstractNumId w:val="31"/>
  </w:num>
  <w:num w:numId="8">
    <w:abstractNumId w:val="6"/>
  </w:num>
  <w:num w:numId="9">
    <w:abstractNumId w:val="41"/>
  </w:num>
  <w:num w:numId="10">
    <w:abstractNumId w:val="23"/>
  </w:num>
  <w:num w:numId="11">
    <w:abstractNumId w:val="37"/>
  </w:num>
  <w:num w:numId="12">
    <w:abstractNumId w:val="27"/>
  </w:num>
  <w:num w:numId="13">
    <w:abstractNumId w:val="34"/>
  </w:num>
  <w:num w:numId="14">
    <w:abstractNumId w:val="33"/>
  </w:num>
  <w:num w:numId="15">
    <w:abstractNumId w:val="28"/>
  </w:num>
  <w:num w:numId="16">
    <w:abstractNumId w:val="10"/>
  </w:num>
  <w:num w:numId="17">
    <w:abstractNumId w:val="32"/>
  </w:num>
  <w:num w:numId="18">
    <w:abstractNumId w:val="38"/>
  </w:num>
  <w:num w:numId="19">
    <w:abstractNumId w:val="17"/>
  </w:num>
  <w:num w:numId="20">
    <w:abstractNumId w:val="29"/>
  </w:num>
  <w:num w:numId="21">
    <w:abstractNumId w:val="11"/>
  </w:num>
  <w:num w:numId="22">
    <w:abstractNumId w:val="25"/>
  </w:num>
  <w:num w:numId="23">
    <w:abstractNumId w:val="39"/>
  </w:num>
  <w:num w:numId="24">
    <w:abstractNumId w:val="22"/>
  </w:num>
  <w:num w:numId="25">
    <w:abstractNumId w:val="8"/>
  </w:num>
  <w:num w:numId="26">
    <w:abstractNumId w:val="0"/>
  </w:num>
  <w:num w:numId="27">
    <w:abstractNumId w:val="12"/>
  </w:num>
  <w:num w:numId="28">
    <w:abstractNumId w:val="26"/>
  </w:num>
  <w:num w:numId="29">
    <w:abstractNumId w:val="21"/>
  </w:num>
  <w:num w:numId="30">
    <w:abstractNumId w:val="7"/>
  </w:num>
  <w:num w:numId="31">
    <w:abstractNumId w:val="14"/>
  </w:num>
  <w:num w:numId="32">
    <w:abstractNumId w:val="18"/>
  </w:num>
  <w:num w:numId="33">
    <w:abstractNumId w:val="43"/>
  </w:num>
  <w:num w:numId="34">
    <w:abstractNumId w:val="24"/>
  </w:num>
  <w:num w:numId="35">
    <w:abstractNumId w:val="3"/>
  </w:num>
  <w:num w:numId="36">
    <w:abstractNumId w:val="36"/>
  </w:num>
  <w:num w:numId="37">
    <w:abstractNumId w:val="1"/>
  </w:num>
  <w:num w:numId="38">
    <w:abstractNumId w:val="4"/>
  </w:num>
  <w:num w:numId="39">
    <w:abstractNumId w:val="35"/>
  </w:num>
  <w:num w:numId="40">
    <w:abstractNumId w:val="9"/>
  </w:num>
  <w:num w:numId="41">
    <w:abstractNumId w:val="19"/>
  </w:num>
  <w:num w:numId="42">
    <w:abstractNumId w:val="16"/>
  </w:num>
  <w:num w:numId="43">
    <w:abstractNumId w:val="20"/>
  </w:num>
  <w:num w:numId="44">
    <w:abstractNumId w:val="3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EBB"/>
    <w:rsid w:val="000071F2"/>
    <w:rsid w:val="0002002B"/>
    <w:rsid w:val="00020209"/>
    <w:rsid w:val="000368AD"/>
    <w:rsid w:val="00043054"/>
    <w:rsid w:val="000A699E"/>
    <w:rsid w:val="000C1416"/>
    <w:rsid w:val="001424B5"/>
    <w:rsid w:val="001740F3"/>
    <w:rsid w:val="00190A23"/>
    <w:rsid w:val="001F59FF"/>
    <w:rsid w:val="00213051"/>
    <w:rsid w:val="002354D2"/>
    <w:rsid w:val="00260927"/>
    <w:rsid w:val="002A28A5"/>
    <w:rsid w:val="002A531A"/>
    <w:rsid w:val="002E7219"/>
    <w:rsid w:val="002F4125"/>
    <w:rsid w:val="003761E3"/>
    <w:rsid w:val="003825A9"/>
    <w:rsid w:val="004138AF"/>
    <w:rsid w:val="00413AD5"/>
    <w:rsid w:val="00426794"/>
    <w:rsid w:val="00427B67"/>
    <w:rsid w:val="004536A6"/>
    <w:rsid w:val="00467B56"/>
    <w:rsid w:val="0048630B"/>
    <w:rsid w:val="0049236E"/>
    <w:rsid w:val="004A69DF"/>
    <w:rsid w:val="004E6278"/>
    <w:rsid w:val="004F6F7B"/>
    <w:rsid w:val="00510036"/>
    <w:rsid w:val="00541A22"/>
    <w:rsid w:val="00573C53"/>
    <w:rsid w:val="00582E6A"/>
    <w:rsid w:val="005F1EC2"/>
    <w:rsid w:val="00625F9E"/>
    <w:rsid w:val="00672B2A"/>
    <w:rsid w:val="006C414E"/>
    <w:rsid w:val="006D3E58"/>
    <w:rsid w:val="00737EC2"/>
    <w:rsid w:val="00757C9E"/>
    <w:rsid w:val="00765641"/>
    <w:rsid w:val="00813608"/>
    <w:rsid w:val="00863883"/>
    <w:rsid w:val="00865F45"/>
    <w:rsid w:val="00880458"/>
    <w:rsid w:val="00880EBB"/>
    <w:rsid w:val="008C31DC"/>
    <w:rsid w:val="008C4ED4"/>
    <w:rsid w:val="008E0B29"/>
    <w:rsid w:val="00924DB8"/>
    <w:rsid w:val="00940FF7"/>
    <w:rsid w:val="009622E1"/>
    <w:rsid w:val="0097147E"/>
    <w:rsid w:val="009856B9"/>
    <w:rsid w:val="00986384"/>
    <w:rsid w:val="009952F6"/>
    <w:rsid w:val="00A01DC0"/>
    <w:rsid w:val="00A04EE6"/>
    <w:rsid w:val="00A44BF6"/>
    <w:rsid w:val="00A57510"/>
    <w:rsid w:val="00AE239D"/>
    <w:rsid w:val="00AE4474"/>
    <w:rsid w:val="00B527BC"/>
    <w:rsid w:val="00BF0830"/>
    <w:rsid w:val="00C036AC"/>
    <w:rsid w:val="00C16EDF"/>
    <w:rsid w:val="00C605F4"/>
    <w:rsid w:val="00C97439"/>
    <w:rsid w:val="00CA06C4"/>
    <w:rsid w:val="00CA4B1A"/>
    <w:rsid w:val="00CF0331"/>
    <w:rsid w:val="00CF0D6E"/>
    <w:rsid w:val="00D65547"/>
    <w:rsid w:val="00D67584"/>
    <w:rsid w:val="00D9164D"/>
    <w:rsid w:val="00DA704A"/>
    <w:rsid w:val="00DC22E7"/>
    <w:rsid w:val="00E23398"/>
    <w:rsid w:val="00E447C5"/>
    <w:rsid w:val="00E53DCA"/>
    <w:rsid w:val="00E5663F"/>
    <w:rsid w:val="00E615A5"/>
    <w:rsid w:val="00E6501B"/>
    <w:rsid w:val="00E7670E"/>
    <w:rsid w:val="00E92336"/>
    <w:rsid w:val="00EA59DC"/>
    <w:rsid w:val="00EA743F"/>
    <w:rsid w:val="00EB1DA8"/>
    <w:rsid w:val="00EC336D"/>
    <w:rsid w:val="00EE540D"/>
    <w:rsid w:val="00EF1F56"/>
    <w:rsid w:val="00EF5C3A"/>
    <w:rsid w:val="00F255CC"/>
    <w:rsid w:val="00F97E48"/>
    <w:rsid w:val="00FA7700"/>
    <w:rsid w:val="00FD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8D4663-B613-43C4-BF10-A38352F20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86384"/>
    <w:pPr>
      <w:keepNext/>
      <w:numPr>
        <w:numId w:val="2"/>
      </w:numPr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986384"/>
    <w:pPr>
      <w:keepNext/>
      <w:numPr>
        <w:ilvl w:val="1"/>
        <w:numId w:val="2"/>
      </w:numPr>
      <w:suppressAutoHyphens/>
      <w:spacing w:before="240" w:after="12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paragraph" w:styleId="3">
    <w:name w:val="heading 3"/>
    <w:basedOn w:val="a"/>
    <w:next w:val="a"/>
    <w:link w:val="30"/>
    <w:qFormat/>
    <w:rsid w:val="00986384"/>
    <w:pPr>
      <w:keepNext/>
      <w:numPr>
        <w:ilvl w:val="2"/>
        <w:numId w:val="2"/>
      </w:num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86384"/>
    <w:pPr>
      <w:keepNext/>
      <w:numPr>
        <w:ilvl w:val="3"/>
        <w:numId w:val="2"/>
      </w:numP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986384"/>
    <w:pPr>
      <w:keepNext/>
      <w:numPr>
        <w:ilvl w:val="4"/>
        <w:numId w:val="2"/>
      </w:numPr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6">
    <w:name w:val="heading 6"/>
    <w:aliases w:val=" Знак,Знак"/>
    <w:basedOn w:val="a"/>
    <w:next w:val="a"/>
    <w:link w:val="60"/>
    <w:qFormat/>
    <w:rsid w:val="00986384"/>
    <w:pPr>
      <w:keepNext/>
      <w:numPr>
        <w:ilvl w:val="5"/>
        <w:numId w:val="2"/>
      </w:numPr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986384"/>
    <w:pPr>
      <w:keepNext/>
      <w:numPr>
        <w:ilvl w:val="6"/>
        <w:numId w:val="2"/>
      </w:numPr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986384"/>
    <w:pPr>
      <w:keepNext/>
      <w:numPr>
        <w:ilvl w:val="7"/>
        <w:numId w:val="2"/>
      </w:numPr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986384"/>
    <w:pPr>
      <w:keepNext/>
      <w:numPr>
        <w:ilvl w:val="8"/>
        <w:numId w:val="2"/>
      </w:numPr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20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EB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8638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rsid w:val="00986384"/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rsid w:val="0098638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98638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50">
    <w:name w:val="Заголовок 5 Знак"/>
    <w:basedOn w:val="a0"/>
    <w:link w:val="5"/>
    <w:rsid w:val="00986384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60">
    <w:name w:val="Заголовок 6 Знак"/>
    <w:aliases w:val=" Знак Знак,Знак Знак"/>
    <w:basedOn w:val="a0"/>
    <w:link w:val="6"/>
    <w:rsid w:val="0098638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rsid w:val="0098638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rsid w:val="00986384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rsid w:val="00986384"/>
    <w:rPr>
      <w:rFonts w:ascii="Times New Roman" w:eastAsia="Times New Roman" w:hAnsi="Times New Roman" w:cs="Times New Roman"/>
      <w:b/>
      <w:sz w:val="20"/>
      <w:szCs w:val="24"/>
      <w:lang w:val="x-none" w:eastAsia="x-none"/>
    </w:rPr>
  </w:style>
  <w:style w:type="character" w:styleId="a4">
    <w:name w:val="Hyperlink"/>
    <w:basedOn w:val="a0"/>
    <w:uiPriority w:val="99"/>
    <w:semiHidden/>
    <w:unhideWhenUsed/>
    <w:rsid w:val="004A69DF"/>
    <w:rPr>
      <w:color w:val="0000FF"/>
      <w:u w:val="single"/>
    </w:rPr>
  </w:style>
  <w:style w:type="paragraph" w:customStyle="1" w:styleId="s1">
    <w:name w:val="s_1"/>
    <w:basedOn w:val="a"/>
    <w:rsid w:val="005F1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F0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430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3054"/>
  </w:style>
  <w:style w:type="paragraph" w:styleId="a8">
    <w:name w:val="footer"/>
    <w:basedOn w:val="a"/>
    <w:link w:val="a9"/>
    <w:uiPriority w:val="99"/>
    <w:unhideWhenUsed/>
    <w:rsid w:val="000430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43054"/>
  </w:style>
  <w:style w:type="character" w:styleId="aa">
    <w:name w:val="Strong"/>
    <w:basedOn w:val="a0"/>
    <w:uiPriority w:val="22"/>
    <w:qFormat/>
    <w:rsid w:val="00043054"/>
    <w:rPr>
      <w:b/>
      <w:bCs/>
    </w:rPr>
  </w:style>
  <w:style w:type="character" w:styleId="ab">
    <w:name w:val="Emphasis"/>
    <w:basedOn w:val="a0"/>
    <w:uiPriority w:val="20"/>
    <w:qFormat/>
    <w:rsid w:val="00863883"/>
    <w:rPr>
      <w:i/>
      <w:iCs/>
    </w:rPr>
  </w:style>
  <w:style w:type="paragraph" w:customStyle="1" w:styleId="contenttitle">
    <w:name w:val="content__title"/>
    <w:basedOn w:val="a"/>
    <w:rsid w:val="006C4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diagramLayout" Target="diagrams/layout1.xml"/><Relationship Id="rId26" Type="http://schemas.openxmlformats.org/officeDocument/2006/relationships/image" Target="media/image14.jpeg"/><Relationship Id="rId39" Type="http://schemas.openxmlformats.org/officeDocument/2006/relationships/image" Target="media/image27.jfif"/><Relationship Id="rId21" Type="http://schemas.microsoft.com/office/2007/relationships/diagramDrawing" Target="diagrams/drawing1.xml"/><Relationship Id="rId34" Type="http://schemas.openxmlformats.org/officeDocument/2006/relationships/image" Target="media/image22.png"/><Relationship Id="rId42" Type="http://schemas.openxmlformats.org/officeDocument/2006/relationships/diagramQuickStyle" Target="diagrams/quickStyle2.xml"/><Relationship Id="rId47" Type="http://schemas.openxmlformats.org/officeDocument/2006/relationships/image" Target="media/image29.jpg"/><Relationship Id="rId7" Type="http://schemas.openxmlformats.org/officeDocument/2006/relationships/image" Target="media/image1.jfif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17.jpeg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g"/><Relationship Id="rId40" Type="http://schemas.openxmlformats.org/officeDocument/2006/relationships/diagramData" Target="diagrams/data2.xml"/><Relationship Id="rId45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9.jpg"/><Relationship Id="rId44" Type="http://schemas.microsoft.com/office/2007/relationships/diagramDrawing" Target="diagrams/drawing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diagramColors" Target="diagrams/colors2.xml"/><Relationship Id="rId48" Type="http://schemas.openxmlformats.org/officeDocument/2006/relationships/fontTable" Target="fontTable.xml"/><Relationship Id="rId8" Type="http://schemas.openxmlformats.org/officeDocument/2006/relationships/hyperlink" Target="https://ru.wikipedia.org/wiki/%D0%9D%D0%BE%D1%80%D0%BC%D0%B0%D1%82%D0%B8%D0%B2%D0%BD%D1%8B%D0%B9_%D0%BF%D1%80%D0%B0%D0%B2%D0%BE%D0%B2%D0%BE%D0%B9_%D0%B0%D0%BA%D1%8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diagramData" Target="diagrams/data1.xml"/><Relationship Id="rId25" Type="http://schemas.openxmlformats.org/officeDocument/2006/relationships/image" Target="media/image13.png"/><Relationship Id="rId33" Type="http://schemas.openxmlformats.org/officeDocument/2006/relationships/image" Target="media/image21.jfif"/><Relationship Id="rId38" Type="http://schemas.openxmlformats.org/officeDocument/2006/relationships/image" Target="media/image26.jpeg"/><Relationship Id="rId46" Type="http://schemas.openxmlformats.org/officeDocument/2006/relationships/hyperlink" Target="https://www.csat.ru/business/fire/" TargetMode="External"/><Relationship Id="rId20" Type="http://schemas.openxmlformats.org/officeDocument/2006/relationships/diagramColors" Target="diagrams/colors1.xml"/><Relationship Id="rId41" Type="http://schemas.openxmlformats.org/officeDocument/2006/relationships/diagramLayout" Target="diagrams/layout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7A1465-CE41-4D87-89DB-37877BE37A1D}" type="doc">
      <dgm:prSet loTypeId="urn:microsoft.com/office/officeart/2005/8/layout/hList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DD32567-1B33-4E08-8009-DC0DE1B9BEB0}">
      <dgm:prSet phldrT="[Текст]"/>
      <dgm:spPr/>
      <dgm:t>
        <a:bodyPr/>
        <a:lstStyle/>
        <a:p>
          <a:r>
            <a:rPr lang="ru-RU">
              <a:solidFill>
                <a:srgbClr val="C00000"/>
              </a:solidFill>
            </a:rPr>
            <a:t>ЗАПРЕЩЕНО</a:t>
          </a:r>
        </a:p>
      </dgm:t>
    </dgm:pt>
    <dgm:pt modelId="{FF5C9840-FC6A-4941-91BD-0FD6F8CB6364}" type="parTrans" cxnId="{BE5D1124-C13E-4241-ADB4-108DEA406108}">
      <dgm:prSet/>
      <dgm:spPr/>
      <dgm:t>
        <a:bodyPr/>
        <a:lstStyle/>
        <a:p>
          <a:endParaRPr lang="ru-RU"/>
        </a:p>
      </dgm:t>
    </dgm:pt>
    <dgm:pt modelId="{6F20409C-7E68-4CB3-BCE5-6FF36E8A17EA}" type="sibTrans" cxnId="{BE5D1124-C13E-4241-ADB4-108DEA406108}">
      <dgm:prSet/>
      <dgm:spPr/>
      <dgm:t>
        <a:bodyPr/>
        <a:lstStyle/>
        <a:p>
          <a:endParaRPr lang="ru-RU"/>
        </a:p>
      </dgm:t>
    </dgm:pt>
    <dgm:pt modelId="{DE0399D6-39CD-4D85-B192-4F5FD5F5EAAF}">
      <dgm:prSet phldrT="[Текст]" custT="1"/>
      <dgm:spPr/>
      <dgm:t>
        <a:bodyPr/>
        <a:lstStyle/>
        <a:p>
          <a:r>
            <a:rPr lang="ru-RU" sz="1000">
              <a:latin typeface="+mn-lt"/>
              <a:cs typeface="Times New Roman" panose="02020603050405020304" pitchFamily="18" charset="0"/>
            </a:rPr>
            <a:t>Устанавливать в проемах любых эвакуационных выходов двери раздвижного, секционного, рулонного типа, а также вращающиеся конструкции; включая двери, турникеты, другие ограничители свободного движения потока людей. Подобные устройства необходимые для организации регистрационного, пропускного контроля допускаются в зданиях, если они являются легко сбрасываемыми/выбиваемыми из монтажных креплений, и на них имеются сертификаты соответствия требованиям ПБ.</a:t>
          </a:r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
</a:t>
          </a:r>
          <a:r>
            <a:rPr lang="ru-RU" sz="900"/>
            <a:t>
</a:t>
          </a:r>
        </a:p>
      </dgm:t>
    </dgm:pt>
    <dgm:pt modelId="{AB4D0643-C736-49FC-9A62-3D366601E272}" type="parTrans" cxnId="{37885DD4-AB6F-4036-9DEC-3B3D847E6D17}">
      <dgm:prSet/>
      <dgm:spPr/>
      <dgm:t>
        <a:bodyPr/>
        <a:lstStyle/>
        <a:p>
          <a:endParaRPr lang="ru-RU"/>
        </a:p>
      </dgm:t>
    </dgm:pt>
    <dgm:pt modelId="{0BFD2ABD-1EEF-4326-9B40-3EEBC83ECE4A}" type="sibTrans" cxnId="{37885DD4-AB6F-4036-9DEC-3B3D847E6D17}">
      <dgm:prSet/>
      <dgm:spPr/>
      <dgm:t>
        <a:bodyPr/>
        <a:lstStyle/>
        <a:p>
          <a:endParaRPr lang="ru-RU"/>
        </a:p>
      </dgm:t>
    </dgm:pt>
    <dgm:pt modelId="{8AD4BB5C-7742-440E-8C9D-547A81358251}">
      <dgm:prSet phldrT="[Текст]" custT="1"/>
      <dgm:spPr/>
      <dgm:t>
        <a:bodyPr/>
        <a:lstStyle/>
        <a:p>
          <a:r>
            <a:rPr lang="ru-RU" sz="1000"/>
            <a:t>Считать эвакуационными, использовать в этих целях эскалаторы и лифты зданий, за исключением подземных сооружений метрополитена, шахт горнодобывающих отраслей; а также пассажирских лифтов, имеющих: специальный рабочий режим по перевозке пожарных подразделений, соответствующую защиту, системы управления/контроля, связи; разработанные, установленные согласно ГОСТ Р 53296-2009.</a:t>
          </a:r>
          <a:r>
            <a:rPr lang="ru-RU" sz="900"/>
            <a:t>
</a:t>
          </a:r>
        </a:p>
      </dgm:t>
    </dgm:pt>
    <dgm:pt modelId="{65FD8708-FC7A-48B3-96EB-7D06B5409783}" type="parTrans" cxnId="{1F79D3FA-A03C-4AD9-9E32-F48A40ECE556}">
      <dgm:prSet/>
      <dgm:spPr/>
      <dgm:t>
        <a:bodyPr/>
        <a:lstStyle/>
        <a:p>
          <a:endParaRPr lang="ru-RU"/>
        </a:p>
      </dgm:t>
    </dgm:pt>
    <dgm:pt modelId="{366757DE-0508-40CD-A5AA-F216F89AC22D}" type="sibTrans" cxnId="{1F79D3FA-A03C-4AD9-9E32-F48A40ECE556}">
      <dgm:prSet/>
      <dgm:spPr/>
      <dgm:t>
        <a:bodyPr/>
        <a:lstStyle/>
        <a:p>
          <a:endParaRPr lang="ru-RU"/>
        </a:p>
      </dgm:t>
    </dgm:pt>
    <dgm:pt modelId="{643550A7-60AA-4116-B88B-876FDDAABC2B}">
      <dgm:prSet phldrT="[Текст]" custT="1"/>
      <dgm:spPr/>
      <dgm:t>
        <a:bodyPr/>
        <a:lstStyle/>
        <a:p>
          <a:r>
            <a:rPr lang="ru-RU" sz="1000"/>
            <a:t>По кровлям зданий/сооружений, за исключением специально предназначенных для этого – эксплуатируемым, как бы это красиво ни выглядело в кинофильмах/телевизионных сериалах.</a:t>
          </a:r>
          <a:r>
            <a:rPr lang="ru-RU" sz="1100"/>
            <a:t>
</a:t>
          </a:r>
        </a:p>
      </dgm:t>
    </dgm:pt>
    <dgm:pt modelId="{7088CEDD-FA90-43F8-936C-33127EE98EAF}" type="parTrans" cxnId="{06FBF203-EA2B-466E-9FB6-E17C841DEF7C}">
      <dgm:prSet/>
      <dgm:spPr/>
      <dgm:t>
        <a:bodyPr/>
        <a:lstStyle/>
        <a:p>
          <a:endParaRPr lang="ru-RU"/>
        </a:p>
      </dgm:t>
    </dgm:pt>
    <dgm:pt modelId="{DF231E36-EB35-4F99-874B-B061D892A80C}" type="sibTrans" cxnId="{06FBF203-EA2B-466E-9FB6-E17C841DEF7C}">
      <dgm:prSet/>
      <dgm:spPr/>
      <dgm:t>
        <a:bodyPr/>
        <a:lstStyle/>
        <a:p>
          <a:endParaRPr lang="ru-RU"/>
        </a:p>
      </dgm:t>
    </dgm:pt>
    <dgm:pt modelId="{146609F8-806D-4DA5-BC95-E8C91F82B8B1}" type="pres">
      <dgm:prSet presAssocID="{C27A1465-CE41-4D87-89DB-37877BE37A1D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942737A-78A6-47D5-94AF-290EC975A50E}" type="pres">
      <dgm:prSet presAssocID="{CDD32567-1B33-4E08-8009-DC0DE1B9BEB0}" presName="roof" presStyleLbl="dkBgShp" presStyleIdx="0" presStyleCnt="2" custScaleY="86823" custLinFactNeighborY="4673"/>
      <dgm:spPr/>
      <dgm:t>
        <a:bodyPr/>
        <a:lstStyle/>
        <a:p>
          <a:endParaRPr lang="ru-RU"/>
        </a:p>
      </dgm:t>
    </dgm:pt>
    <dgm:pt modelId="{D86AFFFF-D736-49EF-A2D1-6698040FE389}" type="pres">
      <dgm:prSet presAssocID="{CDD32567-1B33-4E08-8009-DC0DE1B9BEB0}" presName="pillars" presStyleCnt="0"/>
      <dgm:spPr/>
    </dgm:pt>
    <dgm:pt modelId="{2F66D6DC-3CBB-46F1-9A23-590A6D3DDF10}" type="pres">
      <dgm:prSet presAssocID="{CDD32567-1B33-4E08-8009-DC0DE1B9BEB0}" presName="pillar1" presStyleLbl="node1" presStyleIdx="0" presStyleCnt="3" custScaleX="107047" custScaleY="988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B47E67-1C30-4012-8A6E-5470C6FF445D}" type="pres">
      <dgm:prSet presAssocID="{8AD4BB5C-7742-440E-8C9D-547A81358251}" presName="pillarX" presStyleLbl="node1" presStyleIdx="1" presStyleCnt="3" custScaleX="1051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516B81-6341-4BF3-9DA4-0EF0A11AD5DF}" type="pres">
      <dgm:prSet presAssocID="{643550A7-60AA-4116-B88B-876FDDAABC2B}" presName="pillarX" presStyleLbl="node1" presStyleIdx="2" presStyleCnt="3" custScaleX="863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9ED803-7ED9-4242-9B33-E3F172AFDFB9}" type="pres">
      <dgm:prSet presAssocID="{CDD32567-1B33-4E08-8009-DC0DE1B9BEB0}" presName="base" presStyleLbl="dkBgShp" presStyleIdx="1" presStyleCnt="2"/>
      <dgm:spPr/>
    </dgm:pt>
  </dgm:ptLst>
  <dgm:cxnLst>
    <dgm:cxn modelId="{37885DD4-AB6F-4036-9DEC-3B3D847E6D17}" srcId="{CDD32567-1B33-4E08-8009-DC0DE1B9BEB0}" destId="{DE0399D6-39CD-4D85-B192-4F5FD5F5EAAF}" srcOrd="0" destOrd="0" parTransId="{AB4D0643-C736-49FC-9A62-3D366601E272}" sibTransId="{0BFD2ABD-1EEF-4326-9B40-3EEBC83ECE4A}"/>
    <dgm:cxn modelId="{06FBF203-EA2B-466E-9FB6-E17C841DEF7C}" srcId="{CDD32567-1B33-4E08-8009-DC0DE1B9BEB0}" destId="{643550A7-60AA-4116-B88B-876FDDAABC2B}" srcOrd="2" destOrd="0" parTransId="{7088CEDD-FA90-43F8-936C-33127EE98EAF}" sibTransId="{DF231E36-EB35-4F99-874B-B061D892A80C}"/>
    <dgm:cxn modelId="{AA996CC1-278B-4FDC-9436-F211BF59A69D}" type="presOf" srcId="{DE0399D6-39CD-4D85-B192-4F5FD5F5EAAF}" destId="{2F66D6DC-3CBB-46F1-9A23-590A6D3DDF10}" srcOrd="0" destOrd="0" presId="urn:microsoft.com/office/officeart/2005/8/layout/hList3"/>
    <dgm:cxn modelId="{BE5D1124-C13E-4241-ADB4-108DEA406108}" srcId="{C27A1465-CE41-4D87-89DB-37877BE37A1D}" destId="{CDD32567-1B33-4E08-8009-DC0DE1B9BEB0}" srcOrd="0" destOrd="0" parTransId="{FF5C9840-FC6A-4941-91BD-0FD6F8CB6364}" sibTransId="{6F20409C-7E68-4CB3-BCE5-6FF36E8A17EA}"/>
    <dgm:cxn modelId="{743E45BE-4505-47D2-8AD1-DD7E34ED1614}" type="presOf" srcId="{8AD4BB5C-7742-440E-8C9D-547A81358251}" destId="{52B47E67-1C30-4012-8A6E-5470C6FF445D}" srcOrd="0" destOrd="0" presId="urn:microsoft.com/office/officeart/2005/8/layout/hList3"/>
    <dgm:cxn modelId="{1F79D3FA-A03C-4AD9-9E32-F48A40ECE556}" srcId="{CDD32567-1B33-4E08-8009-DC0DE1B9BEB0}" destId="{8AD4BB5C-7742-440E-8C9D-547A81358251}" srcOrd="1" destOrd="0" parTransId="{65FD8708-FC7A-48B3-96EB-7D06B5409783}" sibTransId="{366757DE-0508-40CD-A5AA-F216F89AC22D}"/>
    <dgm:cxn modelId="{111A4F29-5C1D-4BD2-B01E-02C2109187EB}" type="presOf" srcId="{C27A1465-CE41-4D87-89DB-37877BE37A1D}" destId="{146609F8-806D-4DA5-BC95-E8C91F82B8B1}" srcOrd="0" destOrd="0" presId="urn:microsoft.com/office/officeart/2005/8/layout/hList3"/>
    <dgm:cxn modelId="{B69BA8D8-AE04-430F-BB5A-F1AE04789F1E}" type="presOf" srcId="{CDD32567-1B33-4E08-8009-DC0DE1B9BEB0}" destId="{5942737A-78A6-47D5-94AF-290EC975A50E}" srcOrd="0" destOrd="0" presId="urn:microsoft.com/office/officeart/2005/8/layout/hList3"/>
    <dgm:cxn modelId="{DF89E8E9-BF34-4F3D-B28F-10DEFFFD375E}" type="presOf" srcId="{643550A7-60AA-4116-B88B-876FDDAABC2B}" destId="{B5516B81-6341-4BF3-9DA4-0EF0A11AD5DF}" srcOrd="0" destOrd="0" presId="urn:microsoft.com/office/officeart/2005/8/layout/hList3"/>
    <dgm:cxn modelId="{6722E905-7E17-4D2A-958B-865E6DCE0D55}" type="presParOf" srcId="{146609F8-806D-4DA5-BC95-E8C91F82B8B1}" destId="{5942737A-78A6-47D5-94AF-290EC975A50E}" srcOrd="0" destOrd="0" presId="urn:microsoft.com/office/officeart/2005/8/layout/hList3"/>
    <dgm:cxn modelId="{6FEE98F5-330C-4AB3-AFD9-B99E1EB04AE9}" type="presParOf" srcId="{146609F8-806D-4DA5-BC95-E8C91F82B8B1}" destId="{D86AFFFF-D736-49EF-A2D1-6698040FE389}" srcOrd="1" destOrd="0" presId="urn:microsoft.com/office/officeart/2005/8/layout/hList3"/>
    <dgm:cxn modelId="{2CB3322A-4884-4B5D-800C-4D4C0073FF35}" type="presParOf" srcId="{D86AFFFF-D736-49EF-A2D1-6698040FE389}" destId="{2F66D6DC-3CBB-46F1-9A23-590A6D3DDF10}" srcOrd="0" destOrd="0" presId="urn:microsoft.com/office/officeart/2005/8/layout/hList3"/>
    <dgm:cxn modelId="{57E57B23-7C0D-426C-ACA7-5B72D4045F49}" type="presParOf" srcId="{D86AFFFF-D736-49EF-A2D1-6698040FE389}" destId="{52B47E67-1C30-4012-8A6E-5470C6FF445D}" srcOrd="1" destOrd="0" presId="urn:microsoft.com/office/officeart/2005/8/layout/hList3"/>
    <dgm:cxn modelId="{D3A9B735-DEB0-4AA3-A4BF-CFC3B8B4DAB0}" type="presParOf" srcId="{D86AFFFF-D736-49EF-A2D1-6698040FE389}" destId="{B5516B81-6341-4BF3-9DA4-0EF0A11AD5DF}" srcOrd="2" destOrd="0" presId="urn:microsoft.com/office/officeart/2005/8/layout/hList3"/>
    <dgm:cxn modelId="{C5F958CF-5083-461A-9209-E3463D8ED9B2}" type="presParOf" srcId="{146609F8-806D-4DA5-BC95-E8C91F82B8B1}" destId="{039ED803-7ED9-4242-9B33-E3F172AFDFB9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3A1F705-FEF5-4729-87ED-D651D829026F}" type="doc">
      <dgm:prSet loTypeId="urn:microsoft.com/office/officeart/2005/8/layout/hList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F611DCAE-A5DB-4BB4-83E5-4D4E9D8F5925}">
      <dgm:prSet phldrT="[Текст]"/>
      <dgm:spPr/>
      <dgm:t>
        <a:bodyPr/>
        <a:lstStyle/>
        <a:p>
          <a:r>
            <a:rPr lang="ru-RU">
              <a:solidFill>
                <a:srgbClr val="FF0000"/>
              </a:solidFill>
            </a:rPr>
            <a:t>ВАЖНО</a:t>
          </a:r>
        </a:p>
      </dgm:t>
    </dgm:pt>
    <dgm:pt modelId="{03ABEC5F-FD6C-45AD-BD90-1D9254285181}" type="parTrans" cxnId="{B58DFA68-7FF6-4653-8910-059E9FC76BE6}">
      <dgm:prSet/>
      <dgm:spPr/>
      <dgm:t>
        <a:bodyPr/>
        <a:lstStyle/>
        <a:p>
          <a:endParaRPr lang="ru-RU"/>
        </a:p>
      </dgm:t>
    </dgm:pt>
    <dgm:pt modelId="{D2F01976-6517-45FA-899D-8F530789147C}" type="sibTrans" cxnId="{B58DFA68-7FF6-4653-8910-059E9FC76BE6}">
      <dgm:prSet/>
      <dgm:spPr/>
      <dgm:t>
        <a:bodyPr/>
        <a:lstStyle/>
        <a:p>
          <a:endParaRPr lang="ru-RU"/>
        </a:p>
      </dgm:t>
    </dgm:pt>
    <dgm:pt modelId="{58653FB6-B768-4F90-A946-E26057082DAC}">
      <dgm:prSet phldrT="[Текст]"/>
      <dgm:spPr/>
      <dgm:t>
        <a:bodyPr/>
        <a:lstStyle/>
        <a:p>
          <a:r>
            <a:rPr lang="ru-RU"/>
            <a:t>Огнетушители должны размещаться в легкодоступных и заметных местах, где исключено попадание на них прямых солнечных лучей и непосредственно (без заградительных щитков) воздействие отопительных и нагревательных приборов</a:t>
          </a:r>
        </a:p>
      </dgm:t>
    </dgm:pt>
    <dgm:pt modelId="{FFB556D8-09EB-4D9E-A510-6123C3EDDEC4}" type="parTrans" cxnId="{B9B9609C-1005-48E7-AE2C-A088142DD0D5}">
      <dgm:prSet/>
      <dgm:spPr/>
      <dgm:t>
        <a:bodyPr/>
        <a:lstStyle/>
        <a:p>
          <a:endParaRPr lang="ru-RU"/>
        </a:p>
      </dgm:t>
    </dgm:pt>
    <dgm:pt modelId="{6965F3A5-6661-4D62-9CCA-18217C752CFC}" type="sibTrans" cxnId="{B9B9609C-1005-48E7-AE2C-A088142DD0D5}">
      <dgm:prSet/>
      <dgm:spPr/>
      <dgm:t>
        <a:bodyPr/>
        <a:lstStyle/>
        <a:p>
          <a:endParaRPr lang="ru-RU"/>
        </a:p>
      </dgm:t>
    </dgm:pt>
    <dgm:pt modelId="{FE19EB6F-5C0B-46AD-B1B5-5FCA668678A7}">
      <dgm:prSet phldrT="[Текст]"/>
      <dgm:spPr/>
      <dgm:t>
        <a:bodyPr/>
        <a:lstStyle/>
        <a:p>
          <a:r>
            <a:rPr lang="ru-RU"/>
            <a:t>Температура эксплуатации и хранения от -40 до +50</a:t>
          </a:r>
        </a:p>
      </dgm:t>
    </dgm:pt>
    <dgm:pt modelId="{17C22E4E-3562-4829-8076-5B8A650200E3}" type="parTrans" cxnId="{8ADBB1D1-994B-45E7-8731-25E2BC6D5C89}">
      <dgm:prSet/>
      <dgm:spPr/>
      <dgm:t>
        <a:bodyPr/>
        <a:lstStyle/>
        <a:p>
          <a:endParaRPr lang="ru-RU"/>
        </a:p>
      </dgm:t>
    </dgm:pt>
    <dgm:pt modelId="{614C3668-F64B-4F8C-8FC7-0912B535572A}" type="sibTrans" cxnId="{8ADBB1D1-994B-45E7-8731-25E2BC6D5C89}">
      <dgm:prSet/>
      <dgm:spPr/>
      <dgm:t>
        <a:bodyPr/>
        <a:lstStyle/>
        <a:p>
          <a:endParaRPr lang="ru-RU"/>
        </a:p>
      </dgm:t>
    </dgm:pt>
    <dgm:pt modelId="{2313E228-B54B-4852-B47B-ABD0B107DE49}">
      <dgm:prSet phldrT="[Текст]"/>
      <dgm:spPr/>
      <dgm:t>
        <a:bodyPr/>
        <a:lstStyle/>
        <a:p>
          <a:r>
            <a:rPr lang="ru-RU"/>
            <a:t>После</a:t>
          </a:r>
          <a:r>
            <a:rPr lang="ru-RU" baseline="0"/>
            <a:t> применения огнетушителя в закрытом помещении, помещение обязательно нужно проветрить</a:t>
          </a:r>
          <a:endParaRPr lang="ru-RU"/>
        </a:p>
      </dgm:t>
    </dgm:pt>
    <dgm:pt modelId="{B05DD311-3F44-4A79-A4CB-8A29494D32D6}" type="parTrans" cxnId="{90D3C682-36D4-4D1B-A68A-87D826503F11}">
      <dgm:prSet/>
      <dgm:spPr/>
      <dgm:t>
        <a:bodyPr/>
        <a:lstStyle/>
        <a:p>
          <a:endParaRPr lang="ru-RU"/>
        </a:p>
      </dgm:t>
    </dgm:pt>
    <dgm:pt modelId="{079F475E-9637-46DC-9BF2-0600CA7F8526}" type="sibTrans" cxnId="{90D3C682-36D4-4D1B-A68A-87D826503F11}">
      <dgm:prSet/>
      <dgm:spPr/>
      <dgm:t>
        <a:bodyPr/>
        <a:lstStyle/>
        <a:p>
          <a:endParaRPr lang="ru-RU"/>
        </a:p>
      </dgm:t>
    </dgm:pt>
    <dgm:pt modelId="{BB361F7B-681C-4709-B7BE-D6833EA62519}">
      <dgm:prSet/>
      <dgm:spPr/>
      <dgm:t>
        <a:bodyPr/>
        <a:lstStyle/>
        <a:p>
          <a:r>
            <a:rPr lang="ru-RU"/>
            <a:t>Эксплуатация огнетушителей без чеки и пломбы завода - изготовителя или организации, производившей перезарядку </a:t>
          </a:r>
          <a:r>
            <a:rPr lang="ru-RU" b="1"/>
            <a:t>НЕ ДОПУСКАЕТСЯ</a:t>
          </a:r>
          <a:endParaRPr lang="ru-RU"/>
        </a:p>
      </dgm:t>
    </dgm:pt>
    <dgm:pt modelId="{CDE627EE-CC44-4D29-B7AE-F4E8D36151ED}" type="parTrans" cxnId="{71CE7DD8-E7D3-4EC2-A938-70CF49D9FC54}">
      <dgm:prSet/>
      <dgm:spPr/>
      <dgm:t>
        <a:bodyPr/>
        <a:lstStyle/>
        <a:p>
          <a:endParaRPr lang="ru-RU"/>
        </a:p>
      </dgm:t>
    </dgm:pt>
    <dgm:pt modelId="{1562B1D0-61D6-47DA-A362-C57D0FE2452C}" type="sibTrans" cxnId="{71CE7DD8-E7D3-4EC2-A938-70CF49D9FC54}">
      <dgm:prSet/>
      <dgm:spPr/>
      <dgm:t>
        <a:bodyPr/>
        <a:lstStyle/>
        <a:p>
          <a:endParaRPr lang="ru-RU"/>
        </a:p>
      </dgm:t>
    </dgm:pt>
    <dgm:pt modelId="{CC4CCB5E-292C-4D76-B713-0C72C03B8ED9}" type="pres">
      <dgm:prSet presAssocID="{73A1F705-FEF5-4729-87ED-D651D829026F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85372AD-6B57-4F8B-B64D-52F1E7798A50}" type="pres">
      <dgm:prSet presAssocID="{F611DCAE-A5DB-4BB4-83E5-4D4E9D8F5925}" presName="roof" presStyleLbl="dkBgShp" presStyleIdx="0" presStyleCnt="2" custLinFactNeighborX="1669" custLinFactNeighborY="-5804"/>
      <dgm:spPr/>
      <dgm:t>
        <a:bodyPr/>
        <a:lstStyle/>
        <a:p>
          <a:endParaRPr lang="ru-RU"/>
        </a:p>
      </dgm:t>
    </dgm:pt>
    <dgm:pt modelId="{7E72721D-19A5-4826-8233-4B7C7ADDFB3D}" type="pres">
      <dgm:prSet presAssocID="{F611DCAE-A5DB-4BB4-83E5-4D4E9D8F5925}" presName="pillars" presStyleCnt="0"/>
      <dgm:spPr/>
    </dgm:pt>
    <dgm:pt modelId="{1DFDC22F-EA93-4C2D-9A0D-5E10F57407FF}" type="pres">
      <dgm:prSet presAssocID="{F611DCAE-A5DB-4BB4-83E5-4D4E9D8F5925}" presName="pillar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5954E5-0BE0-4264-9467-652CED14C980}" type="pres">
      <dgm:prSet presAssocID="{FE19EB6F-5C0B-46AD-B1B5-5FCA668678A7}" presName="pillarX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07AFAF-5E82-4EF2-B17C-811D0670F962}" type="pres">
      <dgm:prSet presAssocID="{2313E228-B54B-4852-B47B-ABD0B107DE49}" presName="pillarX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6EE56F-3265-461E-81CD-E3395A5FAD53}" type="pres">
      <dgm:prSet presAssocID="{BB361F7B-681C-4709-B7BE-D6833EA62519}" presName="pillarX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31CACB-59A2-4D3B-BDBF-EA5411202FCE}" type="pres">
      <dgm:prSet presAssocID="{F611DCAE-A5DB-4BB4-83E5-4D4E9D8F5925}" presName="base" presStyleLbl="dkBgShp" presStyleIdx="1" presStyleCnt="2"/>
      <dgm:spPr/>
    </dgm:pt>
  </dgm:ptLst>
  <dgm:cxnLst>
    <dgm:cxn modelId="{6117A262-0167-44F2-ABD9-CE44FE197106}" type="presOf" srcId="{73A1F705-FEF5-4729-87ED-D651D829026F}" destId="{CC4CCB5E-292C-4D76-B713-0C72C03B8ED9}" srcOrd="0" destOrd="0" presId="urn:microsoft.com/office/officeart/2005/8/layout/hList3"/>
    <dgm:cxn modelId="{A40CBD81-25F6-429D-AFB6-B731E2C437AA}" type="presOf" srcId="{F611DCAE-A5DB-4BB4-83E5-4D4E9D8F5925}" destId="{785372AD-6B57-4F8B-B64D-52F1E7798A50}" srcOrd="0" destOrd="0" presId="urn:microsoft.com/office/officeart/2005/8/layout/hList3"/>
    <dgm:cxn modelId="{71CE7DD8-E7D3-4EC2-A938-70CF49D9FC54}" srcId="{F611DCAE-A5DB-4BB4-83E5-4D4E9D8F5925}" destId="{BB361F7B-681C-4709-B7BE-D6833EA62519}" srcOrd="3" destOrd="0" parTransId="{CDE627EE-CC44-4D29-B7AE-F4E8D36151ED}" sibTransId="{1562B1D0-61D6-47DA-A362-C57D0FE2452C}"/>
    <dgm:cxn modelId="{DF47B467-1E71-4A38-A621-2B93D1E22885}" type="presOf" srcId="{58653FB6-B768-4F90-A946-E26057082DAC}" destId="{1DFDC22F-EA93-4C2D-9A0D-5E10F57407FF}" srcOrd="0" destOrd="0" presId="urn:microsoft.com/office/officeart/2005/8/layout/hList3"/>
    <dgm:cxn modelId="{3A53E3CF-7257-40C8-A56F-79B5FEF3F924}" type="presOf" srcId="{FE19EB6F-5C0B-46AD-B1B5-5FCA668678A7}" destId="{225954E5-0BE0-4264-9467-652CED14C980}" srcOrd="0" destOrd="0" presId="urn:microsoft.com/office/officeart/2005/8/layout/hList3"/>
    <dgm:cxn modelId="{90D3C682-36D4-4D1B-A68A-87D826503F11}" srcId="{F611DCAE-A5DB-4BB4-83E5-4D4E9D8F5925}" destId="{2313E228-B54B-4852-B47B-ABD0B107DE49}" srcOrd="2" destOrd="0" parTransId="{B05DD311-3F44-4A79-A4CB-8A29494D32D6}" sibTransId="{079F475E-9637-46DC-9BF2-0600CA7F8526}"/>
    <dgm:cxn modelId="{8ADBB1D1-994B-45E7-8731-25E2BC6D5C89}" srcId="{F611DCAE-A5DB-4BB4-83E5-4D4E9D8F5925}" destId="{FE19EB6F-5C0B-46AD-B1B5-5FCA668678A7}" srcOrd="1" destOrd="0" parTransId="{17C22E4E-3562-4829-8076-5B8A650200E3}" sibTransId="{614C3668-F64B-4F8C-8FC7-0912B535572A}"/>
    <dgm:cxn modelId="{C8E76E8A-7F86-4326-A0DD-9D0F6CA10317}" type="presOf" srcId="{2313E228-B54B-4852-B47B-ABD0B107DE49}" destId="{4207AFAF-5E82-4EF2-B17C-811D0670F962}" srcOrd="0" destOrd="0" presId="urn:microsoft.com/office/officeart/2005/8/layout/hList3"/>
    <dgm:cxn modelId="{B58DFA68-7FF6-4653-8910-059E9FC76BE6}" srcId="{73A1F705-FEF5-4729-87ED-D651D829026F}" destId="{F611DCAE-A5DB-4BB4-83E5-4D4E9D8F5925}" srcOrd="0" destOrd="0" parTransId="{03ABEC5F-FD6C-45AD-BD90-1D9254285181}" sibTransId="{D2F01976-6517-45FA-899D-8F530789147C}"/>
    <dgm:cxn modelId="{BE42D8D1-8382-4923-859B-F5D0CC1477DB}" type="presOf" srcId="{BB361F7B-681C-4709-B7BE-D6833EA62519}" destId="{046EE56F-3265-461E-81CD-E3395A5FAD53}" srcOrd="0" destOrd="0" presId="urn:microsoft.com/office/officeart/2005/8/layout/hList3"/>
    <dgm:cxn modelId="{B9B9609C-1005-48E7-AE2C-A088142DD0D5}" srcId="{F611DCAE-A5DB-4BB4-83E5-4D4E9D8F5925}" destId="{58653FB6-B768-4F90-A946-E26057082DAC}" srcOrd="0" destOrd="0" parTransId="{FFB556D8-09EB-4D9E-A510-6123C3EDDEC4}" sibTransId="{6965F3A5-6661-4D62-9CCA-18217C752CFC}"/>
    <dgm:cxn modelId="{3CF5E8EB-3089-41BE-B8AB-67AC62399A5F}" type="presParOf" srcId="{CC4CCB5E-292C-4D76-B713-0C72C03B8ED9}" destId="{785372AD-6B57-4F8B-B64D-52F1E7798A50}" srcOrd="0" destOrd="0" presId="urn:microsoft.com/office/officeart/2005/8/layout/hList3"/>
    <dgm:cxn modelId="{9F488E66-E0A5-494F-93F1-AD3B8EB173C7}" type="presParOf" srcId="{CC4CCB5E-292C-4D76-B713-0C72C03B8ED9}" destId="{7E72721D-19A5-4826-8233-4B7C7ADDFB3D}" srcOrd="1" destOrd="0" presId="urn:microsoft.com/office/officeart/2005/8/layout/hList3"/>
    <dgm:cxn modelId="{64EA5C78-D925-4FA2-AAB7-93C68A27184E}" type="presParOf" srcId="{7E72721D-19A5-4826-8233-4B7C7ADDFB3D}" destId="{1DFDC22F-EA93-4C2D-9A0D-5E10F57407FF}" srcOrd="0" destOrd="0" presId="urn:microsoft.com/office/officeart/2005/8/layout/hList3"/>
    <dgm:cxn modelId="{D10CFAD7-9BE9-4F56-BA77-59F46CFFA1F0}" type="presParOf" srcId="{7E72721D-19A5-4826-8233-4B7C7ADDFB3D}" destId="{225954E5-0BE0-4264-9467-652CED14C980}" srcOrd="1" destOrd="0" presId="urn:microsoft.com/office/officeart/2005/8/layout/hList3"/>
    <dgm:cxn modelId="{6BC7725D-6FAB-4709-AAF9-4E328165CEE9}" type="presParOf" srcId="{7E72721D-19A5-4826-8233-4B7C7ADDFB3D}" destId="{4207AFAF-5E82-4EF2-B17C-811D0670F962}" srcOrd="2" destOrd="0" presId="urn:microsoft.com/office/officeart/2005/8/layout/hList3"/>
    <dgm:cxn modelId="{C1DA3A7F-B5A3-4E79-8A4A-E8A08419026E}" type="presParOf" srcId="{7E72721D-19A5-4826-8233-4B7C7ADDFB3D}" destId="{046EE56F-3265-461E-81CD-E3395A5FAD53}" srcOrd="3" destOrd="0" presId="urn:microsoft.com/office/officeart/2005/8/layout/hList3"/>
    <dgm:cxn modelId="{7A67007C-FE84-4442-9C70-B23EFDDF5660}" type="presParOf" srcId="{CC4CCB5E-292C-4D76-B713-0C72C03B8ED9}" destId="{2A31CACB-59A2-4D3B-BDBF-EA5411202FCE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42737A-78A6-47D5-94AF-290EC975A50E}">
      <dsp:nvSpPr>
        <dsp:cNvPr id="0" name=""/>
        <dsp:cNvSpPr/>
      </dsp:nvSpPr>
      <dsp:spPr>
        <a:xfrm>
          <a:off x="0" y="102297"/>
          <a:ext cx="5822950" cy="1114781"/>
        </a:xfrm>
        <a:prstGeom prst="rect">
          <a:avLst/>
        </a:prstGeom>
        <a:solidFill>
          <a:schemeClr val="dk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4310" tIns="194310" rIns="194310" bIns="194310" numCol="1" spcCol="1270" anchor="ctr" anchorCtr="0">
          <a:noAutofit/>
        </a:bodyPr>
        <a:lstStyle/>
        <a:p>
          <a:pPr lvl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100" kern="1200">
              <a:solidFill>
                <a:srgbClr val="C00000"/>
              </a:solidFill>
            </a:rPr>
            <a:t>ЗАПРЕЩЕНО</a:t>
          </a:r>
        </a:p>
      </dsp:txBody>
      <dsp:txXfrm>
        <a:off x="0" y="102297"/>
        <a:ext cx="5822950" cy="1114781"/>
      </dsp:txXfrm>
    </dsp:sp>
    <dsp:sp modelId="{2F66D6DC-3CBB-46F1-9A23-590A6D3DDF10}">
      <dsp:nvSpPr>
        <dsp:cNvPr id="0" name=""/>
        <dsp:cNvSpPr/>
      </dsp:nvSpPr>
      <dsp:spPr>
        <a:xfrm>
          <a:off x="304" y="1256961"/>
          <a:ext cx="2087909" cy="266576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+mn-lt"/>
              <a:cs typeface="Times New Roman" panose="02020603050405020304" pitchFamily="18" charset="0"/>
            </a:rPr>
            <a:t>Устанавливать в проемах любых эвакуационных выходов двери раздвижного, секционного, рулонного типа, а также вращающиеся конструкции; включая двери, турникеты, другие ограничители свободного движения потока людей. Подобные устройства необходимые для организации регистрационного, пропускного контроля допускаются в зданиях, если они являются легко сбрасываемыми/выбиваемыми из монтажных креплений, и на них имеются сертификаты соответствия требованиям ПБ.</a:t>
          </a: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
</a:t>
          </a:r>
          <a:r>
            <a:rPr lang="ru-RU" sz="900" kern="1200"/>
            <a:t>
</a:t>
          </a:r>
        </a:p>
      </dsp:txBody>
      <dsp:txXfrm>
        <a:off x="304" y="1256961"/>
        <a:ext cx="2087909" cy="2665760"/>
      </dsp:txXfrm>
    </dsp:sp>
    <dsp:sp modelId="{52B47E67-1C30-4012-8A6E-5470C6FF445D}">
      <dsp:nvSpPr>
        <dsp:cNvPr id="0" name=""/>
        <dsp:cNvSpPr/>
      </dsp:nvSpPr>
      <dsp:spPr>
        <a:xfrm>
          <a:off x="2088214" y="1241672"/>
          <a:ext cx="2050382" cy="269633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Считать эвакуационными, использовать в этих целях эскалаторы и лифты зданий, за исключением подземных сооружений метрополитена, шахт горнодобывающих отраслей; а также пассажирских лифтов, имеющих: специальный рабочий режим по перевозке пожарных подразделений, соответствующую защиту, системы управления/контроля, связи; разработанные, установленные согласно ГОСТ Р 53296-2009.</a:t>
          </a:r>
          <a:r>
            <a:rPr lang="ru-RU" sz="900" kern="1200"/>
            <a:t>
</a:t>
          </a:r>
        </a:p>
      </dsp:txBody>
      <dsp:txXfrm>
        <a:off x="2088214" y="1241672"/>
        <a:ext cx="2050382" cy="2696337"/>
      </dsp:txXfrm>
    </dsp:sp>
    <dsp:sp modelId="{B5516B81-6341-4BF3-9DA4-0EF0A11AD5DF}">
      <dsp:nvSpPr>
        <dsp:cNvPr id="0" name=""/>
        <dsp:cNvSpPr/>
      </dsp:nvSpPr>
      <dsp:spPr>
        <a:xfrm>
          <a:off x="4138597" y="1241672"/>
          <a:ext cx="1684047" cy="269633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 кровлям зданий/сооружений, за исключением специально предназначенных для этого – эксплуатируемым, как бы это красиво ни выглядело в кинофильмах/телевизионных сериалах.</a:t>
          </a:r>
          <a:r>
            <a:rPr lang="ru-RU" sz="1100" kern="1200"/>
            <a:t>
</a:t>
          </a:r>
        </a:p>
      </dsp:txBody>
      <dsp:txXfrm>
        <a:off x="4138597" y="1241672"/>
        <a:ext cx="1684047" cy="2696337"/>
      </dsp:txXfrm>
    </dsp:sp>
    <dsp:sp modelId="{039ED803-7ED9-4242-9B33-E3F172AFDFB9}">
      <dsp:nvSpPr>
        <dsp:cNvPr id="0" name=""/>
        <dsp:cNvSpPr/>
      </dsp:nvSpPr>
      <dsp:spPr>
        <a:xfrm>
          <a:off x="0" y="3938009"/>
          <a:ext cx="5822950" cy="299593"/>
        </a:xfrm>
        <a:prstGeom prst="rect">
          <a:avLst/>
        </a:prstGeom>
        <a:solidFill>
          <a:schemeClr val="dk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5372AD-6B57-4F8B-B64D-52F1E7798A50}">
      <dsp:nvSpPr>
        <dsp:cNvPr id="0" name=""/>
        <dsp:cNvSpPr/>
      </dsp:nvSpPr>
      <dsp:spPr>
        <a:xfrm>
          <a:off x="0" y="0"/>
          <a:ext cx="5651500" cy="1337310"/>
        </a:xfrm>
        <a:prstGeom prst="rect">
          <a:avLst/>
        </a:prstGeom>
        <a:solidFill>
          <a:schemeClr val="dk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32410" tIns="232410" rIns="232410" bIns="232410" numCol="1" spcCol="1270" anchor="ctr" anchorCtr="0">
          <a:noAutofit/>
        </a:bodyPr>
        <a:lstStyle/>
        <a:p>
          <a:pPr lvl="0" algn="ctr" defTabSz="2711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100" kern="1200">
              <a:solidFill>
                <a:srgbClr val="FF0000"/>
              </a:solidFill>
            </a:rPr>
            <a:t>ВАЖНО</a:t>
          </a:r>
        </a:p>
      </dsp:txBody>
      <dsp:txXfrm>
        <a:off x="0" y="0"/>
        <a:ext cx="5651500" cy="1337310"/>
      </dsp:txXfrm>
    </dsp:sp>
    <dsp:sp modelId="{1DFDC22F-EA93-4C2D-9A0D-5E10F57407FF}">
      <dsp:nvSpPr>
        <dsp:cNvPr id="0" name=""/>
        <dsp:cNvSpPr/>
      </dsp:nvSpPr>
      <dsp:spPr>
        <a:xfrm>
          <a:off x="0" y="1337310"/>
          <a:ext cx="1412874" cy="28083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Огнетушители должны размещаться в легкодоступных и заметных местах, где исключено попадание на них прямых солнечных лучей и непосредственно (без заградительных щитков) воздействие отопительных и нагревательных приборов</a:t>
          </a:r>
        </a:p>
      </dsp:txBody>
      <dsp:txXfrm>
        <a:off x="0" y="1337310"/>
        <a:ext cx="1412874" cy="2808351"/>
      </dsp:txXfrm>
    </dsp:sp>
    <dsp:sp modelId="{225954E5-0BE0-4264-9467-652CED14C980}">
      <dsp:nvSpPr>
        <dsp:cNvPr id="0" name=""/>
        <dsp:cNvSpPr/>
      </dsp:nvSpPr>
      <dsp:spPr>
        <a:xfrm>
          <a:off x="1412875" y="1337310"/>
          <a:ext cx="1412874" cy="28083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Температура эксплуатации и хранения от -40 до +50</a:t>
          </a:r>
        </a:p>
      </dsp:txBody>
      <dsp:txXfrm>
        <a:off x="1412875" y="1337310"/>
        <a:ext cx="1412874" cy="2808351"/>
      </dsp:txXfrm>
    </dsp:sp>
    <dsp:sp modelId="{4207AFAF-5E82-4EF2-B17C-811D0670F962}">
      <dsp:nvSpPr>
        <dsp:cNvPr id="0" name=""/>
        <dsp:cNvSpPr/>
      </dsp:nvSpPr>
      <dsp:spPr>
        <a:xfrm>
          <a:off x="2825750" y="1337310"/>
          <a:ext cx="1412874" cy="28083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После</a:t>
          </a:r>
          <a:r>
            <a:rPr lang="ru-RU" sz="1100" kern="1200" baseline="0"/>
            <a:t> применения огнетушителя в закрытом помещении, помещение обязательно нужно проветрить</a:t>
          </a:r>
          <a:endParaRPr lang="ru-RU" sz="1100" kern="1200"/>
        </a:p>
      </dsp:txBody>
      <dsp:txXfrm>
        <a:off x="2825750" y="1337310"/>
        <a:ext cx="1412874" cy="2808351"/>
      </dsp:txXfrm>
    </dsp:sp>
    <dsp:sp modelId="{046EE56F-3265-461E-81CD-E3395A5FAD53}">
      <dsp:nvSpPr>
        <dsp:cNvPr id="0" name=""/>
        <dsp:cNvSpPr/>
      </dsp:nvSpPr>
      <dsp:spPr>
        <a:xfrm>
          <a:off x="4238625" y="1337310"/>
          <a:ext cx="1412874" cy="28083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Эксплуатация огнетушителей без чеки и пломбы завода - изготовителя или организации, производившей перезарядку </a:t>
          </a:r>
          <a:r>
            <a:rPr lang="ru-RU" sz="1100" b="1" kern="1200"/>
            <a:t>НЕ ДОПУСКАЕТСЯ</a:t>
          </a:r>
          <a:endParaRPr lang="ru-RU" sz="1100" kern="1200"/>
        </a:p>
      </dsp:txBody>
      <dsp:txXfrm>
        <a:off x="4238625" y="1337310"/>
        <a:ext cx="1412874" cy="2808351"/>
      </dsp:txXfrm>
    </dsp:sp>
    <dsp:sp modelId="{2A31CACB-59A2-4D3B-BDBF-EA5411202FCE}">
      <dsp:nvSpPr>
        <dsp:cNvPr id="0" name=""/>
        <dsp:cNvSpPr/>
      </dsp:nvSpPr>
      <dsp:spPr>
        <a:xfrm>
          <a:off x="0" y="4145661"/>
          <a:ext cx="5651500" cy="312039"/>
        </a:xfrm>
        <a:prstGeom prst="rect">
          <a:avLst/>
        </a:prstGeom>
        <a:solidFill>
          <a:schemeClr val="dk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8000</Words>
  <Characters>45603</Characters>
  <Application>Microsoft Office Word</Application>
  <DocSecurity>0</DocSecurity>
  <Lines>380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2021-07-28T10:55:00Z</dcterms:created>
  <dcterms:modified xsi:type="dcterms:W3CDTF">2021-07-28T10:55:00Z</dcterms:modified>
</cp:coreProperties>
</file>